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26E" w:rsidRPr="00E85407" w:rsidP="00DD226E">
      <w:pPr>
        <w:pStyle w:val="Heading1"/>
        <w:contextualSpacing/>
        <w:rPr>
          <w:sz w:val="28"/>
          <w:szCs w:val="28"/>
        </w:rPr>
      </w:pPr>
      <w:r w:rsidRPr="00E85407">
        <w:rPr>
          <w:sz w:val="28"/>
          <w:szCs w:val="28"/>
        </w:rPr>
        <w:t xml:space="preserve">                                                                                     </w:t>
      </w:r>
    </w:p>
    <w:p w:rsidR="00DD226E" w:rsidRPr="00E85407" w:rsidP="00D91D91">
      <w:pPr>
        <w:pStyle w:val="Heading1"/>
        <w:ind w:firstLine="720"/>
        <w:contextualSpacing/>
        <w:jc w:val="right"/>
        <w:rPr>
          <w:sz w:val="28"/>
          <w:szCs w:val="28"/>
        </w:rPr>
      </w:pPr>
      <w:r w:rsidRPr="00E85407">
        <w:rPr>
          <w:b w:val="0"/>
          <w:sz w:val="28"/>
          <w:szCs w:val="28"/>
        </w:rPr>
        <w:t>Дело №  2-14-</w:t>
      </w:r>
      <w:r w:rsidR="00E3758C">
        <w:rPr>
          <w:b w:val="0"/>
          <w:sz w:val="28"/>
          <w:szCs w:val="28"/>
        </w:rPr>
        <w:t>3</w:t>
      </w:r>
      <w:r w:rsidR="004C7D97">
        <w:rPr>
          <w:b w:val="0"/>
          <w:sz w:val="28"/>
          <w:szCs w:val="28"/>
        </w:rPr>
        <w:t>37</w:t>
      </w:r>
      <w:r w:rsidRPr="00E85407">
        <w:rPr>
          <w:b w:val="0"/>
          <w:sz w:val="28"/>
          <w:szCs w:val="28"/>
        </w:rPr>
        <w:t>/20</w:t>
      </w:r>
      <w:r w:rsidR="00E3758C">
        <w:rPr>
          <w:b w:val="0"/>
          <w:sz w:val="28"/>
          <w:szCs w:val="28"/>
        </w:rPr>
        <w:t>20</w:t>
      </w:r>
      <w:r w:rsidRPr="00E85407">
        <w:rPr>
          <w:sz w:val="28"/>
          <w:szCs w:val="28"/>
        </w:rPr>
        <w:t xml:space="preserve"> </w:t>
      </w:r>
    </w:p>
    <w:p w:rsidR="00D91D91" w:rsidRPr="00E85407" w:rsidP="00D91D91">
      <w:pPr>
        <w:pStyle w:val="Heading1"/>
        <w:ind w:firstLine="720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(02-</w:t>
      </w:r>
      <w:r w:rsidR="00E3758C">
        <w:rPr>
          <w:b w:val="0"/>
          <w:sz w:val="28"/>
          <w:szCs w:val="28"/>
        </w:rPr>
        <w:t>3</w:t>
      </w:r>
      <w:r w:rsidR="004C7D97">
        <w:rPr>
          <w:b w:val="0"/>
          <w:sz w:val="28"/>
          <w:szCs w:val="28"/>
        </w:rPr>
        <w:t>37</w:t>
      </w:r>
      <w:r w:rsidRPr="00E85407">
        <w:rPr>
          <w:b w:val="0"/>
          <w:sz w:val="28"/>
          <w:szCs w:val="28"/>
        </w:rPr>
        <w:t>/14/20</w:t>
      </w:r>
      <w:r w:rsidR="00E3758C">
        <w:rPr>
          <w:b w:val="0"/>
          <w:sz w:val="28"/>
          <w:szCs w:val="28"/>
        </w:rPr>
        <w:t>20</w:t>
      </w:r>
      <w:r w:rsidRPr="00E85407">
        <w:rPr>
          <w:b w:val="0"/>
          <w:sz w:val="28"/>
          <w:szCs w:val="28"/>
        </w:rPr>
        <w:t>)</w:t>
      </w:r>
    </w:p>
    <w:p w:rsidR="00D91D91" w:rsidRPr="00E85407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85407" w:rsidR="00A36D4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З А О Ч Н О Е 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91D91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40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8540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91D91" w:rsidRPr="00E85407" w:rsidP="00CE55F7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85407" w:rsidR="00A36D4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5407" w:rsidR="00D16BCE">
        <w:rPr>
          <w:rFonts w:ascii="Times New Roman" w:hAnsi="Times New Roman" w:cs="Times New Roman"/>
          <w:b/>
          <w:sz w:val="28"/>
          <w:szCs w:val="28"/>
        </w:rPr>
        <w:t>(р</w:t>
      </w:r>
      <w:r w:rsidRPr="00E85407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 w:rsidRPr="00E85407" w:rsidR="00D16BCE">
        <w:rPr>
          <w:rFonts w:ascii="Times New Roman" w:hAnsi="Times New Roman" w:cs="Times New Roman"/>
          <w:b/>
          <w:sz w:val="28"/>
          <w:szCs w:val="28"/>
        </w:rPr>
        <w:t>)</w:t>
      </w:r>
    </w:p>
    <w:p w:rsidR="00814338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91" w:rsidRPr="00E85407" w:rsidP="00D91D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 xml:space="preserve">        </w:t>
      </w:r>
      <w:r w:rsidR="00E3758C">
        <w:rPr>
          <w:rFonts w:ascii="Times New Roman" w:hAnsi="Times New Roman" w:cs="Times New Roman"/>
          <w:sz w:val="28"/>
          <w:szCs w:val="28"/>
        </w:rPr>
        <w:t>08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="00E3758C">
        <w:rPr>
          <w:rFonts w:ascii="Times New Roman" w:hAnsi="Times New Roman" w:cs="Times New Roman"/>
          <w:sz w:val="28"/>
          <w:szCs w:val="28"/>
        </w:rPr>
        <w:t>июля</w:t>
      </w:r>
      <w:r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>20</w:t>
      </w:r>
      <w:r w:rsidR="00E3758C">
        <w:rPr>
          <w:rFonts w:ascii="Times New Roman" w:hAnsi="Times New Roman" w:cs="Times New Roman"/>
          <w:sz w:val="28"/>
          <w:szCs w:val="28"/>
        </w:rPr>
        <w:t>20</w:t>
      </w:r>
      <w:r w:rsidRPr="00E85407">
        <w:rPr>
          <w:rFonts w:ascii="Times New Roman" w:hAnsi="Times New Roman" w:cs="Times New Roman"/>
          <w:sz w:val="28"/>
          <w:szCs w:val="28"/>
        </w:rPr>
        <w:t xml:space="preserve">  года                               </w:t>
      </w:r>
      <w:r w:rsidRPr="00E85407">
        <w:rPr>
          <w:rFonts w:ascii="Times New Roman" w:hAnsi="Times New Roman" w:cs="Times New Roman"/>
          <w:sz w:val="28"/>
          <w:szCs w:val="28"/>
        </w:rPr>
        <w:tab/>
      </w:r>
      <w:r w:rsidRPr="00E85407" w:rsidR="008143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85407" w:rsidR="0081433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4F7FAF">
        <w:rPr>
          <w:rFonts w:ascii="Times New Roman" w:hAnsi="Times New Roman" w:cs="Times New Roman"/>
          <w:sz w:val="28"/>
          <w:szCs w:val="28"/>
        </w:rPr>
        <w:t xml:space="preserve"> 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г. Симферополь</w:t>
      </w:r>
    </w:p>
    <w:p w:rsidR="004C7D97" w:rsidRPr="004C7D97" w:rsidP="004C7D9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07">
        <w:rPr>
          <w:rFonts w:ascii="Times New Roman" w:eastAsia="Times New Roman" w:hAnsi="Times New Roman" w:cs="Times New Roman"/>
          <w:sz w:val="28"/>
          <w:szCs w:val="28"/>
        </w:rPr>
        <w:t xml:space="preserve">Суд  в  составе 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исполняющего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мирового судьи судебного участка № 14 Киевского судебного района города Симферополя Республики Крым - мирово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судь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судебного участка №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Киевского судебного района города Симферополя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Малухина В.В.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, при секретаре 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Кавера Е.Н.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, рассмотрев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>открытом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 судебном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</w:t>
      </w:r>
      <w:r w:rsidRPr="00E85407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>гражданское дело по исковому заявлению</w:t>
      </w:r>
      <w:r w:rsidRPr="00E85407" w:rsidR="00E54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 w:rsidR="00CE55F7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 w:rsidR="0007165E">
        <w:rPr>
          <w:rFonts w:ascii="Times New Roman" w:hAnsi="Times New Roman" w:cs="Times New Roman"/>
          <w:sz w:val="28"/>
          <w:szCs w:val="28"/>
        </w:rPr>
        <w:t>ПАО</w:t>
      </w:r>
      <w:r w:rsidR="00E3758C">
        <w:rPr>
          <w:rFonts w:ascii="Times New Roman" w:hAnsi="Times New Roman" w:cs="Times New Roman"/>
          <w:sz w:val="28"/>
          <w:szCs w:val="28"/>
        </w:rPr>
        <w:t xml:space="preserve">)  к  </w:t>
      </w:r>
      <w:r>
        <w:rPr>
          <w:rFonts w:ascii="Times New Roman" w:hAnsi="Times New Roman" w:cs="Times New Roman"/>
          <w:sz w:val="28"/>
          <w:szCs w:val="28"/>
        </w:rPr>
        <w:t>Шейх Л.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DC44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C7D97">
        <w:rPr>
          <w:rFonts w:ascii="Times New Roman" w:hAnsi="Times New Roman" w:cs="Times New Roman"/>
          <w:sz w:val="28"/>
          <w:szCs w:val="28"/>
        </w:rPr>
        <w:t>взыскании</w:t>
      </w:r>
      <w:r w:rsidRPr="004C7D97">
        <w:rPr>
          <w:rFonts w:ascii="Times New Roman" w:hAnsi="Times New Roman" w:cs="Times New Roman"/>
          <w:sz w:val="28"/>
          <w:szCs w:val="28"/>
        </w:rPr>
        <w:t xml:space="preserve">  задолженности  по</w:t>
      </w:r>
      <w:r w:rsidRPr="004C7D97">
        <w:rPr>
          <w:rFonts w:ascii="Times New Roman" w:hAnsi="Times New Roman" w:cs="Times New Roman"/>
          <w:sz w:val="28"/>
          <w:szCs w:val="28"/>
        </w:rPr>
        <w:t xml:space="preserve">  договору потребительского кредита, предоставляемого с использованием электронного  средства   платежа  (карты),</w:t>
      </w:r>
    </w:p>
    <w:p w:rsidR="00E3758C" w:rsidP="004C7D9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D97">
        <w:rPr>
          <w:rFonts w:ascii="Times New Roman" w:hAnsi="Times New Roman" w:cs="Times New Roman"/>
          <w:sz w:val="28"/>
          <w:szCs w:val="28"/>
        </w:rPr>
        <w:t>руководствуясь  ст. 309, 310,  807-810 ГК РФ, ст. 98,  194-199,  233-235, 237   ГПК РФ, суд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 w:rsidR="002F6A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D91" w:rsidRPr="00E85407" w:rsidP="00E3758C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D91D91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3E38" w:rsidRPr="00DC441F" w:rsidP="00A36D4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>Исковое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Pr="00E85407">
        <w:rPr>
          <w:rFonts w:ascii="Times New Roman" w:hAnsi="Times New Roman" w:cs="Times New Roman"/>
          <w:sz w:val="28"/>
          <w:szCs w:val="28"/>
        </w:rPr>
        <w:t>е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CE55F7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)  </w:t>
      </w:r>
      <w:r w:rsidRPr="00DC441F" w:rsidR="00CE55F7">
        <w:rPr>
          <w:rFonts w:ascii="Times New Roman" w:hAnsi="Times New Roman" w:cs="Times New Roman"/>
          <w:sz w:val="28"/>
          <w:szCs w:val="28"/>
        </w:rPr>
        <w:t>к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  </w:t>
      </w:r>
      <w:r w:rsidR="004C7D97">
        <w:rPr>
          <w:rFonts w:ascii="Times New Roman" w:hAnsi="Times New Roman" w:cs="Times New Roman"/>
          <w:sz w:val="28"/>
          <w:szCs w:val="28"/>
        </w:rPr>
        <w:t>Шейх</w:t>
      </w:r>
      <w:r w:rsidR="004C7D97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7D9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7D97">
        <w:rPr>
          <w:rFonts w:ascii="Times New Roman" w:hAnsi="Times New Roman" w:cs="Times New Roman"/>
          <w:sz w:val="28"/>
          <w:szCs w:val="28"/>
        </w:rPr>
        <w:t xml:space="preserve">  о </w:t>
      </w:r>
      <w:r w:rsidRPr="004C7D97" w:rsidR="004C7D97">
        <w:rPr>
          <w:rFonts w:ascii="Times New Roman" w:hAnsi="Times New Roman" w:cs="Times New Roman"/>
          <w:sz w:val="28"/>
          <w:szCs w:val="28"/>
        </w:rPr>
        <w:t>взыскании  задолженности  по  договору потребительского кредита, предоставляемого с использованием электронного  средства   платежа  (карты)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>-</w:t>
      </w:r>
      <w:r w:rsidRPr="00DC441F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 xml:space="preserve"> удовлетворить.</w:t>
      </w:r>
      <w:r w:rsidR="00E3758C">
        <w:rPr>
          <w:rFonts w:ascii="Times New Roman" w:hAnsi="Times New Roman" w:cs="Times New Roman"/>
          <w:sz w:val="28"/>
          <w:szCs w:val="28"/>
        </w:rPr>
        <w:t xml:space="preserve"> </w:t>
      </w:r>
      <w:r w:rsidR="00C33205">
        <w:rPr>
          <w:rFonts w:ascii="Times New Roman" w:hAnsi="Times New Roman" w:cs="Times New Roman"/>
          <w:sz w:val="28"/>
          <w:szCs w:val="28"/>
        </w:rPr>
        <w:t xml:space="preserve"> </w:t>
      </w:r>
      <w:r w:rsidR="00FA2A37">
        <w:rPr>
          <w:rFonts w:ascii="Times New Roman" w:hAnsi="Times New Roman" w:cs="Times New Roman"/>
          <w:sz w:val="28"/>
          <w:szCs w:val="28"/>
        </w:rPr>
        <w:t xml:space="preserve"> </w:t>
      </w:r>
      <w:r w:rsidR="004C7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D97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D97">
        <w:rPr>
          <w:rFonts w:ascii="Times New Roman" w:hAnsi="Times New Roman" w:cs="Times New Roman"/>
          <w:sz w:val="28"/>
          <w:szCs w:val="28"/>
        </w:rPr>
        <w:t xml:space="preserve">Взыскать  с  </w:t>
      </w:r>
      <w:r>
        <w:rPr>
          <w:rFonts w:ascii="Times New Roman" w:hAnsi="Times New Roman" w:cs="Times New Roman"/>
          <w:sz w:val="28"/>
          <w:szCs w:val="28"/>
        </w:rPr>
        <w:t>Шейх Л.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D97">
        <w:rPr>
          <w:rFonts w:ascii="Times New Roman" w:hAnsi="Times New Roman" w:cs="Times New Roman"/>
          <w:sz w:val="28"/>
          <w:szCs w:val="28"/>
        </w:rPr>
        <w:t>в  пользу  Российского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 w:rsidRPr="004C7D97">
        <w:rPr>
          <w:rFonts w:ascii="Times New Roman" w:hAnsi="Times New Roman" w:cs="Times New Roman"/>
          <w:sz w:val="28"/>
          <w:szCs w:val="28"/>
        </w:rPr>
        <w:t>)  задолженность  по  договору потребительского кредита, предоставляемого с использованием электронного средств</w:t>
      </w:r>
      <w:r w:rsidRPr="004C7D97">
        <w:rPr>
          <w:rFonts w:ascii="Times New Roman" w:hAnsi="Times New Roman" w:cs="Times New Roman"/>
          <w:sz w:val="28"/>
          <w:szCs w:val="28"/>
        </w:rPr>
        <w:t xml:space="preserve">а  платежа (карты) №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4C7D97">
        <w:rPr>
          <w:rFonts w:ascii="Times New Roman" w:hAnsi="Times New Roman" w:cs="Times New Roman"/>
          <w:sz w:val="28"/>
          <w:szCs w:val="28"/>
        </w:rPr>
        <w:t xml:space="preserve"> от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4C7D97">
        <w:rPr>
          <w:rFonts w:ascii="Times New Roman" w:hAnsi="Times New Roman" w:cs="Times New Roman"/>
          <w:sz w:val="28"/>
          <w:szCs w:val="28"/>
        </w:rPr>
        <w:t xml:space="preserve"> года  по  состоянию  на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4C7D97">
        <w:rPr>
          <w:rFonts w:ascii="Times New Roman" w:hAnsi="Times New Roman" w:cs="Times New Roman"/>
          <w:sz w:val="28"/>
          <w:szCs w:val="28"/>
        </w:rPr>
        <w:t xml:space="preserve"> года в размере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4C7D97">
        <w:rPr>
          <w:rFonts w:ascii="Times New Roman" w:hAnsi="Times New Roman" w:cs="Times New Roman"/>
          <w:sz w:val="28"/>
          <w:szCs w:val="28"/>
        </w:rPr>
        <w:t xml:space="preserve"> руб., в том  числе: задолженность по основному долгу –</w:t>
      </w:r>
      <w:r w:rsidRPr="004C7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800000"/>
          <w:sz w:val="28"/>
          <w:szCs w:val="28"/>
        </w:rPr>
        <w:t>.</w:t>
      </w:r>
      <w:r>
        <w:rPr>
          <w:rFonts w:ascii="Times New Roman" w:hAnsi="Times New Roman" w:cs="Times New Roman"/>
          <w:color w:val="800000"/>
          <w:sz w:val="28"/>
          <w:szCs w:val="28"/>
        </w:rPr>
        <w:t>.</w:t>
      </w:r>
      <w:r w:rsidRPr="004C7D97">
        <w:rPr>
          <w:rFonts w:ascii="Times New Roman" w:hAnsi="Times New Roman" w:cs="Times New Roman"/>
          <w:sz w:val="28"/>
          <w:szCs w:val="28"/>
        </w:rPr>
        <w:t xml:space="preserve"> руб., задолженность по уплате процентов 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4C7D97">
        <w:rPr>
          <w:rFonts w:ascii="Times New Roman" w:hAnsi="Times New Roman" w:cs="Times New Roman"/>
          <w:sz w:val="28"/>
          <w:szCs w:val="28"/>
        </w:rPr>
        <w:t xml:space="preserve"> руб., задолженность по оплате комиссии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4C7D97">
        <w:rPr>
          <w:rFonts w:ascii="Times New Roman" w:hAnsi="Times New Roman" w:cs="Times New Roman"/>
          <w:sz w:val="28"/>
          <w:szCs w:val="28"/>
        </w:rPr>
        <w:t xml:space="preserve"> руб., неустойку (штраф) за нарушение сроков уплаты –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="00EB724D">
        <w:rPr>
          <w:rFonts w:ascii="Times New Roman" w:hAnsi="Times New Roman" w:cs="Times New Roman"/>
          <w:sz w:val="28"/>
          <w:szCs w:val="28"/>
        </w:rPr>
        <w:t xml:space="preserve"> руб.;  </w:t>
      </w:r>
      <w:r w:rsidRPr="004C7D97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в размере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4C7D97">
        <w:rPr>
          <w:rFonts w:ascii="Times New Roman" w:hAnsi="Times New Roman" w:cs="Times New Roman"/>
          <w:sz w:val="28"/>
          <w:szCs w:val="28"/>
        </w:rPr>
        <w:t xml:space="preserve"> руб., а  всего  </w:t>
      </w:r>
      <w:r>
        <w:rPr>
          <w:rFonts w:ascii="Times New Roman" w:hAnsi="Times New Roman" w:cs="Times New Roman"/>
          <w:color w:val="800000"/>
          <w:sz w:val="28"/>
          <w:szCs w:val="28"/>
        </w:rPr>
        <w:t>..</w:t>
      </w:r>
      <w:r w:rsidRPr="004C7D97">
        <w:rPr>
          <w:rFonts w:ascii="Times New Roman" w:hAnsi="Times New Roman" w:cs="Times New Roman"/>
          <w:sz w:val="28"/>
          <w:szCs w:val="28"/>
        </w:rPr>
        <w:t xml:space="preserve">  руб</w:t>
      </w:r>
      <w:r w:rsidRPr="004C7D97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4C7D97">
        <w:rPr>
          <w:rFonts w:ascii="Times New Roman" w:hAnsi="Times New Roman" w:cs="Times New Roman"/>
          <w:sz w:val="28"/>
          <w:szCs w:val="28"/>
        </w:rPr>
        <w:t>).</w:t>
      </w:r>
      <w:r w:rsidR="00EB7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BBB" w:rsidRPr="00DC441F" w:rsidP="00337BBB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37BBB" w:rsidRPr="0075089C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 xml:space="preserve">Заочное решение суда может быть обжаловано сторонами также в апелляционном </w:t>
      </w: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>порядке в Киевский районный суд г. Симферополя Республики Крым через мирового судью судебного участка №</w:t>
      </w:r>
      <w:r w:rsidRPr="0075089C">
        <w:rPr>
          <w:rFonts w:ascii="Times New Roman" w:eastAsia="Times New Roman" w:hAnsi="Times New Roman"/>
          <w:color w:val="000000"/>
          <w:sz w:val="28"/>
          <w:szCs w:val="28"/>
        </w:rPr>
        <w:t xml:space="preserve"> 14 Киевского судебного района г.Симферополя  Республики Крым в течение месяца по истечении срока подачи ответчиком заявления об отмене этого решения суд</w:t>
      </w:r>
      <w:r w:rsidRPr="0075089C">
        <w:rPr>
          <w:rFonts w:ascii="Times New Roman" w:eastAsia="Times New Roman" w:hAnsi="Times New Roman"/>
          <w:color w:val="000000"/>
          <w:sz w:val="28"/>
          <w:szCs w:val="28"/>
        </w:rPr>
        <w:t>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hAnsi="Times New Roman" w:cs="Times New Roman"/>
          <w:i/>
          <w:sz w:val="27"/>
          <w:szCs w:val="27"/>
        </w:rPr>
        <w:t>Разъяснить сторонам, что  согласно ст. 199 ГПК РФ</w:t>
      </w:r>
      <w:r w:rsidRPr="002F6AE4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м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ировой судья может не составлять мотивированное решение суда по 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рассмотренному им делу.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1) в течение трех дней со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2) в течение пятнадцати дней со дня объявления резолютивной части решения суда, если лица, участвующие в деле, их представ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ители не присутствовали в судебном заседании.</w:t>
      </w:r>
    </w:p>
    <w:p w:rsidR="00337BBB" w:rsidRPr="002F6AE4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37BBB" w:rsidRPr="00337BBB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BBB">
        <w:rPr>
          <w:rFonts w:ascii="Times New Roman" w:hAnsi="Times New Roman" w:cs="Times New Roman"/>
          <w:sz w:val="28"/>
          <w:szCs w:val="28"/>
        </w:rPr>
        <w:t xml:space="preserve">Мировой   судья: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BBB">
        <w:rPr>
          <w:rFonts w:ascii="Times New Roman" w:hAnsi="Times New Roman" w:cs="Times New Roman"/>
          <w:sz w:val="28"/>
          <w:szCs w:val="28"/>
        </w:rPr>
        <w:t xml:space="preserve">     </w:t>
      </w:r>
      <w:r w:rsidR="009E757A">
        <w:rPr>
          <w:rFonts w:ascii="Times New Roman" w:hAnsi="Times New Roman" w:cs="Times New Roman"/>
          <w:sz w:val="28"/>
          <w:szCs w:val="28"/>
        </w:rPr>
        <w:t>В.В. Малухин</w:t>
      </w:r>
    </w:p>
    <w:p w:rsidR="00337BBB" w:rsidRPr="00F13AF3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337BBB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B"/>
    <w:rsid w:val="00004EE0"/>
    <w:rsid w:val="00026D3A"/>
    <w:rsid w:val="0007165E"/>
    <w:rsid w:val="000B486E"/>
    <w:rsid w:val="000D3EC3"/>
    <w:rsid w:val="000E60A7"/>
    <w:rsid w:val="001055B0"/>
    <w:rsid w:val="00123E38"/>
    <w:rsid w:val="001423C6"/>
    <w:rsid w:val="00170F8A"/>
    <w:rsid w:val="001A40C1"/>
    <w:rsid w:val="001B0B96"/>
    <w:rsid w:val="001D12D8"/>
    <w:rsid w:val="0022671A"/>
    <w:rsid w:val="00227F59"/>
    <w:rsid w:val="0026154B"/>
    <w:rsid w:val="002F6AE4"/>
    <w:rsid w:val="00337BBB"/>
    <w:rsid w:val="0034369E"/>
    <w:rsid w:val="00343E5B"/>
    <w:rsid w:val="003511EE"/>
    <w:rsid w:val="00385232"/>
    <w:rsid w:val="003A27AE"/>
    <w:rsid w:val="003C4C5A"/>
    <w:rsid w:val="003E457A"/>
    <w:rsid w:val="0041500E"/>
    <w:rsid w:val="004203D6"/>
    <w:rsid w:val="004A421B"/>
    <w:rsid w:val="004B143D"/>
    <w:rsid w:val="004C7D97"/>
    <w:rsid w:val="004D219F"/>
    <w:rsid w:val="004D50C5"/>
    <w:rsid w:val="004F0C6E"/>
    <w:rsid w:val="004F7FAF"/>
    <w:rsid w:val="00540F4D"/>
    <w:rsid w:val="00556B6C"/>
    <w:rsid w:val="00583042"/>
    <w:rsid w:val="005D386C"/>
    <w:rsid w:val="005D5064"/>
    <w:rsid w:val="00606684"/>
    <w:rsid w:val="00612867"/>
    <w:rsid w:val="00634029"/>
    <w:rsid w:val="00654BE1"/>
    <w:rsid w:val="00670149"/>
    <w:rsid w:val="006C503A"/>
    <w:rsid w:val="006F19EC"/>
    <w:rsid w:val="0070298D"/>
    <w:rsid w:val="0071755C"/>
    <w:rsid w:val="0075089C"/>
    <w:rsid w:val="008002CF"/>
    <w:rsid w:val="00814338"/>
    <w:rsid w:val="00846026"/>
    <w:rsid w:val="008A4B0B"/>
    <w:rsid w:val="008C7D31"/>
    <w:rsid w:val="008E13EC"/>
    <w:rsid w:val="00910308"/>
    <w:rsid w:val="009E757A"/>
    <w:rsid w:val="00A36D43"/>
    <w:rsid w:val="00A70E1A"/>
    <w:rsid w:val="00A76EB1"/>
    <w:rsid w:val="00AA3670"/>
    <w:rsid w:val="00AA4EC0"/>
    <w:rsid w:val="00AD16D8"/>
    <w:rsid w:val="00AE19F9"/>
    <w:rsid w:val="00BC5C3A"/>
    <w:rsid w:val="00C16839"/>
    <w:rsid w:val="00C33205"/>
    <w:rsid w:val="00C56165"/>
    <w:rsid w:val="00C60304"/>
    <w:rsid w:val="00CB0C73"/>
    <w:rsid w:val="00CD6F15"/>
    <w:rsid w:val="00CE55F7"/>
    <w:rsid w:val="00D16BCE"/>
    <w:rsid w:val="00D526AB"/>
    <w:rsid w:val="00D638BC"/>
    <w:rsid w:val="00D91D91"/>
    <w:rsid w:val="00DB1463"/>
    <w:rsid w:val="00DC441F"/>
    <w:rsid w:val="00DD226E"/>
    <w:rsid w:val="00DE5776"/>
    <w:rsid w:val="00E3758C"/>
    <w:rsid w:val="00E544E4"/>
    <w:rsid w:val="00E61A3C"/>
    <w:rsid w:val="00E819EF"/>
    <w:rsid w:val="00E85407"/>
    <w:rsid w:val="00E91825"/>
    <w:rsid w:val="00EB724D"/>
    <w:rsid w:val="00F0075B"/>
    <w:rsid w:val="00F13AF3"/>
    <w:rsid w:val="00F317DA"/>
    <w:rsid w:val="00F36401"/>
    <w:rsid w:val="00FA2A37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