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EE1480" w:rsidP="00DD226E">
      <w:pPr>
        <w:pStyle w:val="Heading1"/>
        <w:contextualSpacing/>
        <w:rPr>
          <w:sz w:val="24"/>
          <w:szCs w:val="24"/>
        </w:rPr>
      </w:pPr>
      <w:r w:rsidRPr="00EE1480">
        <w:rPr>
          <w:sz w:val="24"/>
          <w:szCs w:val="24"/>
        </w:rPr>
        <w:t xml:space="preserve">                                                                                    </w:t>
      </w:r>
      <w:r w:rsidRPr="00EE1480">
        <w:rPr>
          <w:sz w:val="24"/>
          <w:szCs w:val="24"/>
        </w:rPr>
        <w:t xml:space="preserve"> </w:t>
      </w:r>
    </w:p>
    <w:p w:rsidR="00DD226E" w:rsidRPr="00EE1480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EE1480">
        <w:rPr>
          <w:b w:val="0"/>
          <w:sz w:val="24"/>
          <w:szCs w:val="24"/>
        </w:rPr>
        <w:t>Дело №  2-14-</w:t>
      </w:r>
      <w:r w:rsidRPr="00EE1480" w:rsidR="005160A9">
        <w:rPr>
          <w:b w:val="0"/>
          <w:sz w:val="24"/>
          <w:szCs w:val="24"/>
        </w:rPr>
        <w:t>1327</w:t>
      </w:r>
      <w:r w:rsidRPr="00EE1480">
        <w:rPr>
          <w:b w:val="0"/>
          <w:sz w:val="24"/>
          <w:szCs w:val="24"/>
        </w:rPr>
        <w:t>/201</w:t>
      </w:r>
      <w:r w:rsidRPr="00EE1480" w:rsidR="00EC1463">
        <w:rPr>
          <w:b w:val="0"/>
          <w:sz w:val="24"/>
          <w:szCs w:val="24"/>
        </w:rPr>
        <w:t>9</w:t>
      </w:r>
      <w:r w:rsidRPr="00EE1480">
        <w:rPr>
          <w:sz w:val="24"/>
          <w:szCs w:val="24"/>
        </w:rPr>
        <w:t xml:space="preserve"> </w:t>
      </w:r>
    </w:p>
    <w:p w:rsidR="00D91D91" w:rsidRPr="00EE1480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EE1480">
        <w:rPr>
          <w:b w:val="0"/>
          <w:sz w:val="24"/>
          <w:szCs w:val="24"/>
        </w:rPr>
        <w:t>(02-1327</w:t>
      </w:r>
      <w:r w:rsidRPr="00EE1480">
        <w:rPr>
          <w:b w:val="0"/>
          <w:sz w:val="24"/>
          <w:szCs w:val="24"/>
        </w:rPr>
        <w:t>/14/201</w:t>
      </w:r>
      <w:r w:rsidRPr="00EE1480" w:rsidR="00EC1463">
        <w:rPr>
          <w:b w:val="0"/>
          <w:sz w:val="24"/>
          <w:szCs w:val="24"/>
        </w:rPr>
        <w:t>9</w:t>
      </w:r>
      <w:r w:rsidRPr="00EE1480">
        <w:rPr>
          <w:b w:val="0"/>
          <w:sz w:val="24"/>
          <w:szCs w:val="24"/>
        </w:rPr>
        <w:t>)</w:t>
      </w:r>
    </w:p>
    <w:p w:rsidR="00D91D91" w:rsidRPr="00EE1480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148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E1480" w:rsidR="006B629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E14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E1480" w:rsidR="006B6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 w:rsidR="006B6293">
        <w:rPr>
          <w:rFonts w:ascii="Times New Roman" w:hAnsi="Times New Roman" w:cs="Times New Roman"/>
          <w:b/>
          <w:sz w:val="24"/>
          <w:szCs w:val="24"/>
        </w:rPr>
        <w:t>З</w:t>
      </w:r>
      <w:r w:rsidRPr="00EE1480" w:rsidR="006B6293">
        <w:rPr>
          <w:rFonts w:ascii="Times New Roman" w:hAnsi="Times New Roman" w:cs="Times New Roman"/>
          <w:b/>
          <w:sz w:val="24"/>
          <w:szCs w:val="24"/>
        </w:rPr>
        <w:t xml:space="preserve"> А О Ч Н О Е   </w:t>
      </w:r>
      <w:r w:rsidRPr="00EE1480">
        <w:rPr>
          <w:rFonts w:ascii="Times New Roman" w:hAnsi="Times New Roman" w:cs="Times New Roman"/>
          <w:b/>
          <w:sz w:val="24"/>
          <w:szCs w:val="24"/>
        </w:rPr>
        <w:t>Р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>Е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>Ш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>Е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>Н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>И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EE148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EE148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480">
        <w:rPr>
          <w:rFonts w:ascii="Times New Roman" w:hAnsi="Times New Roman" w:cs="Times New Roman"/>
          <w:b/>
          <w:sz w:val="24"/>
          <w:szCs w:val="24"/>
        </w:rPr>
        <w:t>(р</w:t>
      </w:r>
      <w:r w:rsidRPr="00EE1480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EE1480">
        <w:rPr>
          <w:rFonts w:ascii="Times New Roman" w:hAnsi="Times New Roman" w:cs="Times New Roman"/>
          <w:b/>
          <w:sz w:val="24"/>
          <w:szCs w:val="24"/>
        </w:rPr>
        <w:t>)</w:t>
      </w:r>
    </w:p>
    <w:p w:rsidR="00814338" w:rsidRPr="00EE148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EE1480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14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1480" w:rsidR="005160A9">
        <w:rPr>
          <w:rFonts w:ascii="Times New Roman" w:hAnsi="Times New Roman" w:cs="Times New Roman"/>
          <w:sz w:val="24"/>
          <w:szCs w:val="24"/>
        </w:rPr>
        <w:t>11</w:t>
      </w:r>
      <w:r w:rsidRPr="00EE1480" w:rsidR="001353DC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6B6293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EE1480" w:rsidR="001353DC">
        <w:rPr>
          <w:rFonts w:ascii="Times New Roman" w:hAnsi="Times New Roman" w:cs="Times New Roman"/>
          <w:sz w:val="24"/>
          <w:szCs w:val="24"/>
        </w:rPr>
        <w:t xml:space="preserve">  </w:t>
      </w:r>
      <w:r w:rsidRPr="00EE1480">
        <w:rPr>
          <w:rFonts w:ascii="Times New Roman" w:hAnsi="Times New Roman" w:cs="Times New Roman"/>
          <w:sz w:val="24"/>
          <w:szCs w:val="24"/>
        </w:rPr>
        <w:t>201</w:t>
      </w:r>
      <w:r w:rsidRPr="00EE1480" w:rsidR="00EC1463">
        <w:rPr>
          <w:rFonts w:ascii="Times New Roman" w:hAnsi="Times New Roman" w:cs="Times New Roman"/>
          <w:sz w:val="24"/>
          <w:szCs w:val="24"/>
        </w:rPr>
        <w:t>9</w:t>
      </w:r>
      <w:r w:rsidRPr="00EE1480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EE1480">
        <w:rPr>
          <w:rFonts w:ascii="Times New Roman" w:hAnsi="Times New Roman" w:cs="Times New Roman"/>
          <w:sz w:val="24"/>
          <w:szCs w:val="24"/>
        </w:rPr>
        <w:tab/>
      </w:r>
      <w:r w:rsidRPr="00EE1480" w:rsidR="008143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E1480" w:rsidR="008143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E1480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="00EE14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1480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sz w:val="24"/>
          <w:szCs w:val="24"/>
        </w:rPr>
        <w:t>г</w:t>
      </w:r>
      <w:r w:rsidRPr="00EE1480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281473" w:rsidRPr="00EE148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480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EE1480" w:rsidR="001A40C1">
        <w:rPr>
          <w:rFonts w:ascii="Times New Roman" w:hAnsi="Times New Roman" w:cs="Times New Roman"/>
          <w:color w:val="000000"/>
          <w:sz w:val="24"/>
          <w:szCs w:val="24"/>
        </w:rPr>
        <w:t>, при</w:t>
      </w:r>
      <w:r w:rsidRPr="00EE1480" w:rsidR="006B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секретаре  </w:t>
      </w:r>
      <w:r w:rsidRPr="00EE1480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Бондаренко  И.</w:t>
      </w:r>
      <w:r w:rsidRPr="00EE1480" w:rsidR="00284B18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1480" w:rsidR="00925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</w:t>
      </w:r>
      <w:r w:rsidRPr="00EE148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E148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EE148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</w:t>
      </w:r>
      <w:r w:rsidRPr="00EE148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заседании </w:t>
      </w:r>
      <w:r w:rsidRPr="00EE1480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 w:rsidR="001A40C1">
        <w:rPr>
          <w:rFonts w:ascii="Times New Roman" w:hAnsi="Times New Roman" w:cs="Times New Roman"/>
          <w:color w:val="000000"/>
          <w:sz w:val="24"/>
          <w:szCs w:val="24"/>
        </w:rPr>
        <w:t>гражданское дело по исковому заявлению</w:t>
      </w:r>
      <w:r w:rsidRPr="00EE1480" w:rsidR="00E544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1480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 ответственностью  «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Мостсервис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»  к  Ключник  А</w:t>
      </w:r>
      <w:r w:rsidRPr="00EE1480" w:rsidR="00EE14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E1480" w:rsidR="00EE14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1480" w:rsidR="001353DC">
        <w:rPr>
          <w:rFonts w:ascii="Times New Roman" w:hAnsi="Times New Roman" w:cs="Times New Roman"/>
          <w:sz w:val="24"/>
          <w:szCs w:val="24"/>
        </w:rPr>
        <w:t xml:space="preserve">о  взыскании  стоимости 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1353DC">
        <w:rPr>
          <w:rFonts w:ascii="Times New Roman" w:hAnsi="Times New Roman" w:cs="Times New Roman"/>
          <w:sz w:val="24"/>
          <w:szCs w:val="24"/>
        </w:rPr>
        <w:t xml:space="preserve">перемещения 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1353DC">
        <w:rPr>
          <w:rFonts w:ascii="Times New Roman" w:hAnsi="Times New Roman" w:cs="Times New Roman"/>
          <w:sz w:val="24"/>
          <w:szCs w:val="24"/>
        </w:rPr>
        <w:t>задержанного транспортного  средства  на  территори</w:t>
      </w:r>
      <w:r w:rsidRPr="00EE1480" w:rsidR="005160A9">
        <w:rPr>
          <w:rFonts w:ascii="Times New Roman" w:hAnsi="Times New Roman" w:cs="Times New Roman"/>
          <w:sz w:val="24"/>
          <w:szCs w:val="24"/>
        </w:rPr>
        <w:t>ю</w:t>
      </w:r>
      <w:r w:rsidRPr="00EE1480" w:rsidR="001353DC">
        <w:rPr>
          <w:rFonts w:ascii="Times New Roman" w:hAnsi="Times New Roman" w:cs="Times New Roman"/>
          <w:sz w:val="24"/>
          <w:szCs w:val="24"/>
        </w:rPr>
        <w:t xml:space="preserve">   </w:t>
      </w:r>
      <w:r w:rsidRPr="00EE1480" w:rsidR="006B6293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1353DC">
        <w:rPr>
          <w:rFonts w:ascii="Times New Roman" w:hAnsi="Times New Roman" w:cs="Times New Roman"/>
          <w:sz w:val="24"/>
          <w:szCs w:val="24"/>
        </w:rPr>
        <w:t xml:space="preserve">специализированной  </w:t>
      </w:r>
      <w:r w:rsidRPr="00EE1480" w:rsidR="006B6293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1353DC">
        <w:rPr>
          <w:rFonts w:ascii="Times New Roman" w:hAnsi="Times New Roman" w:cs="Times New Roman"/>
          <w:sz w:val="24"/>
          <w:szCs w:val="24"/>
        </w:rPr>
        <w:t xml:space="preserve"> стоянки,</w:t>
      </w:r>
    </w:p>
    <w:p w:rsidR="00814338" w:rsidRPr="00EE1480" w:rsidP="0028147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480">
        <w:rPr>
          <w:rFonts w:ascii="Times New Roman" w:hAnsi="Times New Roman" w:cs="Times New Roman"/>
          <w:sz w:val="24"/>
          <w:szCs w:val="24"/>
        </w:rPr>
        <w:t>р</w:t>
      </w:r>
      <w:r w:rsidRPr="00EE1480" w:rsidR="00EC1463">
        <w:rPr>
          <w:rFonts w:ascii="Times New Roman" w:hAnsi="Times New Roman" w:cs="Times New Roman"/>
          <w:sz w:val="24"/>
          <w:szCs w:val="24"/>
        </w:rPr>
        <w:t>уководствуясь</w:t>
      </w:r>
      <w:r w:rsidRPr="00EE1480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E544E4">
        <w:rPr>
          <w:rFonts w:ascii="Times New Roman" w:hAnsi="Times New Roman" w:cs="Times New Roman"/>
          <w:sz w:val="24"/>
          <w:szCs w:val="24"/>
        </w:rPr>
        <w:t xml:space="preserve"> ст.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E544E4">
        <w:rPr>
          <w:rFonts w:ascii="Times New Roman" w:hAnsi="Times New Roman" w:cs="Times New Roman"/>
          <w:sz w:val="24"/>
          <w:szCs w:val="24"/>
        </w:rPr>
        <w:t xml:space="preserve"> 194-199</w:t>
      </w:r>
      <w:r w:rsidRPr="00EE1480" w:rsidR="006B6293">
        <w:rPr>
          <w:rFonts w:ascii="Times New Roman" w:hAnsi="Times New Roman" w:cs="Times New Roman"/>
          <w:sz w:val="24"/>
          <w:szCs w:val="24"/>
        </w:rPr>
        <w:t xml:space="preserve">, </w:t>
      </w:r>
      <w:r w:rsidRPr="00EE1480" w:rsidR="006B6293">
        <w:rPr>
          <w:rFonts w:ascii="Times New Roman" w:hAnsi="Times New Roman" w:cs="Times New Roman"/>
          <w:color w:val="000000"/>
          <w:sz w:val="24"/>
          <w:szCs w:val="24"/>
        </w:rPr>
        <w:t xml:space="preserve">233-235, 237 </w:t>
      </w:r>
      <w:r w:rsidRPr="00EE1480" w:rsidR="00E544E4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EC1463" w:rsidRPr="00EE1480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EE1480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14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 w:rsidR="002F6A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1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480" w:rsidR="002F6AE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E1480">
        <w:rPr>
          <w:rFonts w:ascii="Times New Roman" w:hAnsi="Times New Roman" w:cs="Times New Roman"/>
          <w:b/>
          <w:sz w:val="24"/>
          <w:szCs w:val="24"/>
        </w:rPr>
        <w:t>Р</w:t>
      </w:r>
      <w:r w:rsidRPr="00EE148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EE1480" w:rsidP="00EC146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6293" w:rsidRPr="00EE1480" w:rsidP="005160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480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 ответственностью  «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Мостсервис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Ключник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 xml:space="preserve">  А</w:t>
      </w:r>
      <w:r w:rsidRPr="00EE1480" w:rsidR="00EE14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E1480" w:rsidR="00EE14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о  взыскании  стоимости  перемещения  задержанного транспортного  средства  на  территорию    специализированной    стоянки </w:t>
      </w:r>
      <w:r w:rsidRPr="00EE1480">
        <w:rPr>
          <w:rFonts w:ascii="Times New Roman" w:hAnsi="Times New Roman" w:cs="Times New Roman"/>
          <w:sz w:val="24"/>
          <w:szCs w:val="24"/>
        </w:rPr>
        <w:t>–  удовлетворить.</w:t>
      </w:r>
    </w:p>
    <w:p w:rsidR="006B6293" w:rsidRPr="00EE1480" w:rsidP="005160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480">
        <w:rPr>
          <w:rFonts w:ascii="Times New Roman" w:hAnsi="Times New Roman" w:cs="Times New Roman"/>
          <w:sz w:val="24"/>
          <w:szCs w:val="24"/>
        </w:rPr>
        <w:t>Взыскать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5160A9">
        <w:rPr>
          <w:rFonts w:ascii="Times New Roman" w:hAnsi="Times New Roman" w:cs="Times New Roman"/>
          <w:sz w:val="24"/>
          <w:szCs w:val="24"/>
        </w:rPr>
        <w:t>с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 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Ключник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 xml:space="preserve">  А</w:t>
      </w:r>
      <w:r w:rsidRPr="00EE1480" w:rsidR="00EE14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E1480" w:rsidR="00EE14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sz w:val="24"/>
          <w:szCs w:val="24"/>
        </w:rPr>
        <w:t xml:space="preserve"> в  пользу  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 ответственностью  «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Мостсервис</w:t>
      </w:r>
      <w:r w:rsidRPr="00EE1480" w:rsidR="005160A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стоимость  перемещения  задержанного транспортного  средства  на  территорию    специализированной    стоянки</w:t>
      </w:r>
      <w:r w:rsidRPr="00EE1480" w:rsidR="00EE1480">
        <w:rPr>
          <w:rFonts w:ascii="Times New Roman" w:hAnsi="Times New Roman" w:cs="Times New Roman"/>
          <w:sz w:val="24"/>
          <w:szCs w:val="24"/>
        </w:rPr>
        <w:t xml:space="preserve">  в  размере  …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 рубля, </w:t>
      </w:r>
      <w:r w:rsidRPr="00EE1480">
        <w:rPr>
          <w:rFonts w:ascii="Times New Roman" w:hAnsi="Times New Roman" w:cs="Times New Roman"/>
          <w:sz w:val="24"/>
          <w:szCs w:val="24"/>
        </w:rPr>
        <w:t xml:space="preserve">расходы  на оплату услуг представителя </w:t>
      </w:r>
      <w:r w:rsidRPr="00EE1480" w:rsidR="00EE1480">
        <w:rPr>
          <w:rFonts w:ascii="Times New Roman" w:hAnsi="Times New Roman" w:cs="Times New Roman"/>
          <w:sz w:val="24"/>
          <w:szCs w:val="24"/>
        </w:rPr>
        <w:t>в размере …</w:t>
      </w:r>
      <w:r w:rsidRPr="00EE1480" w:rsidR="00245FE9">
        <w:rPr>
          <w:rFonts w:ascii="Times New Roman" w:hAnsi="Times New Roman" w:cs="Times New Roman"/>
          <w:sz w:val="24"/>
          <w:szCs w:val="24"/>
        </w:rPr>
        <w:t xml:space="preserve"> рублей, расходы на</w:t>
      </w:r>
      <w:r w:rsidRPr="00EE1480">
        <w:rPr>
          <w:rFonts w:ascii="Times New Roman" w:hAnsi="Times New Roman" w:cs="Times New Roman"/>
          <w:sz w:val="24"/>
          <w:szCs w:val="24"/>
        </w:rPr>
        <w:t xml:space="preserve"> оплату государственной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sz w:val="24"/>
          <w:szCs w:val="24"/>
        </w:rPr>
        <w:t xml:space="preserve"> пошлины 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sz w:val="24"/>
          <w:szCs w:val="24"/>
        </w:rPr>
        <w:t>в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EE1480" w:rsidR="00EE1480">
        <w:rPr>
          <w:rFonts w:ascii="Times New Roman" w:hAnsi="Times New Roman" w:cs="Times New Roman"/>
          <w:sz w:val="24"/>
          <w:szCs w:val="24"/>
        </w:rPr>
        <w:t xml:space="preserve"> … </w:t>
      </w:r>
      <w:r w:rsidRPr="00EE1480">
        <w:rPr>
          <w:rFonts w:ascii="Times New Roman" w:hAnsi="Times New Roman" w:cs="Times New Roman"/>
          <w:sz w:val="24"/>
          <w:szCs w:val="24"/>
        </w:rPr>
        <w:t xml:space="preserve"> рублей, а  всего  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</w:t>
      </w:r>
      <w:r w:rsidRPr="00EE1480" w:rsidR="00EE1480">
        <w:rPr>
          <w:rFonts w:ascii="Times New Roman" w:hAnsi="Times New Roman" w:cs="Times New Roman"/>
          <w:sz w:val="24"/>
          <w:szCs w:val="24"/>
        </w:rPr>
        <w:t xml:space="preserve">…   </w:t>
      </w:r>
      <w:r w:rsidRPr="00EE1480" w:rsidR="005160A9">
        <w:rPr>
          <w:rFonts w:ascii="Times New Roman" w:hAnsi="Times New Roman" w:cs="Times New Roman"/>
          <w:sz w:val="24"/>
          <w:szCs w:val="24"/>
        </w:rPr>
        <w:t xml:space="preserve">  рубля</w:t>
      </w:r>
      <w:r w:rsidRPr="00EE1480" w:rsidR="00502C7E">
        <w:rPr>
          <w:rFonts w:ascii="Times New Roman" w:hAnsi="Times New Roman" w:cs="Times New Roman"/>
          <w:sz w:val="24"/>
          <w:szCs w:val="24"/>
        </w:rPr>
        <w:t>.</w:t>
      </w:r>
    </w:p>
    <w:p w:rsidR="006B6293" w:rsidRPr="00EE1480" w:rsidP="006B6293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E1480">
        <w:rPr>
          <w:rFonts w:ascii="Times New Roman" w:eastAsia="Times New Roman" w:hAnsi="Times New Roman"/>
          <w:color w:val="000000"/>
          <w:sz w:val="24"/>
          <w:szCs w:val="24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6293" w:rsidRPr="00EE1480" w:rsidP="006B6293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E1480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EE1480">
        <w:rPr>
          <w:rFonts w:ascii="Times New Roman" w:eastAsia="Times New Roman" w:hAnsi="Times New Roman"/>
          <w:color w:val="000000"/>
          <w:sz w:val="24"/>
          <w:szCs w:val="24"/>
        </w:rPr>
        <w:t>.С</w:t>
      </w:r>
      <w:r w:rsidRPr="00EE1480">
        <w:rPr>
          <w:rFonts w:ascii="Times New Roman" w:eastAsia="Times New Roman" w:hAnsi="Times New Roman"/>
          <w:color w:val="000000"/>
          <w:sz w:val="24"/>
          <w:szCs w:val="24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14338" w:rsidRPr="00EE1480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1480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 м</w:t>
      </w:r>
      <w:r w:rsidRPr="00EE1480">
        <w:rPr>
          <w:rFonts w:ascii="Times New Roman" w:eastAsia="Times New Roman" w:hAnsi="Times New Roman" w:cs="Times New Roman"/>
          <w:i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814338" w:rsidRPr="00EE1480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1480">
        <w:rPr>
          <w:rFonts w:ascii="Times New Roman" w:eastAsia="Times New Roman" w:hAnsi="Times New Roman" w:cs="Times New Roman"/>
          <w:i/>
          <w:sz w:val="24"/>
          <w:szCs w:val="24"/>
        </w:rPr>
        <w:t xml:space="preserve">Мировой судья обязан составить мотивированное решение суда в случае поступления от лиц, участвующих в деле, их представителей </w:t>
      </w:r>
      <w:r w:rsidRPr="00EE1480">
        <w:rPr>
          <w:rFonts w:ascii="Times New Roman" w:eastAsia="Times New Roman" w:hAnsi="Times New Roman" w:cs="Times New Roman"/>
          <w:i/>
          <w:sz w:val="24"/>
          <w:szCs w:val="24"/>
        </w:rPr>
        <w:t>заявления о составлении мотивированного решения суда, которое может быть подано:</w:t>
      </w:r>
    </w:p>
    <w:p w:rsidR="00814338" w:rsidRPr="00EE1480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1480">
        <w:rPr>
          <w:rFonts w:ascii="Times New Roman" w:eastAsia="Times New Roman" w:hAnsi="Times New Roman" w:cs="Times New Roman"/>
          <w:i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EE1480" w:rsidP="00EC146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480">
        <w:rPr>
          <w:rFonts w:ascii="Times New Roman" w:eastAsia="Times New Roman" w:hAnsi="Times New Roman" w:cs="Times New Roman"/>
          <w:i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EE1480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EE1480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480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</w:t>
      </w:r>
      <w:r w:rsidRPr="00EE1480" w:rsidR="009258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E1480">
        <w:rPr>
          <w:rFonts w:ascii="Times New Roman" w:hAnsi="Times New Roman" w:cs="Times New Roman"/>
          <w:sz w:val="24"/>
          <w:szCs w:val="24"/>
        </w:rPr>
        <w:t xml:space="preserve">   </w:t>
      </w:r>
      <w:r w:rsidRPr="00EE1480" w:rsidR="002F6AE4">
        <w:rPr>
          <w:rFonts w:ascii="Times New Roman" w:hAnsi="Times New Roman" w:cs="Times New Roman"/>
          <w:sz w:val="24"/>
          <w:szCs w:val="24"/>
        </w:rPr>
        <w:t xml:space="preserve"> </w:t>
      </w:r>
      <w:r w:rsidR="00EE14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1480" w:rsidR="002F6AE4">
        <w:rPr>
          <w:rFonts w:ascii="Times New Roman" w:hAnsi="Times New Roman" w:cs="Times New Roman"/>
          <w:sz w:val="24"/>
          <w:szCs w:val="24"/>
        </w:rPr>
        <w:t xml:space="preserve">    </w:t>
      </w:r>
      <w:r w:rsidRPr="00EE1480">
        <w:rPr>
          <w:rFonts w:ascii="Times New Roman" w:hAnsi="Times New Roman" w:cs="Times New Roman"/>
          <w:sz w:val="24"/>
          <w:szCs w:val="24"/>
        </w:rPr>
        <w:t xml:space="preserve"> Т.С. </w:t>
      </w:r>
      <w:r w:rsidRPr="00EE1480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6B6293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4318"/>
    <w:rsid w:val="00026D3A"/>
    <w:rsid w:val="000D3EC3"/>
    <w:rsid w:val="000E60A7"/>
    <w:rsid w:val="001055B0"/>
    <w:rsid w:val="00123E38"/>
    <w:rsid w:val="001353DC"/>
    <w:rsid w:val="001423C6"/>
    <w:rsid w:val="00170F8A"/>
    <w:rsid w:val="001A40C1"/>
    <w:rsid w:val="001B0B96"/>
    <w:rsid w:val="0022671A"/>
    <w:rsid w:val="00227F59"/>
    <w:rsid w:val="00245FE9"/>
    <w:rsid w:val="0026154B"/>
    <w:rsid w:val="00281473"/>
    <w:rsid w:val="00284B18"/>
    <w:rsid w:val="002F6AE4"/>
    <w:rsid w:val="0034369E"/>
    <w:rsid w:val="00343E5B"/>
    <w:rsid w:val="003511EE"/>
    <w:rsid w:val="003C4C5A"/>
    <w:rsid w:val="003D7AEE"/>
    <w:rsid w:val="0041500E"/>
    <w:rsid w:val="004203D6"/>
    <w:rsid w:val="004A421B"/>
    <w:rsid w:val="004B143D"/>
    <w:rsid w:val="004D219F"/>
    <w:rsid w:val="004D50C5"/>
    <w:rsid w:val="00502C7E"/>
    <w:rsid w:val="005160A9"/>
    <w:rsid w:val="00556B6C"/>
    <w:rsid w:val="00583042"/>
    <w:rsid w:val="005D386C"/>
    <w:rsid w:val="005D5064"/>
    <w:rsid w:val="00606684"/>
    <w:rsid w:val="00612867"/>
    <w:rsid w:val="00634029"/>
    <w:rsid w:val="00634AA1"/>
    <w:rsid w:val="006505A1"/>
    <w:rsid w:val="00654BE1"/>
    <w:rsid w:val="00670149"/>
    <w:rsid w:val="006B6293"/>
    <w:rsid w:val="006C503A"/>
    <w:rsid w:val="006F19EC"/>
    <w:rsid w:val="0071755C"/>
    <w:rsid w:val="008002CF"/>
    <w:rsid w:val="00814338"/>
    <w:rsid w:val="00842697"/>
    <w:rsid w:val="00846026"/>
    <w:rsid w:val="00851DA9"/>
    <w:rsid w:val="008A4B0B"/>
    <w:rsid w:val="008C7D31"/>
    <w:rsid w:val="008E13EC"/>
    <w:rsid w:val="008F0588"/>
    <w:rsid w:val="00925813"/>
    <w:rsid w:val="00A70E1A"/>
    <w:rsid w:val="00A72E4F"/>
    <w:rsid w:val="00A76EB1"/>
    <w:rsid w:val="00AA3670"/>
    <w:rsid w:val="00AB5656"/>
    <w:rsid w:val="00AD16D8"/>
    <w:rsid w:val="00BC5C3A"/>
    <w:rsid w:val="00C56165"/>
    <w:rsid w:val="00C60304"/>
    <w:rsid w:val="00CB0C73"/>
    <w:rsid w:val="00CF5E98"/>
    <w:rsid w:val="00D16BCE"/>
    <w:rsid w:val="00D526AB"/>
    <w:rsid w:val="00D91D91"/>
    <w:rsid w:val="00DB1463"/>
    <w:rsid w:val="00DB6107"/>
    <w:rsid w:val="00DD226E"/>
    <w:rsid w:val="00E544E4"/>
    <w:rsid w:val="00E61A3C"/>
    <w:rsid w:val="00E819EF"/>
    <w:rsid w:val="00EC1463"/>
    <w:rsid w:val="00EE1480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C1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C14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