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№04105/16/452681791-18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