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№02-2824/14/2022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№04095/15/163362-20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Взыскать с фио в пользу наименование организации проценты за пользование остатком основного долга, который по состоянию на дата составляет сумма, по ставке 16% годовых с дата по дату его фактического взыскания.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