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466E" w:rsidP="00B8466E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 02-0111/16/2021</w:t>
      </w:r>
    </w:p>
    <w:p w:rsidR="00B8466E" w:rsidP="00B8466E">
      <w:pPr>
        <w:ind w:firstLine="567"/>
        <w:jc w:val="center"/>
        <w:rPr>
          <w:sz w:val="28"/>
          <w:szCs w:val="28"/>
        </w:rPr>
      </w:pPr>
    </w:p>
    <w:p w:rsidR="00B8466E" w:rsidP="00B8466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8466E" w:rsidP="00B8466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B8466E" w:rsidP="00B84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(резолютивная часть)</w:t>
      </w:r>
    </w:p>
    <w:p w:rsidR="00B8466E" w:rsidP="00B8466E">
      <w:pPr>
        <w:ind w:firstLine="567"/>
        <w:jc w:val="both"/>
        <w:rPr>
          <w:sz w:val="28"/>
          <w:szCs w:val="28"/>
        </w:rPr>
      </w:pPr>
    </w:p>
    <w:p w:rsidR="00B8466E" w:rsidP="00B8466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16 апреля 2021 года                                  </w:t>
      </w:r>
      <w:r>
        <w:rPr>
          <w:sz w:val="28"/>
          <w:szCs w:val="28"/>
        </w:rPr>
        <w:tab/>
        <w:t xml:space="preserve">      город Симферополь</w:t>
      </w:r>
      <w:r>
        <w:rPr>
          <w:sz w:val="28"/>
          <w:szCs w:val="28"/>
        </w:rPr>
        <w:br/>
      </w:r>
    </w:p>
    <w:p w:rsidR="00B8466E" w:rsidP="00B846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-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О.А., </w:t>
      </w:r>
    </w:p>
    <w:p w:rsidR="00B8466E" w:rsidP="00B8466E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 секретаре - Тарасовой И.В.,</w:t>
      </w:r>
    </w:p>
    <w:p w:rsidR="00B8466E" w:rsidP="00B8466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ответчика - Щербиной Ю.П., </w:t>
      </w:r>
    </w:p>
    <w:p w:rsidR="00B8466E" w:rsidP="00B8466E">
      <w:pPr>
        <w:autoSpaceDE w:val="0"/>
        <w:autoSpaceDN w:val="0"/>
        <w:adjustRightInd w:val="0"/>
        <w:ind w:firstLine="567"/>
        <w:jc w:val="both"/>
        <w:rPr>
          <w:rStyle w:val="FontStyle12"/>
          <w:sz w:val="28"/>
          <w:szCs w:val="28"/>
          <w:lang w:eastAsia="uk-UA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>Лагоды</w:t>
      </w:r>
      <w:r>
        <w:rPr>
          <w:sz w:val="28"/>
          <w:szCs w:val="28"/>
        </w:rPr>
        <w:t xml:space="preserve"> Андрея Владимировича  к Государственному комитету по государственной регистрации и кадастру Республики Крым, третье лицо: </w:t>
      </w:r>
      <w:r>
        <w:rPr>
          <w:sz w:val="28"/>
          <w:szCs w:val="28"/>
          <w:shd w:val="clear" w:color="auto" w:fill="FFFFFF"/>
        </w:rPr>
        <w:t>/изъято/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взыскании </w:t>
      </w:r>
      <w:r>
        <w:rPr>
          <w:rFonts w:eastAsiaTheme="minorHAnsi"/>
          <w:bCs/>
          <w:sz w:val="28"/>
          <w:szCs w:val="28"/>
          <w:lang w:eastAsia="en-US"/>
        </w:rPr>
        <w:t xml:space="preserve">убытков и </w:t>
      </w:r>
      <w:r>
        <w:rPr>
          <w:rStyle w:val="FontStyle12"/>
          <w:sz w:val="28"/>
          <w:szCs w:val="28"/>
          <w:lang w:eastAsia="uk-UA"/>
        </w:rPr>
        <w:t>судебных расходов,</w:t>
      </w:r>
    </w:p>
    <w:p w:rsidR="00B8466E" w:rsidP="00B8466E">
      <w:pPr>
        <w:ind w:firstLine="567"/>
        <w:jc w:val="both"/>
      </w:pPr>
      <w:r>
        <w:rPr>
          <w:sz w:val="28"/>
          <w:szCs w:val="28"/>
        </w:rPr>
        <w:t>Руководствуясь ст.ст.194-199 ГПК РФ, мировой судья,</w:t>
      </w:r>
    </w:p>
    <w:p w:rsidR="00B8466E" w:rsidP="00B8466E">
      <w:pPr>
        <w:ind w:firstLine="567"/>
        <w:jc w:val="both"/>
        <w:rPr>
          <w:sz w:val="28"/>
          <w:szCs w:val="28"/>
        </w:rPr>
      </w:pPr>
    </w:p>
    <w:p w:rsidR="00B8466E" w:rsidP="00B8466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Е Ш И Л:</w:t>
      </w:r>
    </w:p>
    <w:p w:rsidR="00B8466E" w:rsidRPr="00A52469" w:rsidP="00B8466E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A52469">
        <w:rPr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>Лагоды</w:t>
      </w:r>
      <w:r>
        <w:rPr>
          <w:sz w:val="28"/>
          <w:szCs w:val="28"/>
        </w:rPr>
        <w:t xml:space="preserve"> Андрея Владимировича  </w:t>
      </w:r>
      <w:r w:rsidRPr="00A52469">
        <w:rPr>
          <w:sz w:val="28"/>
          <w:szCs w:val="28"/>
        </w:rPr>
        <w:t xml:space="preserve">– </w:t>
      </w:r>
      <w:r w:rsidRPr="00A52469">
        <w:rPr>
          <w:rStyle w:val="FontStyle12"/>
          <w:sz w:val="28"/>
          <w:szCs w:val="28"/>
          <w:lang w:eastAsia="uk-UA"/>
        </w:rPr>
        <w:t>удовлетворить частично.</w:t>
      </w:r>
    </w:p>
    <w:p w:rsidR="00B8466E" w:rsidRPr="00A52469" w:rsidP="00B8466E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2469">
        <w:rPr>
          <w:rStyle w:val="FontStyle12"/>
          <w:sz w:val="28"/>
          <w:szCs w:val="28"/>
          <w:lang w:eastAsia="uk-UA"/>
        </w:rPr>
        <w:t xml:space="preserve">Взыскать с </w:t>
      </w:r>
      <w:r w:rsidRPr="00A52469">
        <w:rPr>
          <w:sz w:val="28"/>
          <w:szCs w:val="28"/>
        </w:rPr>
        <w:t>Государственного комитета по государственной регистрации и кадастру Республики Крым</w:t>
      </w:r>
      <w:r w:rsidRPr="00A52469">
        <w:rPr>
          <w:rStyle w:val="FontStyle12"/>
          <w:sz w:val="28"/>
          <w:szCs w:val="28"/>
          <w:lang w:eastAsia="uk-UA"/>
        </w:rPr>
        <w:t xml:space="preserve"> за счет казны Республики Крым в пользу </w:t>
      </w:r>
      <w:r>
        <w:rPr>
          <w:sz w:val="28"/>
          <w:szCs w:val="28"/>
        </w:rPr>
        <w:t>Лагоды</w:t>
      </w:r>
      <w:r>
        <w:rPr>
          <w:sz w:val="28"/>
          <w:szCs w:val="28"/>
        </w:rPr>
        <w:t xml:space="preserve"> Андрея Владимировича  </w:t>
      </w:r>
      <w:r w:rsidRPr="00A52469">
        <w:rPr>
          <w:sz w:val="28"/>
          <w:szCs w:val="28"/>
        </w:rPr>
        <w:t>убытки в виде расходов по оплате услуг защитник</w:t>
      </w:r>
      <w:r w:rsidRPr="00A52469">
        <w:rPr>
          <w:sz w:val="28"/>
          <w:szCs w:val="28"/>
        </w:rPr>
        <w:t xml:space="preserve">а при производстве по делу об административном правонарушении в размере 10000 рублей, </w:t>
      </w:r>
      <w:r w:rsidRPr="00A52469">
        <w:rPr>
          <w:rFonts w:eastAsiaTheme="minorHAnsi"/>
          <w:sz w:val="28"/>
          <w:szCs w:val="28"/>
          <w:lang w:eastAsia="en-US"/>
        </w:rPr>
        <w:t xml:space="preserve">судебные расходы </w:t>
      </w:r>
      <w:r>
        <w:rPr>
          <w:rFonts w:eastAsiaTheme="minorHAnsi"/>
          <w:sz w:val="28"/>
          <w:szCs w:val="28"/>
          <w:lang w:eastAsia="en-US"/>
        </w:rPr>
        <w:t>по</w:t>
      </w:r>
      <w:r w:rsidRPr="00A52469">
        <w:rPr>
          <w:rFonts w:eastAsiaTheme="minorHAnsi"/>
          <w:sz w:val="28"/>
          <w:szCs w:val="28"/>
          <w:lang w:eastAsia="en-US"/>
        </w:rPr>
        <w:t xml:space="preserve"> оплат</w:t>
      </w:r>
      <w:r>
        <w:rPr>
          <w:rFonts w:eastAsiaTheme="minorHAnsi"/>
          <w:sz w:val="28"/>
          <w:szCs w:val="28"/>
          <w:lang w:eastAsia="en-US"/>
        </w:rPr>
        <w:t>е</w:t>
      </w:r>
      <w:r w:rsidRPr="00A52469">
        <w:rPr>
          <w:rFonts w:eastAsiaTheme="minorHAnsi"/>
          <w:sz w:val="28"/>
          <w:szCs w:val="28"/>
          <w:lang w:eastAsia="en-US"/>
        </w:rPr>
        <w:t xml:space="preserve"> услуг представителя </w:t>
      </w:r>
      <w:r>
        <w:rPr>
          <w:rFonts w:eastAsiaTheme="minorHAnsi"/>
          <w:sz w:val="28"/>
          <w:szCs w:val="28"/>
          <w:lang w:eastAsia="en-US"/>
        </w:rPr>
        <w:t xml:space="preserve">по настоящему гражданскому делу </w:t>
      </w:r>
      <w:r w:rsidRPr="00A52469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размере</w:t>
      </w:r>
      <w:r w:rsidRPr="00A52469">
        <w:rPr>
          <w:rFonts w:eastAsiaTheme="minorHAnsi"/>
          <w:sz w:val="28"/>
          <w:szCs w:val="28"/>
          <w:lang w:eastAsia="en-US"/>
        </w:rPr>
        <w:t xml:space="preserve"> 5000 рублей, судебные расходы по оплате государственной пошлины</w:t>
      </w:r>
      <w:r w:rsidRPr="00A52469">
        <w:rPr>
          <w:rFonts w:eastAsiaTheme="minorHAnsi"/>
          <w:sz w:val="28"/>
          <w:szCs w:val="28"/>
          <w:lang w:eastAsia="en-US"/>
        </w:rPr>
        <w:t xml:space="preserve"> в сумме 400 рублей, а всего 15400 (пятнадцать тысяч четыреста) рублей.</w:t>
      </w:r>
    </w:p>
    <w:p w:rsidR="00B8466E" w:rsidP="00B8466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2469">
        <w:rPr>
          <w:rFonts w:eastAsiaTheme="minorHAnsi"/>
          <w:sz w:val="28"/>
          <w:szCs w:val="28"/>
          <w:lang w:eastAsia="en-US"/>
        </w:rPr>
        <w:t>В удовлетворении</w:t>
      </w:r>
      <w:r>
        <w:rPr>
          <w:rFonts w:eastAsiaTheme="minorHAnsi"/>
          <w:sz w:val="28"/>
          <w:szCs w:val="28"/>
          <w:lang w:eastAsia="en-US"/>
        </w:rPr>
        <w:t xml:space="preserve"> остальной части исковых требований - отказать.</w:t>
      </w:r>
    </w:p>
    <w:p w:rsidR="00B8466E" w:rsidP="00B846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B8466E" w:rsidP="00B846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B8466E" w:rsidP="00B846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B8466E" w:rsidP="00B8466E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B8466E" w:rsidP="00B8466E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B8466E" w:rsidP="00B8466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Резолютивная часть решения объявлена: 16 апреля 2021 года.</w:t>
      </w:r>
    </w:p>
    <w:p w:rsidR="00B8466E" w:rsidP="00B8466E">
      <w:pPr>
        <w:widowControl w:val="0"/>
        <w:ind w:firstLine="567"/>
        <w:jc w:val="both"/>
        <w:rPr>
          <w:sz w:val="28"/>
          <w:szCs w:val="28"/>
        </w:rPr>
      </w:pPr>
    </w:p>
    <w:p w:rsidR="00B8466E" w:rsidP="00B8466E">
      <w:pPr>
        <w:widowControl w:val="0"/>
        <w:ind w:firstLine="567"/>
        <w:jc w:val="both"/>
        <w:rPr>
          <w:sz w:val="28"/>
          <w:szCs w:val="28"/>
        </w:rPr>
      </w:pPr>
    </w:p>
    <w:p w:rsidR="00B8466E" w:rsidP="00B846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</w:t>
      </w:r>
    </w:p>
    <w:p w:rsidR="00B8466E" w:rsidP="00B8466E">
      <w:pPr>
        <w:ind w:firstLine="567"/>
        <w:rPr>
          <w:sz w:val="28"/>
          <w:szCs w:val="28"/>
        </w:rPr>
      </w:pPr>
    </w:p>
    <w:p w:rsidR="00B8466E" w:rsidP="00B8466E">
      <w:pPr>
        <w:ind w:firstLine="567"/>
      </w:pPr>
    </w:p>
    <w:p w:rsidR="00B8466E" w:rsidP="00B8466E">
      <w:pPr>
        <w:ind w:firstLine="567"/>
      </w:pPr>
    </w:p>
    <w:p w:rsidR="00B8466E" w:rsidP="00B8466E">
      <w:pPr>
        <w:ind w:firstLine="567"/>
      </w:pPr>
    </w:p>
    <w:p w:rsidR="00B8466E" w:rsidP="00B8466E"/>
    <w:p w:rsidR="00B8466E" w:rsidP="00B8466E"/>
    <w:p w:rsidR="00B8466E" w:rsidP="00B8466E"/>
    <w:p w:rsidR="009A70E0"/>
    <w:sectPr w:rsidSect="005D6AD4">
      <w:pgSz w:w="11906" w:h="16838"/>
      <w:pgMar w:top="993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A94"/>
    <w:rsid w:val="006D5A94"/>
    <w:rsid w:val="009A70E0"/>
    <w:rsid w:val="00A336F5"/>
    <w:rsid w:val="00A52469"/>
    <w:rsid w:val="00B846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B8466E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