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6D2" w:rsidRPr="004F4786" w:rsidP="00CC76D2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№02-0</w:t>
      </w:r>
      <w:r>
        <w:rPr>
          <w:sz w:val="28"/>
          <w:szCs w:val="28"/>
        </w:rPr>
        <w:t>123</w:t>
      </w:r>
      <w:r w:rsidRPr="004F4786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CC76D2" w:rsidRPr="004F4786" w:rsidP="00CC76D2">
      <w:pPr>
        <w:ind w:firstLine="567"/>
        <w:jc w:val="both"/>
        <w:rPr>
          <w:sz w:val="28"/>
          <w:szCs w:val="28"/>
        </w:rPr>
      </w:pPr>
    </w:p>
    <w:p w:rsidR="00CC76D2" w:rsidRPr="004F4786" w:rsidP="00CC76D2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РЕШЕНИЕ</w:t>
      </w:r>
    </w:p>
    <w:p w:rsidR="00CC76D2" w:rsidRPr="004F4786" w:rsidP="00CC76D2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Именем Российской Федерации</w:t>
      </w:r>
    </w:p>
    <w:p w:rsidR="00CC76D2" w:rsidRPr="004F4786" w:rsidP="00CC76D2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 xml:space="preserve">           (резолютивная часть)</w:t>
      </w:r>
    </w:p>
    <w:p w:rsidR="00CC76D2" w:rsidRPr="004F4786" w:rsidP="00CC76D2">
      <w:pPr>
        <w:ind w:firstLine="567"/>
        <w:jc w:val="both"/>
        <w:rPr>
          <w:sz w:val="28"/>
          <w:szCs w:val="28"/>
        </w:rPr>
      </w:pPr>
    </w:p>
    <w:p w:rsidR="00CC76D2" w:rsidRPr="004F4786" w:rsidP="00CC76D2">
      <w:pPr>
        <w:ind w:firstLine="567"/>
        <w:rPr>
          <w:sz w:val="28"/>
          <w:szCs w:val="28"/>
        </w:rPr>
      </w:pPr>
      <w:r>
        <w:rPr>
          <w:sz w:val="28"/>
          <w:szCs w:val="28"/>
        </w:rPr>
        <w:t>26 февраля 2020</w:t>
      </w:r>
      <w:r w:rsidRPr="004F4786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         город Симферополь</w:t>
      </w:r>
      <w:r w:rsidRPr="004F4786">
        <w:rPr>
          <w:sz w:val="28"/>
          <w:szCs w:val="28"/>
        </w:rPr>
        <w:br/>
      </w:r>
    </w:p>
    <w:p w:rsidR="00CC76D2" w:rsidRPr="004F4786" w:rsidP="00CC76D2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О.А., </w:t>
      </w:r>
    </w:p>
    <w:p w:rsidR="00CC76D2" w:rsidP="00CC76D2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</w:t>
      </w:r>
      <w:r w:rsidRPr="004F4786">
        <w:rPr>
          <w:sz w:val="28"/>
          <w:szCs w:val="28"/>
        </w:rPr>
        <w:t xml:space="preserve"> судебного заседания </w:t>
      </w:r>
      <w:r>
        <w:rPr>
          <w:sz w:val="28"/>
          <w:szCs w:val="28"/>
        </w:rPr>
        <w:t>- Алимовой Л.Р.</w:t>
      </w:r>
      <w:r w:rsidRPr="004F4786">
        <w:rPr>
          <w:sz w:val="28"/>
          <w:szCs w:val="28"/>
        </w:rPr>
        <w:t>,</w:t>
      </w:r>
    </w:p>
    <w:p w:rsidR="00CC76D2" w:rsidRPr="004F4786" w:rsidP="00CC76D2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FontStyle12"/>
          <w:sz w:val="28"/>
          <w:szCs w:val="28"/>
          <w:lang w:eastAsia="uk-UA"/>
        </w:rPr>
        <w:t xml:space="preserve">Акционерного общества </w:t>
      </w:r>
      <w:r>
        <w:rPr>
          <w:rStyle w:val="FontStyle12"/>
          <w:sz w:val="28"/>
          <w:szCs w:val="28"/>
          <w:lang w:eastAsia="uk-UA"/>
        </w:rPr>
        <w:t>микрокредитная</w:t>
      </w:r>
      <w:r>
        <w:rPr>
          <w:rStyle w:val="FontStyle12"/>
          <w:sz w:val="28"/>
          <w:szCs w:val="28"/>
          <w:lang w:eastAsia="uk-UA"/>
        </w:rPr>
        <w:t xml:space="preserve"> компания «</w:t>
      </w:r>
      <w:r>
        <w:rPr>
          <w:rStyle w:val="FontStyle12"/>
          <w:sz w:val="28"/>
          <w:szCs w:val="28"/>
          <w:lang w:eastAsia="uk-UA"/>
        </w:rPr>
        <w:t>Финанс</w:t>
      </w:r>
      <w:r>
        <w:rPr>
          <w:rStyle w:val="FontStyle12"/>
          <w:sz w:val="28"/>
          <w:szCs w:val="28"/>
          <w:lang w:eastAsia="uk-UA"/>
        </w:rPr>
        <w:t xml:space="preserve"> Инвест» к Филатовой </w:t>
      </w:r>
      <w:r>
        <w:rPr>
          <w:rStyle w:val="FontStyle12"/>
          <w:sz w:val="28"/>
          <w:szCs w:val="28"/>
          <w:lang w:eastAsia="uk-UA"/>
        </w:rPr>
        <w:t>В.В.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 xml:space="preserve">взыскании задолженности по договору </w:t>
      </w:r>
      <w:r w:rsidRPr="004F4786">
        <w:rPr>
          <w:rStyle w:val="FontStyle12"/>
          <w:sz w:val="28"/>
          <w:szCs w:val="28"/>
          <w:lang w:eastAsia="uk-UA"/>
        </w:rPr>
        <w:t>микрозайма</w:t>
      </w:r>
      <w:r w:rsidRPr="004F4786">
        <w:rPr>
          <w:sz w:val="28"/>
          <w:szCs w:val="28"/>
        </w:rPr>
        <w:t xml:space="preserve">, </w:t>
      </w:r>
    </w:p>
    <w:p w:rsidR="00CC76D2" w:rsidP="00CC7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4786">
        <w:rPr>
          <w:sz w:val="28"/>
          <w:szCs w:val="28"/>
        </w:rPr>
        <w:t>уководствуясь ст.ст.194-199 ГПК РФ, мировой судья</w:t>
      </w:r>
      <w:r>
        <w:rPr>
          <w:sz w:val="28"/>
          <w:szCs w:val="28"/>
        </w:rPr>
        <w:t xml:space="preserve"> –</w:t>
      </w:r>
    </w:p>
    <w:p w:rsidR="00CC76D2" w:rsidRPr="004F4786" w:rsidP="00CC76D2">
      <w:pPr>
        <w:ind w:firstLine="567"/>
        <w:jc w:val="both"/>
        <w:rPr>
          <w:sz w:val="28"/>
          <w:szCs w:val="28"/>
        </w:rPr>
      </w:pPr>
    </w:p>
    <w:p w:rsidR="00CC76D2" w:rsidRPr="004F4786" w:rsidP="00CC76D2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CC76D2" w:rsidP="00CC76D2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>
        <w:rPr>
          <w:rStyle w:val="FontStyle12"/>
          <w:sz w:val="28"/>
          <w:szCs w:val="28"/>
          <w:lang w:eastAsia="uk-UA"/>
        </w:rPr>
        <w:t xml:space="preserve">Акционерного общества </w:t>
      </w:r>
      <w:r>
        <w:rPr>
          <w:rStyle w:val="FontStyle12"/>
          <w:sz w:val="28"/>
          <w:szCs w:val="28"/>
          <w:lang w:eastAsia="uk-UA"/>
        </w:rPr>
        <w:t>микрокредитная</w:t>
      </w:r>
      <w:r>
        <w:rPr>
          <w:rStyle w:val="FontStyle12"/>
          <w:sz w:val="28"/>
          <w:szCs w:val="28"/>
          <w:lang w:eastAsia="uk-UA"/>
        </w:rPr>
        <w:t xml:space="preserve"> компания «</w:t>
      </w:r>
      <w:r>
        <w:rPr>
          <w:rStyle w:val="FontStyle12"/>
          <w:sz w:val="28"/>
          <w:szCs w:val="28"/>
          <w:lang w:eastAsia="uk-UA"/>
        </w:rPr>
        <w:t>Финанс</w:t>
      </w:r>
      <w:r>
        <w:rPr>
          <w:rStyle w:val="FontStyle12"/>
          <w:sz w:val="28"/>
          <w:szCs w:val="28"/>
          <w:lang w:eastAsia="uk-UA"/>
        </w:rPr>
        <w:t xml:space="preserve"> Инвест» к Филатовой </w:t>
      </w:r>
      <w:r>
        <w:rPr>
          <w:rStyle w:val="FontStyle12"/>
          <w:sz w:val="28"/>
          <w:szCs w:val="28"/>
          <w:lang w:eastAsia="uk-UA"/>
        </w:rPr>
        <w:t>В.В.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 xml:space="preserve">взыскании задолженности по договору </w:t>
      </w:r>
      <w:r w:rsidRPr="004F4786">
        <w:rPr>
          <w:rStyle w:val="FontStyle12"/>
          <w:sz w:val="28"/>
          <w:szCs w:val="28"/>
          <w:lang w:eastAsia="uk-UA"/>
        </w:rPr>
        <w:t>микрозайма</w:t>
      </w:r>
      <w:r w:rsidRPr="004F4786">
        <w:rPr>
          <w:sz w:val="28"/>
          <w:szCs w:val="28"/>
        </w:rPr>
        <w:t xml:space="preserve"> 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CC76D2" w:rsidP="00CC76D2">
      <w:pPr>
        <w:ind w:firstLine="567"/>
        <w:jc w:val="both"/>
        <w:rPr>
          <w:sz w:val="28"/>
          <w:szCs w:val="28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 xml:space="preserve">Филатовой </w:t>
      </w:r>
      <w:r>
        <w:rPr>
          <w:rStyle w:val="FontStyle12"/>
          <w:sz w:val="28"/>
          <w:szCs w:val="28"/>
          <w:lang w:eastAsia="uk-UA"/>
        </w:rPr>
        <w:t>В.В.</w:t>
      </w:r>
      <w:r w:rsidRPr="004F4786">
        <w:rPr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  <w:r w:rsidRPr="004F4786">
        <w:rPr>
          <w:sz w:val="28"/>
          <w:szCs w:val="28"/>
        </w:rPr>
        <w:t xml:space="preserve"> года рождения, уроженки гор. </w:t>
      </w:r>
      <w:r>
        <w:rPr>
          <w:sz w:val="28"/>
          <w:szCs w:val="28"/>
        </w:rPr>
        <w:t>Симферополь Крымской области УССР</w:t>
      </w:r>
      <w:r w:rsidRPr="004F4786">
        <w:rPr>
          <w:rStyle w:val="FontStyle12"/>
          <w:sz w:val="28"/>
          <w:szCs w:val="28"/>
          <w:lang w:eastAsia="uk-UA"/>
        </w:rPr>
        <w:t xml:space="preserve">, зарегистрированной по адресу: </w:t>
      </w:r>
      <w:r>
        <w:rPr>
          <w:sz w:val="28"/>
          <w:szCs w:val="28"/>
        </w:rPr>
        <w:t>/данные изъяты/</w:t>
      </w:r>
      <w:r w:rsidRPr="004F4786">
        <w:rPr>
          <w:sz w:val="28"/>
          <w:szCs w:val="28"/>
        </w:rPr>
        <w:t xml:space="preserve">в пользу </w:t>
      </w:r>
      <w:r>
        <w:rPr>
          <w:rStyle w:val="FontStyle12"/>
          <w:sz w:val="28"/>
          <w:szCs w:val="28"/>
          <w:lang w:eastAsia="uk-UA"/>
        </w:rPr>
        <w:t xml:space="preserve">Акционерного общества </w:t>
      </w:r>
      <w:r>
        <w:rPr>
          <w:rStyle w:val="FontStyle12"/>
          <w:sz w:val="28"/>
          <w:szCs w:val="28"/>
          <w:lang w:eastAsia="uk-UA"/>
        </w:rPr>
        <w:t>микрокредитная</w:t>
      </w:r>
      <w:r>
        <w:rPr>
          <w:rStyle w:val="FontStyle12"/>
          <w:sz w:val="28"/>
          <w:szCs w:val="28"/>
          <w:lang w:eastAsia="uk-UA"/>
        </w:rPr>
        <w:t xml:space="preserve"> компания «</w:t>
      </w:r>
      <w:r>
        <w:rPr>
          <w:rStyle w:val="FontStyle12"/>
          <w:sz w:val="28"/>
          <w:szCs w:val="28"/>
          <w:lang w:eastAsia="uk-UA"/>
        </w:rPr>
        <w:t>Финанс</w:t>
      </w:r>
      <w:r>
        <w:rPr>
          <w:rStyle w:val="FontStyle12"/>
          <w:sz w:val="28"/>
          <w:szCs w:val="28"/>
          <w:lang w:eastAsia="uk-UA"/>
        </w:rPr>
        <w:t xml:space="preserve"> Инвест» задолженность по договору </w:t>
      </w:r>
      <w:r>
        <w:rPr>
          <w:rStyle w:val="FontStyle12"/>
          <w:sz w:val="28"/>
          <w:szCs w:val="28"/>
          <w:lang w:eastAsia="uk-UA"/>
        </w:rPr>
        <w:t>микрозайма</w:t>
      </w:r>
      <w:r>
        <w:rPr>
          <w:rStyle w:val="FontStyle12"/>
          <w:sz w:val="28"/>
          <w:szCs w:val="28"/>
          <w:lang w:eastAsia="uk-UA"/>
        </w:rPr>
        <w:t xml:space="preserve"> №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от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года в </w:t>
      </w:r>
      <w:r w:rsidRPr="00AA4574">
        <w:rPr>
          <w:rStyle w:val="FontStyle12"/>
          <w:sz w:val="28"/>
          <w:szCs w:val="28"/>
          <w:lang w:eastAsia="uk-UA"/>
        </w:rPr>
        <w:t xml:space="preserve">размере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>, из которой</w:t>
      </w:r>
      <w:r>
        <w:rPr>
          <w:rStyle w:val="FontStyle12"/>
          <w:sz w:val="28"/>
          <w:szCs w:val="28"/>
          <w:lang w:eastAsia="uk-UA"/>
        </w:rPr>
        <w:t>:</w:t>
      </w:r>
      <w:r w:rsidRPr="00AA4574"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 xml:space="preserve">- сумма основного долга,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 xml:space="preserve">- проценты за пользование займом за период с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 xml:space="preserve">г. по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 xml:space="preserve">г.,  </w:t>
      </w:r>
      <w:r>
        <w:rPr>
          <w:sz w:val="28"/>
          <w:szCs w:val="28"/>
        </w:rPr>
        <w:t>/данные изъяты/</w:t>
      </w:r>
      <w:r>
        <w:rPr>
          <w:rStyle w:val="FontStyle12"/>
          <w:sz w:val="28"/>
          <w:szCs w:val="28"/>
          <w:lang w:eastAsia="uk-UA"/>
        </w:rPr>
        <w:t xml:space="preserve">- </w:t>
      </w:r>
      <w:r w:rsidRPr="00241DF2">
        <w:rPr>
          <w:sz w:val="28"/>
          <w:szCs w:val="28"/>
        </w:rPr>
        <w:t>проценты за пользование займом</w:t>
      </w:r>
      <w:r w:rsidRPr="00241DF2">
        <w:rPr>
          <w:sz w:val="28"/>
          <w:szCs w:val="28"/>
        </w:rPr>
        <w:t xml:space="preserve"> за период с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изъяты/ по /данные изъяты</w:t>
      </w:r>
      <w:r>
        <w:rPr>
          <w:sz w:val="28"/>
          <w:szCs w:val="28"/>
        </w:rPr>
        <w:t>/, /данные изъяты/- неустойка (пени) за период с 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/данные изъяты/, /данные изъяты/- штраф за период с /данные изъяты/по /данные изъяты/, а также судебные расходы  по оплате государственной пошлины в размере /данные изъяты/, а всего /данные изъяты/</w:t>
      </w:r>
      <w:r>
        <w:rPr>
          <w:sz w:val="28"/>
          <w:szCs w:val="28"/>
        </w:rPr>
        <w:t xml:space="preserve">. </w:t>
      </w:r>
    </w:p>
    <w:p w:rsidR="00CC76D2" w:rsidRPr="004F4786" w:rsidP="00CC76D2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CC76D2" w:rsidRPr="004F4786" w:rsidP="00CC76D2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CC76D2" w:rsidRPr="004F4786" w:rsidP="00CC76D2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</w:t>
      </w:r>
      <w:r w:rsidRPr="004F4786"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CC76D2" w:rsidRPr="004F4786" w:rsidP="00CC76D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F4786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4F4786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CC76D2" w:rsidRPr="004F4786" w:rsidP="00CC76D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CC76D2" w:rsidRPr="004F4786" w:rsidP="00CC76D2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26 февраля 2020</w:t>
      </w:r>
      <w:r w:rsidRPr="004F4786">
        <w:rPr>
          <w:sz w:val="28"/>
          <w:szCs w:val="28"/>
        </w:rPr>
        <w:t xml:space="preserve"> года.</w:t>
      </w:r>
    </w:p>
    <w:p w:rsidR="00CC76D2" w:rsidRPr="004F4786" w:rsidP="00CC76D2">
      <w:pPr>
        <w:widowControl w:val="0"/>
        <w:ind w:firstLine="567"/>
        <w:jc w:val="both"/>
        <w:rPr>
          <w:sz w:val="28"/>
          <w:szCs w:val="28"/>
        </w:rPr>
      </w:pPr>
    </w:p>
    <w:p w:rsidR="00CC76D2" w:rsidRPr="004F4786" w:rsidP="00CC76D2">
      <w:pPr>
        <w:widowControl w:val="0"/>
        <w:ind w:firstLine="567"/>
        <w:jc w:val="both"/>
        <w:rPr>
          <w:sz w:val="28"/>
          <w:szCs w:val="28"/>
        </w:rPr>
      </w:pPr>
    </w:p>
    <w:p w:rsidR="00CC76D2" w:rsidRPr="004F4786" w:rsidP="00CC76D2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596993">
        <w:rPr>
          <w:sz w:val="28"/>
          <w:szCs w:val="28"/>
        </w:rPr>
        <w:tab/>
      </w:r>
      <w:r w:rsidRPr="00596993">
        <w:rPr>
          <w:sz w:val="28"/>
          <w:szCs w:val="28"/>
        </w:rPr>
        <w:tab/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</w:t>
      </w:r>
    </w:p>
    <w:p w:rsidR="00CC76D2" w:rsidP="00CC76D2"/>
    <w:p w:rsidR="009A70E0"/>
    <w:sectPr w:rsidSect="00F9091A">
      <w:pgSz w:w="11906" w:h="16838"/>
      <w:pgMar w:top="567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5E"/>
    <w:rsid w:val="00241DF2"/>
    <w:rsid w:val="004D645E"/>
    <w:rsid w:val="004F4786"/>
    <w:rsid w:val="00596993"/>
    <w:rsid w:val="009A70E0"/>
    <w:rsid w:val="00A336F5"/>
    <w:rsid w:val="00AA4574"/>
    <w:rsid w:val="00CC7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CC76D2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