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3297" w:rsidP="009B3297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 02-0243/16/2023</w:t>
      </w:r>
    </w:p>
    <w:p w:rsidR="009B3297" w:rsidP="009B329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B3297" w:rsidP="009B329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9B3297" w:rsidP="009B3297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(</w:t>
      </w:r>
      <w:r>
        <w:rPr>
          <w:sz w:val="28"/>
          <w:szCs w:val="28"/>
        </w:rPr>
        <w:t>резолютивная часть)</w:t>
      </w:r>
    </w:p>
    <w:p w:rsidR="009B3297" w:rsidP="009B3297">
      <w:pPr>
        <w:ind w:firstLine="567"/>
        <w:rPr>
          <w:sz w:val="28"/>
          <w:szCs w:val="28"/>
        </w:rPr>
      </w:pPr>
      <w:r>
        <w:rPr>
          <w:sz w:val="28"/>
          <w:szCs w:val="28"/>
        </w:rPr>
        <w:t>06 июня 2023 года                                                                 г. Симферополь</w:t>
      </w:r>
    </w:p>
    <w:p w:rsidR="009B3297" w:rsidP="009B32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eastAsia="Calibri"/>
          <w:sz w:val="28"/>
          <w:szCs w:val="28"/>
        </w:rPr>
        <w:t>Чепиль</w:t>
      </w:r>
      <w:r>
        <w:rPr>
          <w:rFonts w:eastAsia="Calibri"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, </w:t>
      </w:r>
    </w:p>
    <w:p w:rsidR="009B3297" w:rsidP="009B32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- Капустине Д.В.,</w:t>
      </w:r>
    </w:p>
    <w:p w:rsidR="009B3297" w:rsidP="009B32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</w:t>
      </w:r>
      <w:r>
        <w:rPr>
          <w:sz w:val="28"/>
          <w:szCs w:val="28"/>
        </w:rPr>
        <w:t xml:space="preserve">у </w:t>
      </w:r>
      <w:r>
        <w:rPr>
          <w:rFonts w:eastAsia="Calibri"/>
          <w:sz w:val="28"/>
          <w:szCs w:val="28"/>
          <w:lang w:eastAsia="en-US"/>
        </w:rPr>
        <w:t>ООО</w:t>
      </w:r>
      <w:r>
        <w:rPr>
          <w:rFonts w:eastAsia="Calibri"/>
          <w:sz w:val="28"/>
          <w:szCs w:val="28"/>
          <w:lang w:eastAsia="en-US"/>
        </w:rPr>
        <w:t xml:space="preserve"> «БАЗИСИНВЕСТ» к Устюговой </w:t>
      </w:r>
      <w:r>
        <w:rPr>
          <w:rFonts w:eastAsia="Calibri"/>
          <w:sz w:val="28"/>
          <w:szCs w:val="28"/>
          <w:lang w:eastAsia="en-US"/>
        </w:rPr>
        <w:t>С.А.</w:t>
      </w:r>
      <w:r>
        <w:rPr>
          <w:rFonts w:eastAsia="Calibri"/>
          <w:sz w:val="28"/>
          <w:szCs w:val="28"/>
          <w:lang w:eastAsia="en-US"/>
        </w:rPr>
        <w:t xml:space="preserve"> о взыскании</w:t>
      </w:r>
      <w:r>
        <w:rPr>
          <w:sz w:val="28"/>
          <w:szCs w:val="28"/>
        </w:rPr>
        <w:t xml:space="preserve"> задолженности по договору займа, </w:t>
      </w:r>
    </w:p>
    <w:p w:rsidR="009B3297" w:rsidRPr="009B3297" w:rsidP="009B32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ст.ст.194-199, 321 Гражданского процессуального кодекса Российской Федерации, мировой судья - </w:t>
      </w:r>
    </w:p>
    <w:p w:rsidR="009B3297" w:rsidP="009B329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B3297" w:rsidP="009B32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>
        <w:rPr>
          <w:rFonts w:eastAsia="Calibri"/>
          <w:sz w:val="28"/>
          <w:szCs w:val="28"/>
          <w:lang w:eastAsia="en-US"/>
        </w:rPr>
        <w:t>ООО</w:t>
      </w:r>
      <w:r>
        <w:rPr>
          <w:rFonts w:eastAsia="Calibri"/>
          <w:sz w:val="28"/>
          <w:szCs w:val="28"/>
          <w:lang w:eastAsia="en-US"/>
        </w:rPr>
        <w:t xml:space="preserve"> «БАЗИСИНВЕСТ» к Устюговой </w:t>
      </w:r>
      <w:r>
        <w:rPr>
          <w:rFonts w:eastAsia="Calibri"/>
          <w:sz w:val="28"/>
          <w:szCs w:val="28"/>
          <w:lang w:eastAsia="en-US"/>
        </w:rPr>
        <w:t>С.А.</w:t>
      </w:r>
      <w:r>
        <w:rPr>
          <w:rFonts w:eastAsia="Calibri"/>
          <w:sz w:val="28"/>
          <w:szCs w:val="28"/>
          <w:lang w:eastAsia="en-US"/>
        </w:rPr>
        <w:t xml:space="preserve"> о взыскании</w:t>
      </w:r>
      <w:r>
        <w:rPr>
          <w:sz w:val="28"/>
          <w:szCs w:val="28"/>
        </w:rPr>
        <w:t xml:space="preserve"> задолженности по договору займа - удовлетворить.</w:t>
      </w:r>
    </w:p>
    <w:p w:rsidR="009B3297" w:rsidP="009B3297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Взыскать с </w:t>
      </w:r>
      <w:r>
        <w:rPr>
          <w:rFonts w:eastAsia="Calibri"/>
          <w:sz w:val="28"/>
          <w:szCs w:val="28"/>
          <w:lang w:eastAsia="en-US"/>
        </w:rPr>
        <w:t xml:space="preserve">Устюговой </w:t>
      </w:r>
      <w:r>
        <w:rPr>
          <w:rFonts w:eastAsia="Calibri"/>
          <w:sz w:val="28"/>
          <w:szCs w:val="28"/>
          <w:lang w:eastAsia="en-US"/>
        </w:rPr>
        <w:t>С.А.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г. рождения, уроженки /изъято/ (паспорт гражданина РФ: серия /изъято/  номер /изъято/, </w:t>
      </w:r>
      <w:r>
        <w:rPr>
          <w:rStyle w:val="FontStyle12"/>
          <w:sz w:val="28"/>
          <w:szCs w:val="28"/>
          <w:lang w:eastAsia="uk-UA"/>
        </w:rPr>
        <w:t>выдан</w:t>
      </w:r>
      <w:r>
        <w:rPr>
          <w:rStyle w:val="FontStyle12"/>
          <w:sz w:val="28"/>
          <w:szCs w:val="28"/>
          <w:lang w:eastAsia="uk-UA"/>
        </w:rPr>
        <w:t xml:space="preserve"> /изъято/, код подразделения /изъято/), зарегистрированной по адресу: /изъято/ 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«БАЗИСИНВЕСТ» (юридический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ОГРН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ИНН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 xml:space="preserve">задолженность по основному долгу по договору займа №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sz w:val="28"/>
          <w:szCs w:val="28"/>
        </w:rPr>
        <w:t xml:space="preserve"> от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sz w:val="28"/>
          <w:szCs w:val="28"/>
        </w:rPr>
        <w:t xml:space="preserve">г.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, а также судебные расходы</w:t>
      </w:r>
      <w:r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rStyle w:val="FontStyle12"/>
          <w:sz w:val="28"/>
          <w:szCs w:val="28"/>
          <w:lang w:eastAsia="uk-UA"/>
        </w:rPr>
        <w:t>/изъято/,</w:t>
      </w:r>
      <w:r>
        <w:rPr>
          <w:sz w:val="28"/>
          <w:szCs w:val="28"/>
        </w:rPr>
        <w:t xml:space="preserve"> почтовые расходы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</w:t>
      </w:r>
      <w:r>
        <w:rPr>
          <w:rStyle w:val="FontStyle12"/>
          <w:sz w:val="28"/>
          <w:szCs w:val="28"/>
          <w:lang w:eastAsia="uk-UA"/>
        </w:rPr>
        <w:t xml:space="preserve">а всего /изъято/. </w:t>
      </w:r>
    </w:p>
    <w:p w:rsidR="009B3297" w:rsidP="009B3297">
      <w:pPr>
        <w:ind w:firstLine="567"/>
        <w:jc w:val="both"/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9B3297" w:rsidP="009B32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9B3297" w:rsidP="009B32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B3297" w:rsidP="009B3297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9B3297" w:rsidP="009B329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06 июня 2023 года.</w:t>
      </w:r>
    </w:p>
    <w:p w:rsidR="009B3297" w:rsidP="009B3297">
      <w:pPr>
        <w:widowControl w:val="0"/>
        <w:ind w:firstLine="567"/>
        <w:jc w:val="both"/>
        <w:rPr>
          <w:sz w:val="28"/>
          <w:szCs w:val="28"/>
        </w:rPr>
      </w:pPr>
    </w:p>
    <w:p w:rsidR="0062448B" w:rsidP="009B3297">
      <w:pPr>
        <w:ind w:firstLine="567"/>
      </w:pPr>
      <w:r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О.А. </w:t>
      </w:r>
      <w:r>
        <w:rPr>
          <w:sz w:val="28"/>
          <w:szCs w:val="28"/>
        </w:rPr>
        <w:t>Чепиль</w:t>
      </w:r>
    </w:p>
    <w:sectPr w:rsidSect="00A068F2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63"/>
    <w:rsid w:val="0062448B"/>
    <w:rsid w:val="009B3297"/>
    <w:rsid w:val="00FE5D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B3297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