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1CDF" w:rsidRPr="00C76F13" w:rsidP="00321CDF">
      <w:pPr>
        <w:ind w:right="-45" w:firstLine="851"/>
        <w:jc w:val="right"/>
        <w:rPr>
          <w:sz w:val="28"/>
          <w:szCs w:val="28"/>
        </w:rPr>
      </w:pPr>
      <w:r w:rsidRPr="00C76F13">
        <w:rPr>
          <w:sz w:val="28"/>
          <w:szCs w:val="28"/>
        </w:rPr>
        <w:t xml:space="preserve">Дело № 02-0849/16/2025 </w:t>
      </w:r>
    </w:p>
    <w:p w:rsidR="00FE2A70" w:rsidRPr="007D4C5E" w:rsidP="00FE2A70">
      <w:pPr>
        <w:ind w:right="-45"/>
        <w:jc w:val="center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РЕШЕНИЕ</w:t>
      </w:r>
    </w:p>
    <w:p w:rsidR="00FE2A70" w:rsidRPr="007D4C5E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ИМЕНЕМ РОССИЙСКОЙ ФЕДЕРАЦИИ</w:t>
      </w:r>
    </w:p>
    <w:p w:rsidR="000E652A" w:rsidRPr="007D4C5E" w:rsidP="000E652A">
      <w:pPr>
        <w:ind w:right="-45" w:firstLine="851"/>
        <w:rPr>
          <w:sz w:val="28"/>
          <w:szCs w:val="28"/>
        </w:rPr>
      </w:pPr>
    </w:p>
    <w:p w:rsidR="00321CDF" w:rsidRPr="00C76F13" w:rsidP="00321C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22 декабря 2025 года                                                         г. Симферополь</w:t>
      </w:r>
    </w:p>
    <w:p w:rsidR="00321CDF" w:rsidRPr="00C76F13" w:rsidP="00321C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21CDF" w:rsidRPr="00C76F13" w:rsidP="00321C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Ильгова К.Ю.,  </w:t>
      </w:r>
    </w:p>
    <w:p w:rsidR="00321CDF" w:rsidRPr="00C76F13" w:rsidP="00321C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при ведении протокола судебного заседания и аудиопротоколирования секретарем судебного за</w:t>
      </w:r>
      <w:r w:rsidRPr="00C76F13">
        <w:rPr>
          <w:sz w:val="28"/>
          <w:szCs w:val="28"/>
        </w:rPr>
        <w:t xml:space="preserve">седания – Касьяновой  А.А., </w:t>
      </w:r>
    </w:p>
    <w:p w:rsidR="00321CDF" w:rsidRPr="00C76F13" w:rsidP="00321CD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76F1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B013A">
        <w:rPr>
          <w:sz w:val="28"/>
          <w:szCs w:val="28"/>
        </w:rPr>
        <w:t>НО</w:t>
      </w:r>
      <w:r w:rsidRPr="00C76F13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к </w:t>
      </w:r>
      <w:r w:rsidRPr="00C76F13">
        <w:rPr>
          <w:sz w:val="28"/>
          <w:szCs w:val="28"/>
        </w:rPr>
        <w:t>Нотченко</w:t>
      </w:r>
      <w:r w:rsidRPr="00C76F13">
        <w:rPr>
          <w:sz w:val="28"/>
          <w:szCs w:val="28"/>
        </w:rPr>
        <w:t xml:space="preserve"> А</w:t>
      </w:r>
      <w:r w:rsidR="003B013A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В</w:t>
      </w:r>
      <w:r w:rsidR="003B013A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 о взыскании задолженност</w:t>
      </w:r>
      <w:r w:rsidRPr="00C76F13">
        <w:rPr>
          <w:sz w:val="28"/>
          <w:szCs w:val="28"/>
        </w:rPr>
        <w:t xml:space="preserve">и по оплате взносов на капитальный ремонт общего имущества в многоквартирном доме, </w:t>
      </w:r>
    </w:p>
    <w:p w:rsidR="00FE2A70" w:rsidRPr="007D4C5E" w:rsidP="000E652A">
      <w:pPr>
        <w:ind w:right="-45"/>
        <w:jc w:val="center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УСТАНОВИЛ:</w:t>
      </w:r>
    </w:p>
    <w:p w:rsidR="00FE2A70" w:rsidRPr="007D4C5E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</w:t>
      </w:r>
      <w:r w:rsidRPr="007D4C5E" w:rsidR="00870C3C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(далее </w:t>
      </w:r>
      <w:r w:rsidR="002A420E">
        <w:rPr>
          <w:bCs/>
          <w:sz w:val="28"/>
          <w:szCs w:val="28"/>
        </w:rPr>
        <w:t xml:space="preserve">- </w:t>
      </w:r>
      <w:r w:rsidRPr="007D4C5E" w:rsidR="00870C3C">
        <w:rPr>
          <w:bCs/>
          <w:sz w:val="28"/>
          <w:szCs w:val="28"/>
        </w:rPr>
        <w:t>НО «Региональный фонд капитального ремонта мно</w:t>
      </w:r>
      <w:r w:rsidRPr="007D4C5E" w:rsidR="00870C3C">
        <w:rPr>
          <w:bCs/>
          <w:sz w:val="28"/>
          <w:szCs w:val="28"/>
        </w:rPr>
        <w:t xml:space="preserve">гоквартирных домов Республики Крым», истец) обратилась в суд с иском к </w:t>
      </w:r>
      <w:r w:rsidRPr="00C76F13" w:rsidR="00321CDF">
        <w:rPr>
          <w:sz w:val="28"/>
          <w:szCs w:val="28"/>
        </w:rPr>
        <w:t>Нотченко</w:t>
      </w:r>
      <w:r w:rsidRPr="00C76F13" w:rsidR="00321CDF">
        <w:rPr>
          <w:sz w:val="28"/>
          <w:szCs w:val="28"/>
        </w:rPr>
        <w:t xml:space="preserve"> А</w:t>
      </w:r>
      <w:r>
        <w:rPr>
          <w:sz w:val="28"/>
          <w:szCs w:val="28"/>
        </w:rPr>
        <w:t>.В.</w:t>
      </w:r>
      <w:r w:rsidRPr="00C76F13" w:rsidR="00321CDF">
        <w:rPr>
          <w:sz w:val="28"/>
          <w:szCs w:val="28"/>
        </w:rPr>
        <w:t xml:space="preserve">  </w:t>
      </w:r>
      <w:r w:rsidRPr="007D4C5E" w:rsidR="000E652A">
        <w:rPr>
          <w:bCs/>
          <w:sz w:val="28"/>
          <w:szCs w:val="28"/>
        </w:rPr>
        <w:t>(</w:t>
      </w:r>
      <w:r w:rsidRPr="007D4C5E" w:rsidR="008577CE">
        <w:rPr>
          <w:bCs/>
          <w:sz w:val="28"/>
          <w:szCs w:val="28"/>
        </w:rPr>
        <w:t xml:space="preserve">далее </w:t>
      </w:r>
      <w:r w:rsidR="002A420E">
        <w:rPr>
          <w:bCs/>
          <w:sz w:val="28"/>
          <w:szCs w:val="28"/>
        </w:rPr>
        <w:t xml:space="preserve">- </w:t>
      </w:r>
      <w:r w:rsidR="00321CDF">
        <w:rPr>
          <w:bCs/>
          <w:sz w:val="28"/>
          <w:szCs w:val="28"/>
        </w:rPr>
        <w:t>Нотченко</w:t>
      </w:r>
      <w:r w:rsidR="00321CDF">
        <w:rPr>
          <w:bCs/>
          <w:sz w:val="28"/>
          <w:szCs w:val="28"/>
        </w:rPr>
        <w:t xml:space="preserve"> А.В.</w:t>
      </w:r>
      <w:r w:rsidRPr="007D4C5E" w:rsidR="008577CE">
        <w:rPr>
          <w:bCs/>
          <w:sz w:val="28"/>
          <w:szCs w:val="28"/>
        </w:rPr>
        <w:t>, ответчик</w:t>
      </w:r>
      <w:r w:rsidRPr="007D4C5E" w:rsidR="00870C3C">
        <w:rPr>
          <w:bCs/>
          <w:sz w:val="28"/>
          <w:szCs w:val="28"/>
        </w:rPr>
        <w:t xml:space="preserve">) о взыскании </w:t>
      </w:r>
      <w:r w:rsidRPr="007D4C5E" w:rsidR="00E064D5">
        <w:rPr>
          <w:bCs/>
          <w:sz w:val="28"/>
          <w:szCs w:val="28"/>
        </w:rPr>
        <w:t xml:space="preserve">задолженности по оплате взносов на капитальный ремонт, а также </w:t>
      </w:r>
      <w:r w:rsidRPr="007D4C5E" w:rsidR="00C73AAE">
        <w:rPr>
          <w:bCs/>
          <w:sz w:val="28"/>
          <w:szCs w:val="28"/>
        </w:rPr>
        <w:t xml:space="preserve">пени, образовавшейся в связи с несвоевременной оплатой взносов </w:t>
      </w:r>
      <w:r w:rsidRPr="007D4C5E" w:rsidR="00870C3C">
        <w:rPr>
          <w:bCs/>
          <w:sz w:val="28"/>
          <w:szCs w:val="28"/>
        </w:rPr>
        <w:t>на капитальный ремонт общего имущества многоквартирного дома</w:t>
      </w:r>
      <w:r w:rsidRPr="007D4C5E" w:rsidR="00870C3C">
        <w:rPr>
          <w:bCs/>
          <w:sz w:val="28"/>
          <w:szCs w:val="28"/>
        </w:rPr>
        <w:t xml:space="preserve"> по адресу: </w:t>
      </w:r>
      <w:r>
        <w:rPr>
          <w:sz w:val="28"/>
          <w:szCs w:val="28"/>
        </w:rPr>
        <w:t>«Данные изъяты»</w:t>
      </w:r>
      <w:r w:rsidRPr="007D4C5E" w:rsidR="00870C3C">
        <w:rPr>
          <w:bCs/>
          <w:sz w:val="28"/>
          <w:szCs w:val="28"/>
        </w:rPr>
        <w:t xml:space="preserve">, за период </w:t>
      </w:r>
      <w:r w:rsidRPr="007D4C5E" w:rsidR="000E652A">
        <w:rPr>
          <w:bCs/>
          <w:sz w:val="28"/>
          <w:szCs w:val="28"/>
        </w:rPr>
        <w:t xml:space="preserve">с </w:t>
      </w:r>
      <w:r w:rsidR="00321CDF">
        <w:rPr>
          <w:bCs/>
          <w:sz w:val="28"/>
          <w:szCs w:val="28"/>
        </w:rPr>
        <w:t xml:space="preserve">апреля </w:t>
      </w:r>
      <w:r w:rsidRPr="007D4C5E" w:rsidR="008B3651">
        <w:rPr>
          <w:bCs/>
          <w:sz w:val="28"/>
          <w:szCs w:val="28"/>
        </w:rPr>
        <w:t xml:space="preserve"> 2022</w:t>
      </w:r>
      <w:r w:rsidRPr="007D4C5E" w:rsidR="00870C3C">
        <w:rPr>
          <w:bCs/>
          <w:sz w:val="28"/>
          <w:szCs w:val="28"/>
        </w:rPr>
        <w:t xml:space="preserve"> года по </w:t>
      </w:r>
      <w:r w:rsidR="00321CDF">
        <w:rPr>
          <w:bCs/>
          <w:sz w:val="28"/>
          <w:szCs w:val="28"/>
        </w:rPr>
        <w:t xml:space="preserve">сентябрь </w:t>
      </w:r>
      <w:r w:rsidRPr="007D4C5E" w:rsidR="008577CE">
        <w:rPr>
          <w:bCs/>
          <w:sz w:val="28"/>
          <w:szCs w:val="28"/>
        </w:rPr>
        <w:t>2025</w:t>
      </w:r>
      <w:r w:rsidRPr="007D4C5E" w:rsidR="00870C3C">
        <w:rPr>
          <w:bCs/>
          <w:sz w:val="28"/>
          <w:szCs w:val="28"/>
        </w:rPr>
        <w:t xml:space="preserve"> года в размере </w:t>
      </w:r>
      <w:r w:rsidR="00321CDF">
        <w:rPr>
          <w:bCs/>
          <w:sz w:val="28"/>
          <w:szCs w:val="28"/>
        </w:rPr>
        <w:t>31292</w:t>
      </w:r>
      <w:r w:rsidRPr="007D4C5E" w:rsidR="008B3651">
        <w:rPr>
          <w:bCs/>
          <w:sz w:val="28"/>
          <w:szCs w:val="28"/>
        </w:rPr>
        <w:t>,</w:t>
      </w:r>
      <w:r w:rsidR="00321CDF">
        <w:rPr>
          <w:bCs/>
          <w:sz w:val="28"/>
          <w:szCs w:val="28"/>
        </w:rPr>
        <w:t>76</w:t>
      </w:r>
      <w:r w:rsidRPr="007D4C5E" w:rsidR="00870C3C">
        <w:rPr>
          <w:bCs/>
          <w:sz w:val="28"/>
          <w:szCs w:val="28"/>
        </w:rPr>
        <w:t xml:space="preserve"> рублей.</w:t>
      </w:r>
      <w:r w:rsidRPr="007D4C5E" w:rsidR="008577CE">
        <w:rPr>
          <w:bCs/>
          <w:sz w:val="28"/>
          <w:szCs w:val="28"/>
        </w:rPr>
        <w:t xml:space="preserve"> Кроме того, истец просил</w:t>
      </w:r>
      <w:r w:rsidRPr="007D4C5E" w:rsidR="008577CE">
        <w:rPr>
          <w:sz w:val="28"/>
          <w:szCs w:val="28"/>
        </w:rPr>
        <w:t xml:space="preserve"> </w:t>
      </w:r>
      <w:r w:rsidRPr="007D4C5E" w:rsidR="008577CE">
        <w:rPr>
          <w:bCs/>
          <w:sz w:val="28"/>
          <w:szCs w:val="28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7D4C5E" w:rsidP="00FE2A70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 xml:space="preserve">Исковые требования мотивированы тем, что </w:t>
      </w:r>
      <w:r w:rsidR="00321CDF">
        <w:rPr>
          <w:bCs/>
          <w:sz w:val="28"/>
          <w:szCs w:val="28"/>
        </w:rPr>
        <w:t>Нотченко А.В.,</w:t>
      </w:r>
      <w:r w:rsidRPr="007D4C5E" w:rsidR="000B521E">
        <w:rPr>
          <w:bCs/>
          <w:sz w:val="28"/>
          <w:szCs w:val="28"/>
        </w:rPr>
        <w:t xml:space="preserve"> </w:t>
      </w:r>
      <w:r w:rsidRPr="007D4C5E">
        <w:rPr>
          <w:bCs/>
          <w:sz w:val="28"/>
          <w:szCs w:val="28"/>
        </w:rPr>
        <w:t>являясь</w:t>
      </w:r>
      <w:r w:rsidRPr="007D4C5E" w:rsidR="008577CE">
        <w:rPr>
          <w:bCs/>
          <w:sz w:val="28"/>
          <w:szCs w:val="28"/>
        </w:rPr>
        <w:t xml:space="preserve"> </w:t>
      </w:r>
      <w:r w:rsidRPr="007D4C5E">
        <w:rPr>
          <w:bCs/>
          <w:sz w:val="28"/>
          <w:szCs w:val="28"/>
        </w:rPr>
        <w:t>собственник</w:t>
      </w:r>
      <w:r w:rsidRPr="007D4C5E" w:rsidR="008577CE">
        <w:rPr>
          <w:bCs/>
          <w:sz w:val="28"/>
          <w:szCs w:val="28"/>
        </w:rPr>
        <w:t>ом</w:t>
      </w:r>
      <w:r w:rsidRPr="007D4C5E">
        <w:rPr>
          <w:bCs/>
          <w:sz w:val="28"/>
          <w:szCs w:val="28"/>
        </w:rPr>
        <w:t xml:space="preserve"> жилого помещения</w:t>
      </w:r>
      <w:r w:rsidRPr="007D4C5E" w:rsidR="00CD7AC0">
        <w:rPr>
          <w:bCs/>
          <w:sz w:val="28"/>
          <w:szCs w:val="28"/>
        </w:rPr>
        <w:t xml:space="preserve"> </w:t>
      </w:r>
      <w:r w:rsidR="003B013A">
        <w:rPr>
          <w:sz w:val="28"/>
          <w:szCs w:val="28"/>
        </w:rPr>
        <w:t>«Данные изъяты»</w:t>
      </w:r>
      <w:r w:rsidRPr="007D4C5E">
        <w:rPr>
          <w:bCs/>
          <w:sz w:val="28"/>
          <w:szCs w:val="28"/>
        </w:rPr>
        <w:t xml:space="preserve">, общей площадью </w:t>
      </w:r>
      <w:r w:rsidR="003B013A">
        <w:rPr>
          <w:sz w:val="28"/>
          <w:szCs w:val="28"/>
        </w:rPr>
        <w:t>«Данные изъяты»</w:t>
      </w:r>
      <w:r w:rsidR="003B013A">
        <w:rPr>
          <w:sz w:val="28"/>
          <w:szCs w:val="28"/>
        </w:rPr>
        <w:t xml:space="preserve"> </w:t>
      </w:r>
      <w:r w:rsidRPr="007D4C5E" w:rsidR="00782945">
        <w:rPr>
          <w:bCs/>
          <w:sz w:val="28"/>
          <w:szCs w:val="28"/>
        </w:rPr>
        <w:t>кв.м</w:t>
      </w:r>
      <w:r w:rsidRPr="007D4C5E">
        <w:rPr>
          <w:bCs/>
          <w:sz w:val="28"/>
          <w:szCs w:val="28"/>
        </w:rPr>
        <w:t xml:space="preserve">., </w:t>
      </w:r>
      <w:r w:rsidRPr="007D4C5E" w:rsidR="00E064D5">
        <w:rPr>
          <w:bCs/>
          <w:sz w:val="28"/>
          <w:szCs w:val="28"/>
        </w:rPr>
        <w:t>несвоевременно производил</w:t>
      </w:r>
      <w:r w:rsidRPr="007D4C5E" w:rsidR="008B3651">
        <w:rPr>
          <w:bCs/>
          <w:sz w:val="28"/>
          <w:szCs w:val="28"/>
        </w:rPr>
        <w:t>а</w:t>
      </w:r>
      <w:r w:rsidRPr="007D4C5E">
        <w:rPr>
          <w:bCs/>
          <w:sz w:val="28"/>
          <w:szCs w:val="28"/>
        </w:rPr>
        <w:t xml:space="preserve"> оплату взносов на капитальный ремонт, в </w:t>
      </w:r>
      <w:r w:rsidRPr="007D4C5E">
        <w:rPr>
          <w:bCs/>
          <w:sz w:val="28"/>
          <w:szCs w:val="28"/>
        </w:rPr>
        <w:t>связи</w:t>
      </w:r>
      <w:r w:rsidRPr="007D4C5E">
        <w:rPr>
          <w:bCs/>
          <w:sz w:val="28"/>
          <w:szCs w:val="28"/>
        </w:rPr>
        <w:t xml:space="preserve"> с чем образовалась задолженность в размере </w:t>
      </w:r>
      <w:r w:rsidR="00321CDF">
        <w:rPr>
          <w:bCs/>
          <w:sz w:val="28"/>
          <w:szCs w:val="28"/>
        </w:rPr>
        <w:t>31292</w:t>
      </w:r>
      <w:r w:rsidRPr="007D4C5E" w:rsidR="008B3651">
        <w:rPr>
          <w:bCs/>
          <w:sz w:val="28"/>
          <w:szCs w:val="28"/>
        </w:rPr>
        <w:t>,</w:t>
      </w:r>
      <w:r w:rsidR="00321CDF">
        <w:rPr>
          <w:bCs/>
          <w:sz w:val="28"/>
          <w:szCs w:val="28"/>
        </w:rPr>
        <w:t>76</w:t>
      </w:r>
      <w:r w:rsidRPr="007D4C5E" w:rsidR="00E064D5">
        <w:rPr>
          <w:bCs/>
          <w:sz w:val="28"/>
          <w:szCs w:val="28"/>
        </w:rPr>
        <w:t xml:space="preserve"> рублей</w:t>
      </w:r>
      <w:r w:rsidRPr="007D4C5E">
        <w:rPr>
          <w:bCs/>
          <w:sz w:val="28"/>
          <w:szCs w:val="28"/>
        </w:rPr>
        <w:t xml:space="preserve">. </w:t>
      </w:r>
      <w:r w:rsidRPr="007D4C5E" w:rsidR="00E064D5">
        <w:rPr>
          <w:bCs/>
          <w:sz w:val="28"/>
          <w:szCs w:val="28"/>
        </w:rPr>
        <w:t>Кроме того,</w:t>
      </w:r>
      <w:r w:rsidRPr="007D4C5E">
        <w:rPr>
          <w:bCs/>
          <w:sz w:val="28"/>
          <w:szCs w:val="28"/>
        </w:rPr>
        <w:t xml:space="preserve"> в связи с не</w:t>
      </w:r>
      <w:r w:rsidRPr="007D4C5E">
        <w:rPr>
          <w:bCs/>
          <w:sz w:val="28"/>
          <w:szCs w:val="28"/>
        </w:rPr>
        <w:t xml:space="preserve">своевременной оплатой взносов образовалась пеня в размере </w:t>
      </w:r>
      <w:r w:rsidR="00321CDF">
        <w:rPr>
          <w:bCs/>
          <w:sz w:val="28"/>
          <w:szCs w:val="28"/>
        </w:rPr>
        <w:t>5524,11</w:t>
      </w:r>
      <w:r w:rsidRPr="007D4C5E">
        <w:rPr>
          <w:bCs/>
          <w:sz w:val="28"/>
          <w:szCs w:val="28"/>
        </w:rPr>
        <w:t xml:space="preserve"> рублей</w:t>
      </w:r>
      <w:r w:rsidRPr="007D4C5E" w:rsidR="00E064D5">
        <w:rPr>
          <w:bCs/>
          <w:sz w:val="28"/>
          <w:szCs w:val="28"/>
        </w:rPr>
        <w:t>.</w:t>
      </w:r>
    </w:p>
    <w:p w:rsidR="00321CDF" w:rsidP="00321CDF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В судебное заседание представител</w:t>
      </w:r>
      <w:r w:rsidRPr="007D4C5E" w:rsidR="00782945">
        <w:rPr>
          <w:bCs/>
          <w:sz w:val="28"/>
          <w:szCs w:val="28"/>
        </w:rPr>
        <w:t>ь</w:t>
      </w:r>
      <w:r w:rsidRPr="007D4C5E">
        <w:rPr>
          <w:bCs/>
          <w:sz w:val="28"/>
          <w:szCs w:val="28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отсутствие</w:t>
      </w:r>
      <w:r w:rsidRPr="007D4C5E" w:rsidR="00782945">
        <w:rPr>
          <w:bCs/>
          <w:sz w:val="28"/>
          <w:szCs w:val="28"/>
        </w:rPr>
        <w:t xml:space="preserve">, указав о том, что </w:t>
      </w:r>
      <w:r w:rsidRPr="007D4C5E" w:rsidR="00CD7AC0">
        <w:rPr>
          <w:bCs/>
          <w:sz w:val="28"/>
          <w:szCs w:val="28"/>
        </w:rPr>
        <w:t xml:space="preserve">поддерживает исковые требования в полном объеме. </w:t>
      </w:r>
    </w:p>
    <w:p w:rsidR="00321CDF" w:rsidP="00321CDF">
      <w:pPr>
        <w:ind w:right="-45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05963">
        <w:rPr>
          <w:bCs/>
          <w:sz w:val="28"/>
          <w:szCs w:val="28"/>
        </w:rPr>
        <w:t>Ответчик в судебное заседание не явился, о времени и месте рассмотрения дела уведомлен надлежащим образом,</w:t>
      </w:r>
      <w:r w:rsidRPr="00705963">
        <w:rPr>
          <w:sz w:val="28"/>
          <w:szCs w:val="28"/>
        </w:rPr>
        <w:t xml:space="preserve"> о причинах неявки </w:t>
      </w:r>
      <w:r w:rsidRPr="00705963">
        <w:rPr>
          <w:color w:val="000000"/>
          <w:sz w:val="28"/>
          <w:szCs w:val="28"/>
          <w:shd w:val="clear" w:color="auto" w:fill="FFFFFF"/>
        </w:rPr>
        <w:t>суду не сообщил.</w:t>
      </w:r>
    </w:p>
    <w:p w:rsidR="00321CDF" w:rsidRPr="00705963" w:rsidP="00321CDF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sz w:val="28"/>
          <w:szCs w:val="28"/>
        </w:rPr>
        <w:t xml:space="preserve">На основании ст. 167 Гражданского процессуального кодекса Российской Федерации суд </w:t>
      </w:r>
      <w:r w:rsidRPr="00705963">
        <w:rPr>
          <w:bCs/>
          <w:sz w:val="28"/>
          <w:szCs w:val="28"/>
        </w:rPr>
        <w:t>полагает возможным рассмотреть дело без участия сторон.</w:t>
      </w:r>
    </w:p>
    <w:p w:rsidR="00FE2A70" w:rsidRPr="007D4C5E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7D4C5E" w:rsidR="00460019">
        <w:rPr>
          <w:bCs/>
          <w:sz w:val="28"/>
          <w:szCs w:val="28"/>
        </w:rPr>
        <w:t xml:space="preserve">сследовав материалы дела, суд пришел к выводу о том, что исковые требования подлежат </w:t>
      </w:r>
      <w:r w:rsidRPr="007D4C5E" w:rsidR="00782945">
        <w:rPr>
          <w:bCs/>
          <w:sz w:val="28"/>
          <w:szCs w:val="28"/>
        </w:rPr>
        <w:t xml:space="preserve">частичному </w:t>
      </w:r>
      <w:r w:rsidRPr="007D4C5E" w:rsidR="00460019">
        <w:rPr>
          <w:bCs/>
          <w:sz w:val="28"/>
          <w:szCs w:val="28"/>
        </w:rPr>
        <w:t>удовлетворению по следующим основаниям.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В соответствии со статьей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Статьей 39 Жилищного кодекса Российской Федерации</w:t>
      </w:r>
      <w:r w:rsidRPr="007D4C5E">
        <w:rPr>
          <w:bCs/>
          <w:sz w:val="28"/>
          <w:szCs w:val="28"/>
        </w:rPr>
        <w:t xml:space="preserve"> также установлено, что бремя расходов по содержанию общего имущества в многоквартирном доме несут собственники помещений.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 xml:space="preserve">Согласно статье 249 Гражданского кодекса Российской Федерации каждый участник долевой собственности обязан соразмерно со своей долей </w:t>
      </w:r>
      <w:r w:rsidRPr="007D4C5E">
        <w:rPr>
          <w:bCs/>
          <w:sz w:val="28"/>
          <w:szCs w:val="28"/>
        </w:rPr>
        <w:t>участвовать в уплате налогов, сборов и иных платежей по общему имуществу, а также в издержках по его содержанию и сохранению.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В соответствии с пунктом 1 статьи 290 Гражданского кодекса Российской Федерации и пунктом 1 статьи 36 Жилищного кодекса Российской</w:t>
      </w:r>
      <w:r w:rsidRPr="007D4C5E">
        <w:rPr>
          <w:bCs/>
          <w:sz w:val="28"/>
          <w:szCs w:val="28"/>
        </w:rPr>
        <w:t xml:space="preserve"> Федерации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</w:t>
      </w:r>
      <w:r w:rsidRPr="007D4C5E">
        <w:rPr>
          <w:bCs/>
          <w:sz w:val="28"/>
          <w:szCs w:val="28"/>
        </w:rPr>
        <w:t>е, а также земельный участок, на котором расположен дом, с элементами озеленения и благоустройства.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Статьи 152, 153 Жилищного кодекса Российской Федерации обязывают граждан и организации своевременно и полностью вносить плату за жилое помещение и коммуналь</w:t>
      </w:r>
      <w:r w:rsidRPr="007D4C5E">
        <w:rPr>
          <w:bCs/>
          <w:sz w:val="28"/>
          <w:szCs w:val="28"/>
        </w:rPr>
        <w:t>ные услуги, которая включает в себя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 и плату з</w:t>
      </w:r>
      <w:r w:rsidRPr="007D4C5E">
        <w:rPr>
          <w:bCs/>
          <w:sz w:val="28"/>
          <w:szCs w:val="28"/>
        </w:rPr>
        <w:t>а коммунальные услуги.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Согласно пункту 11 Правил содержания общего имущества в многоквартирном доме, утвержденных Постановлением Правительства Российской Федерации от 13.08.2006 №491 (далее - Правила №491), содержание общего имущества в зависимости от сост</w:t>
      </w:r>
      <w:r w:rsidRPr="007D4C5E">
        <w:rPr>
          <w:bCs/>
          <w:sz w:val="28"/>
          <w:szCs w:val="28"/>
        </w:rPr>
        <w:t>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себя, в том числе, текущий и капит</w:t>
      </w:r>
      <w:r w:rsidRPr="007D4C5E">
        <w:rPr>
          <w:bCs/>
          <w:sz w:val="28"/>
          <w:szCs w:val="28"/>
        </w:rPr>
        <w:t>альный ремонт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 При этом</w:t>
      </w:r>
      <w:r w:rsidRPr="007D4C5E">
        <w:rPr>
          <w:bCs/>
          <w:sz w:val="28"/>
          <w:szCs w:val="28"/>
        </w:rPr>
        <w:t xml:space="preserve"> надлежащее содержание общего имущества в зависимости от способа управления многоквартирным домом обеспечивается, в частности, собственниками помещений (статья 16 Правил №491).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Из приведенных норм права следует, что обязанность по содержанию общего имущест</w:t>
      </w:r>
      <w:r w:rsidRPr="007D4C5E">
        <w:rPr>
          <w:bCs/>
          <w:sz w:val="28"/>
          <w:szCs w:val="28"/>
        </w:rPr>
        <w:t>ва многоквартирного дома, обеспечивается собственником помещения.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Кроме того, в соответствии с пунктом 12 Правил №491 и статьей 161 Жилищного кодекса Российской Федерации при выборе иного способа управления многоквартирным домом, нежели непосредственное уп</w:t>
      </w:r>
      <w:r w:rsidRPr="007D4C5E">
        <w:rPr>
          <w:bCs/>
          <w:sz w:val="28"/>
          <w:szCs w:val="28"/>
        </w:rPr>
        <w:t xml:space="preserve">равление собственниками помещений в многоквартирном доме, у собственника </w:t>
      </w:r>
      <w:r w:rsidRPr="007D4C5E">
        <w:rPr>
          <w:bCs/>
          <w:sz w:val="28"/>
          <w:szCs w:val="28"/>
        </w:rPr>
        <w:t>обязанность по содержанию имущества путем непосредственного содержания имущества, трансформируется в денежное обязательство перед организацией, осуществляющей управление многоквартирн</w:t>
      </w:r>
      <w:r w:rsidRPr="007D4C5E">
        <w:rPr>
          <w:bCs/>
          <w:sz w:val="28"/>
          <w:szCs w:val="28"/>
        </w:rPr>
        <w:t>ым домом.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</w:t>
      </w:r>
      <w:r w:rsidRPr="007D4C5E">
        <w:rPr>
          <w:bCs/>
          <w:sz w:val="28"/>
          <w:szCs w:val="28"/>
        </w:rPr>
        <w:t>вартирном доме соразмерно своей доле в праве общей собственности на это имущество путем внесения платы за содержание и ремонт жилого помещения, в том числе взносов на капитальный ремонт.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Указанная обязанность вытекает из положений статей 169, 171 Жилищного</w:t>
      </w:r>
      <w:r w:rsidRPr="007D4C5E">
        <w:rPr>
          <w:bCs/>
          <w:sz w:val="28"/>
          <w:szCs w:val="28"/>
        </w:rPr>
        <w:t xml:space="preserve"> кодекса Российской Федерации.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Порядок оплаты взносов на капитальный ремонт определяется статье</w:t>
      </w:r>
      <w:r w:rsidR="00321CDF">
        <w:rPr>
          <w:bCs/>
          <w:sz w:val="28"/>
          <w:szCs w:val="28"/>
        </w:rPr>
        <w:t>й</w:t>
      </w:r>
      <w:r w:rsidRPr="007D4C5E">
        <w:rPr>
          <w:bCs/>
          <w:sz w:val="28"/>
          <w:szCs w:val="28"/>
        </w:rPr>
        <w:t xml:space="preserve"> 169 Жилищного кодекса Российской Федерации, часть 1 которой предусматривает, что собственники помещений в многоквартирном доме обязаны уплачивать ежемесячные в</w:t>
      </w:r>
      <w:r w:rsidRPr="007D4C5E">
        <w:rPr>
          <w:bCs/>
          <w:sz w:val="28"/>
          <w:szCs w:val="28"/>
        </w:rPr>
        <w:t>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размере, установленном в соответствии с частью 8.1 стать</w:t>
      </w:r>
      <w:r w:rsidRPr="007D4C5E">
        <w:rPr>
          <w:bCs/>
          <w:sz w:val="28"/>
          <w:szCs w:val="28"/>
        </w:rPr>
        <w:t xml:space="preserve">и 156 настоящего Кодекса, или, если соответствующее решение принято общим собранием собственников помещений в многоквартирном доме, в большем размере. 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 xml:space="preserve">Частью 1 статьи 171 Жилищного кодекса Российской Федерации установлено, что в случае формирования фонда </w:t>
      </w:r>
      <w:r w:rsidRPr="007D4C5E">
        <w:rPr>
          <w:bCs/>
          <w:sz w:val="28"/>
          <w:szCs w:val="28"/>
        </w:rPr>
        <w:t>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</w:t>
      </w:r>
      <w:r w:rsidRPr="007D4C5E">
        <w:rPr>
          <w:bCs/>
          <w:sz w:val="28"/>
          <w:szCs w:val="28"/>
        </w:rPr>
        <w:t xml:space="preserve"> платы за жилое помещение и коммунальные услуги, если иное не установлено законом субъекта Российской Федерации.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 xml:space="preserve">Момент возникновения у собственника помещения в многоквартирном доме обязанности по внесению взноса на капитальный ремонт связан с официальным </w:t>
      </w:r>
      <w:r w:rsidRPr="007D4C5E">
        <w:rPr>
          <w:bCs/>
          <w:sz w:val="28"/>
          <w:szCs w:val="28"/>
        </w:rPr>
        <w:t>опубликованием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доме решением о фо</w:t>
      </w:r>
      <w:r w:rsidRPr="007D4C5E">
        <w:rPr>
          <w:bCs/>
          <w:sz w:val="28"/>
          <w:szCs w:val="28"/>
        </w:rPr>
        <w:t>рмировании фонда капитального ремонта (часть 5 статья 170 Жилищного кодекса Российской Федерации).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Из пунктов 1 и 2 статьи 153, пункта 2 части 1 и части 4 статьи 154, статьи 155, статьи 171 Жилищного кодекса Российской Федерации следует, что с момента возн</w:t>
      </w:r>
      <w:r w:rsidRPr="007D4C5E">
        <w:rPr>
          <w:bCs/>
          <w:sz w:val="28"/>
          <w:szCs w:val="28"/>
        </w:rPr>
        <w:t>икновения права собственности на недвижимое имущество (с учетом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плату за содержание и ремонт жилог</w:t>
      </w:r>
      <w:r w:rsidRPr="007D4C5E">
        <w:rPr>
          <w:bCs/>
          <w:sz w:val="28"/>
          <w:szCs w:val="28"/>
        </w:rPr>
        <w:t>о помещения), коммунальные услуги (в том числе отопление), а также оплачивать взносы на капитальный ремонт.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В силу части 3 статьи 158 Жилищного кодекса Российской Федерации обязанность по оплате расходов на капитальный ремонт общего имущества в многокварти</w:t>
      </w:r>
      <w:r w:rsidRPr="007D4C5E">
        <w:rPr>
          <w:bCs/>
          <w:sz w:val="28"/>
          <w:szCs w:val="28"/>
        </w:rPr>
        <w:t xml:space="preserve">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</w:t>
      </w:r>
      <w:r w:rsidRPr="007D4C5E">
        <w:rPr>
          <w:bCs/>
          <w:sz w:val="28"/>
          <w:szCs w:val="28"/>
        </w:rPr>
        <w:t>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ремонт, за исключением такой обязанности, не исполне</w:t>
      </w:r>
      <w:r w:rsidRPr="007D4C5E">
        <w:rPr>
          <w:bCs/>
          <w:sz w:val="28"/>
          <w:szCs w:val="28"/>
        </w:rPr>
        <w:t>нной Российской Федерацией, субъектом Российской Федерации или муниципальным образованием, являющимися предыдущим собственником помещения в многоквартирном доме.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На основании вышеуказанных изложенных норм права, собственник помещений, расположенных в много</w:t>
      </w:r>
      <w:r w:rsidRPr="007D4C5E">
        <w:rPr>
          <w:bCs/>
          <w:sz w:val="28"/>
          <w:szCs w:val="28"/>
        </w:rPr>
        <w:t xml:space="preserve">квартирных домах, в силу прямого указания закона обязан нести расходы по содержанию принадлежащего ему имущества и расходы по содержанию общего имущества дома. Размер расходов по содержанию общего имущества определяется пропорционально площади занимаемого </w:t>
      </w:r>
      <w:r w:rsidRPr="007D4C5E">
        <w:rPr>
          <w:bCs/>
          <w:sz w:val="28"/>
          <w:szCs w:val="28"/>
        </w:rPr>
        <w:t>помещения, исходя из установленной платы.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Часть 14 статьи 155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</w:t>
      </w:r>
      <w:r w:rsidRPr="007D4C5E">
        <w:rPr>
          <w:bCs/>
          <w:sz w:val="28"/>
          <w:szCs w:val="28"/>
        </w:rPr>
        <w:t>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</w:t>
      </w:r>
      <w:r w:rsidRPr="007D4C5E">
        <w:rPr>
          <w:bCs/>
          <w:sz w:val="28"/>
          <w:szCs w:val="28"/>
        </w:rPr>
        <w:t>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</w:t>
      </w:r>
      <w:r w:rsidRPr="007D4C5E">
        <w:rPr>
          <w:bCs/>
          <w:sz w:val="28"/>
          <w:szCs w:val="28"/>
        </w:rPr>
        <w:t>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</w:t>
      </w:r>
      <w:r w:rsidRPr="007D4C5E">
        <w:rPr>
          <w:bCs/>
          <w:sz w:val="28"/>
          <w:szCs w:val="28"/>
        </w:rPr>
        <w:t>яется в порядке, установленном для уплаты взносов на капитальный ремонт.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Схожие по содержанию положения предусмотрены пунктом 1 части 2 статьи 181 Жилищного кодекса Российской Федерации.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Следовательно, пени уплачиваются в случае ненадлежащего исполнения со</w:t>
      </w:r>
      <w:r w:rsidRPr="007D4C5E">
        <w:rPr>
          <w:bCs/>
          <w:sz w:val="28"/>
          <w:szCs w:val="28"/>
        </w:rPr>
        <w:t>бственником жилого помещения обязательства по уплате взносов на капитальный ремонт в многоквартирном доме.</w:t>
      </w:r>
    </w:p>
    <w:p w:rsidR="008B3651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</w:t>
      </w:r>
      <w:r w:rsidRPr="007D4C5E">
        <w:rPr>
          <w:bCs/>
          <w:sz w:val="28"/>
          <w:szCs w:val="28"/>
        </w:rPr>
        <w:t xml:space="preserve">ачивать взносы на капитальный ремонт общего имущества в многоквартирном доме, а в случае несовременной оплаты – подлежит начислению пеня. </w:t>
      </w:r>
    </w:p>
    <w:p w:rsidR="00FE2A70" w:rsidRPr="007D4C5E" w:rsidP="008B365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 xml:space="preserve">Как установлено в судебном заседании и подтверждается материалами дела, </w:t>
      </w:r>
      <w:r w:rsidR="00321CDF">
        <w:rPr>
          <w:bCs/>
          <w:sz w:val="28"/>
          <w:szCs w:val="28"/>
        </w:rPr>
        <w:t>Нотченко А.В.</w:t>
      </w:r>
      <w:r w:rsidRPr="007D4C5E" w:rsidR="002F1BFC">
        <w:rPr>
          <w:bCs/>
          <w:sz w:val="28"/>
          <w:szCs w:val="28"/>
        </w:rPr>
        <w:t xml:space="preserve"> явля</w:t>
      </w:r>
      <w:r w:rsidRPr="007D4C5E" w:rsidR="00CD7AC0">
        <w:rPr>
          <w:bCs/>
          <w:sz w:val="28"/>
          <w:szCs w:val="28"/>
        </w:rPr>
        <w:t>е</w:t>
      </w:r>
      <w:r w:rsidRPr="007D4C5E" w:rsidR="002F1BFC">
        <w:rPr>
          <w:bCs/>
          <w:sz w:val="28"/>
          <w:szCs w:val="28"/>
        </w:rPr>
        <w:t>тся собственник</w:t>
      </w:r>
      <w:r w:rsidRPr="007D4C5E" w:rsidR="00CD7AC0">
        <w:rPr>
          <w:bCs/>
          <w:sz w:val="28"/>
          <w:szCs w:val="28"/>
        </w:rPr>
        <w:t>ом</w:t>
      </w:r>
      <w:r w:rsidRPr="007D4C5E" w:rsidR="002F1BFC">
        <w:rPr>
          <w:bCs/>
          <w:sz w:val="28"/>
          <w:szCs w:val="28"/>
        </w:rPr>
        <w:t xml:space="preserve"> жилого помещения по адресу: </w:t>
      </w:r>
      <w:r w:rsidR="004D7CAD">
        <w:rPr>
          <w:sz w:val="28"/>
          <w:szCs w:val="28"/>
        </w:rPr>
        <w:t>«Данные изъяты»</w:t>
      </w:r>
      <w:r w:rsidRPr="007D4C5E" w:rsidR="002F1BFC">
        <w:rPr>
          <w:bCs/>
          <w:sz w:val="28"/>
          <w:szCs w:val="28"/>
        </w:rPr>
        <w:t xml:space="preserve"> в г. Симферополе, общей площадью </w:t>
      </w:r>
      <w:r w:rsidR="004D7CAD">
        <w:rPr>
          <w:sz w:val="28"/>
          <w:szCs w:val="28"/>
        </w:rPr>
        <w:t>«Данные изъяты»</w:t>
      </w:r>
      <w:r w:rsidRPr="007D4C5E" w:rsidR="002F1BFC">
        <w:rPr>
          <w:bCs/>
          <w:sz w:val="28"/>
          <w:szCs w:val="28"/>
        </w:rPr>
        <w:t xml:space="preserve"> </w:t>
      </w:r>
      <w:r w:rsidRPr="007D4C5E" w:rsidR="002F1BFC">
        <w:rPr>
          <w:bCs/>
          <w:sz w:val="28"/>
          <w:szCs w:val="28"/>
        </w:rPr>
        <w:t>кв.м</w:t>
      </w:r>
      <w:r w:rsidRPr="007D4C5E">
        <w:rPr>
          <w:bCs/>
          <w:sz w:val="28"/>
          <w:szCs w:val="28"/>
        </w:rPr>
        <w:t>.</w:t>
      </w:r>
      <w:r w:rsidRPr="007D4C5E" w:rsidR="002F1BFC">
        <w:rPr>
          <w:bCs/>
          <w:sz w:val="28"/>
          <w:szCs w:val="28"/>
        </w:rPr>
        <w:t xml:space="preserve"> </w:t>
      </w:r>
      <w:r w:rsidRPr="007D4C5E">
        <w:rPr>
          <w:bCs/>
          <w:sz w:val="28"/>
          <w:szCs w:val="28"/>
        </w:rPr>
        <w:t>Указанные обстоятельства не оспаривались ответчиком и подтверждаются  выпиской из ЕГРН</w:t>
      </w:r>
      <w:r w:rsidRPr="007D4C5E" w:rsidR="002F1BFC">
        <w:rPr>
          <w:bCs/>
          <w:sz w:val="28"/>
          <w:szCs w:val="28"/>
        </w:rPr>
        <w:t>.</w:t>
      </w:r>
    </w:p>
    <w:p w:rsidR="00FE2A70" w:rsidRPr="007D4C5E" w:rsidP="00FE2A70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 xml:space="preserve">Согласно постановлению администрации города </w:t>
      </w:r>
      <w:r w:rsidRPr="007D4C5E">
        <w:rPr>
          <w:bCs/>
          <w:sz w:val="28"/>
          <w:szCs w:val="28"/>
        </w:rPr>
        <w:t xml:space="preserve">Симферополя Республики Крым </w:t>
      </w:r>
      <w:r w:rsidRPr="007D4C5E">
        <w:rPr>
          <w:bCs/>
          <w:sz w:val="28"/>
          <w:szCs w:val="28"/>
        </w:rPr>
        <w:t>от</w:t>
      </w:r>
      <w:r w:rsidRPr="007D4C5E">
        <w:rPr>
          <w:bCs/>
          <w:sz w:val="28"/>
          <w:szCs w:val="28"/>
        </w:rPr>
        <w:t xml:space="preserve"> </w:t>
      </w:r>
      <w:r w:rsidR="004D7CAD">
        <w:rPr>
          <w:sz w:val="28"/>
          <w:szCs w:val="28"/>
        </w:rPr>
        <w:t>«</w:t>
      </w:r>
      <w:r w:rsidR="004D7CAD">
        <w:rPr>
          <w:sz w:val="28"/>
          <w:szCs w:val="28"/>
        </w:rPr>
        <w:t>Данные</w:t>
      </w:r>
      <w:r w:rsidR="004D7CAD">
        <w:rPr>
          <w:sz w:val="28"/>
          <w:szCs w:val="28"/>
        </w:rPr>
        <w:t xml:space="preserve"> изъяты»</w:t>
      </w:r>
      <w:r w:rsidRPr="007D4C5E">
        <w:rPr>
          <w:bCs/>
          <w:sz w:val="28"/>
          <w:szCs w:val="28"/>
        </w:rPr>
        <w:t xml:space="preserve"> собственники помещений многоквартирного дома </w:t>
      </w:r>
      <w:r w:rsidR="004D7CAD">
        <w:rPr>
          <w:sz w:val="28"/>
          <w:szCs w:val="28"/>
        </w:rPr>
        <w:t>«Данные изъяты»</w:t>
      </w:r>
      <w:r w:rsidR="004D7CAD">
        <w:rPr>
          <w:sz w:val="28"/>
          <w:szCs w:val="28"/>
        </w:rPr>
        <w:t xml:space="preserve"> </w:t>
      </w:r>
      <w:r w:rsidRPr="007D4C5E">
        <w:rPr>
          <w:bCs/>
          <w:sz w:val="28"/>
          <w:szCs w:val="28"/>
        </w:rPr>
        <w:t xml:space="preserve">по адресу: </w:t>
      </w:r>
      <w:r w:rsidR="004D7CAD">
        <w:rPr>
          <w:sz w:val="28"/>
          <w:szCs w:val="28"/>
        </w:rPr>
        <w:t>«Данные изъяты»</w:t>
      </w:r>
      <w:r w:rsidRPr="007D4C5E">
        <w:rPr>
          <w:bCs/>
          <w:sz w:val="28"/>
          <w:szCs w:val="28"/>
        </w:rPr>
        <w:t>, формируют фонд капитального ремонта на счет регионального оператора.</w:t>
      </w:r>
    </w:p>
    <w:p w:rsidR="00FE2A70" w:rsidRPr="007D4C5E" w:rsidP="00FE2A70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 xml:space="preserve">Минимальный размер ежемесячного взноса </w:t>
      </w:r>
      <w:r w:rsidRPr="007D4C5E">
        <w:rPr>
          <w:bCs/>
          <w:sz w:val="28"/>
          <w:szCs w:val="28"/>
        </w:rPr>
        <w:t>на капитальный ремонт общего имущества в многоквартирных домах, расположенных на территории Республики Крым в 2016-20</w:t>
      </w:r>
      <w:r w:rsidRPr="007D4C5E" w:rsidR="002F1BFC">
        <w:rPr>
          <w:bCs/>
          <w:sz w:val="28"/>
          <w:szCs w:val="28"/>
        </w:rPr>
        <w:t>20</w:t>
      </w:r>
      <w:r w:rsidRPr="007D4C5E">
        <w:rPr>
          <w:bCs/>
          <w:sz w:val="28"/>
          <w:szCs w:val="28"/>
        </w:rPr>
        <w:t xml:space="preserve"> годах установлен в размере 6,16 рублей за один квадратный метр общей площади жилого (нежилого) помещения, принадлежащего собственнику та</w:t>
      </w:r>
      <w:r w:rsidRPr="007D4C5E">
        <w:rPr>
          <w:bCs/>
          <w:sz w:val="28"/>
          <w:szCs w:val="28"/>
        </w:rPr>
        <w:t>кого жилого помещения (постановление Совета Министров Республики Крым от 23.11.2015 №737, от 20.10.2016 №508, от 08</w:t>
      </w:r>
      <w:r w:rsidRPr="007D4C5E" w:rsidR="003571AF">
        <w:rPr>
          <w:bCs/>
          <w:sz w:val="28"/>
          <w:szCs w:val="28"/>
        </w:rPr>
        <w:t>.11.2017  №5</w:t>
      </w:r>
      <w:r w:rsidRPr="007D4C5E" w:rsidR="002F1BFC">
        <w:rPr>
          <w:bCs/>
          <w:sz w:val="28"/>
          <w:szCs w:val="28"/>
        </w:rPr>
        <w:t>84, от 28.09.2018 №472, от 30.09.2019 №568</w:t>
      </w:r>
      <w:r w:rsidRPr="007D4C5E" w:rsidR="003571AF">
        <w:rPr>
          <w:bCs/>
          <w:sz w:val="28"/>
          <w:szCs w:val="28"/>
        </w:rPr>
        <w:t xml:space="preserve"> соответственно).</w:t>
      </w:r>
    </w:p>
    <w:p w:rsidR="002F1BFC" w:rsidRPr="007D4C5E" w:rsidP="00CD7AC0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Минимальный размер ежемесячного взноса на капитальный ремонт общего и</w:t>
      </w:r>
      <w:r w:rsidRPr="007D4C5E">
        <w:rPr>
          <w:bCs/>
          <w:sz w:val="28"/>
          <w:szCs w:val="28"/>
        </w:rPr>
        <w:t>мущества в многоквартирных домах, расположенных на территории Республики Крым в 2021 году установлен в размере 6,50 рублей за один квадратный метр общей площади жилого (нежилого) помещения, принадлежащего собственнику такого жилого помещения (постановление</w:t>
      </w:r>
      <w:r w:rsidRPr="007D4C5E">
        <w:rPr>
          <w:bCs/>
          <w:sz w:val="28"/>
          <w:szCs w:val="28"/>
        </w:rPr>
        <w:t xml:space="preserve"> Совета Министров Республики Крым от 30.09.202</w:t>
      </w:r>
      <w:r w:rsidR="00321CDF">
        <w:rPr>
          <w:bCs/>
          <w:sz w:val="28"/>
          <w:szCs w:val="28"/>
        </w:rPr>
        <w:t>0</w:t>
      </w:r>
      <w:r w:rsidRPr="007D4C5E">
        <w:rPr>
          <w:bCs/>
          <w:sz w:val="28"/>
          <w:szCs w:val="28"/>
        </w:rPr>
        <w:t xml:space="preserve"> №612).</w:t>
      </w:r>
    </w:p>
    <w:p w:rsidR="00CD7AC0" w:rsidRPr="007D4C5E" w:rsidP="00CD7AC0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 xml:space="preserve">В соответствии с постановлением Совета Министров Республики Крым от 30.09.2021 №573 минимальный размер ежемесячного взноса на капитальный ремонт общего имущества в многоквартирных домах, расположенных </w:t>
      </w:r>
      <w:r w:rsidRPr="007D4C5E">
        <w:rPr>
          <w:bCs/>
          <w:sz w:val="28"/>
          <w:szCs w:val="28"/>
        </w:rPr>
        <w:t>на территории Республики Крым в 2022 году установлен в размере 6,80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7D4C5E" w:rsidP="00CD7AC0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В соответствии с постановлением Совета Министров Республики К</w:t>
      </w:r>
      <w:r w:rsidRPr="007D4C5E">
        <w:rPr>
          <w:bCs/>
          <w:sz w:val="28"/>
          <w:szCs w:val="28"/>
        </w:rPr>
        <w:t>рым от 11.10.2022 №841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2023 году установлен в размере 7,21 рублей за один квадратный метр общей площади жил</w:t>
      </w:r>
      <w:r w:rsidRPr="007D4C5E">
        <w:rPr>
          <w:bCs/>
          <w:sz w:val="28"/>
          <w:szCs w:val="28"/>
        </w:rPr>
        <w:t>ого (нежилого) помещения, принадлежащего собственнику такого жилого помещения.</w:t>
      </w:r>
    </w:p>
    <w:p w:rsidR="00CD7AC0" w:rsidRPr="007D4C5E" w:rsidP="00CD7AC0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Согласно постановлени</w:t>
      </w:r>
      <w:r w:rsidR="00172CDD">
        <w:rPr>
          <w:bCs/>
          <w:sz w:val="28"/>
          <w:szCs w:val="28"/>
        </w:rPr>
        <w:t>ю</w:t>
      </w:r>
      <w:r w:rsidRPr="007D4C5E">
        <w:rPr>
          <w:bCs/>
          <w:sz w:val="28"/>
          <w:szCs w:val="28"/>
        </w:rPr>
        <w:t xml:space="preserve"> Совета Министров Республики Крым от 30.08.2023 №630 минимальный размер ежемесячного взноса на капитальный ремонт общего имущества в многоквартирных домах,</w:t>
      </w:r>
      <w:r w:rsidRPr="007D4C5E">
        <w:rPr>
          <w:bCs/>
          <w:sz w:val="28"/>
          <w:szCs w:val="28"/>
        </w:rPr>
        <w:t xml:space="preserve"> расположенных на территории Республики Крым в 2024 году установлен в размере 8,14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7D4C5E" w:rsidP="00CD7AC0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В соответствии с постановлением Совета Министр</w:t>
      </w:r>
      <w:r w:rsidRPr="007D4C5E">
        <w:rPr>
          <w:bCs/>
          <w:sz w:val="28"/>
          <w:szCs w:val="28"/>
        </w:rPr>
        <w:t>ов Республики Крым от 07.10.2024 №578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2025 году установлен в размере 10,00 рублей за один квадратный метр о</w:t>
      </w:r>
      <w:r w:rsidRPr="007D4C5E">
        <w:rPr>
          <w:bCs/>
          <w:sz w:val="28"/>
          <w:szCs w:val="28"/>
        </w:rPr>
        <w:t>бщей площади жилого (нежилого) помещения, принадлежащего собственнику такого жилого помещения.</w:t>
      </w:r>
    </w:p>
    <w:p w:rsidR="00FE2A70" w:rsidRPr="007D4C5E" w:rsidP="00FE2A70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</w:t>
      </w:r>
      <w:r w:rsidRPr="007D4C5E">
        <w:rPr>
          <w:bCs/>
          <w:sz w:val="28"/>
          <w:szCs w:val="28"/>
        </w:rPr>
        <w:t xml:space="preserve">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</w:t>
      </w:r>
      <w:r w:rsidRPr="007D4C5E">
        <w:rPr>
          <w:bCs/>
          <w:sz w:val="28"/>
          <w:szCs w:val="28"/>
        </w:rPr>
        <w:t xml:space="preserve"> производится оплата. </w:t>
      </w:r>
    </w:p>
    <w:p w:rsidR="00AE0BE1" w:rsidRPr="007D4C5E" w:rsidP="00AE0BE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 xml:space="preserve">Из представленных в материалы дела истцом расчетов следует, что задолженность ответчика по оплате взносов на капитальный ремонт за период с </w:t>
      </w:r>
      <w:r w:rsidR="00A246C7">
        <w:rPr>
          <w:bCs/>
          <w:sz w:val="28"/>
          <w:szCs w:val="28"/>
        </w:rPr>
        <w:t xml:space="preserve">апреля </w:t>
      </w:r>
      <w:r w:rsidRPr="007D4C5E" w:rsidR="008B3651">
        <w:rPr>
          <w:bCs/>
          <w:sz w:val="28"/>
          <w:szCs w:val="28"/>
        </w:rPr>
        <w:t>2022</w:t>
      </w:r>
      <w:r w:rsidRPr="007D4C5E">
        <w:rPr>
          <w:bCs/>
          <w:sz w:val="28"/>
          <w:szCs w:val="28"/>
        </w:rPr>
        <w:t xml:space="preserve"> года по </w:t>
      </w:r>
      <w:r w:rsidR="00A246C7">
        <w:rPr>
          <w:bCs/>
          <w:sz w:val="28"/>
          <w:szCs w:val="28"/>
        </w:rPr>
        <w:t xml:space="preserve">сентябрь </w:t>
      </w:r>
      <w:r w:rsidRPr="007D4C5E">
        <w:rPr>
          <w:bCs/>
          <w:sz w:val="28"/>
          <w:szCs w:val="28"/>
        </w:rPr>
        <w:t>2025</w:t>
      </w:r>
      <w:r w:rsidR="00A246C7">
        <w:rPr>
          <w:bCs/>
          <w:sz w:val="28"/>
          <w:szCs w:val="28"/>
        </w:rPr>
        <w:t xml:space="preserve"> года</w:t>
      </w:r>
      <w:r w:rsidRPr="007D4C5E">
        <w:rPr>
          <w:bCs/>
          <w:sz w:val="28"/>
          <w:szCs w:val="28"/>
        </w:rPr>
        <w:t xml:space="preserve"> составляет </w:t>
      </w:r>
      <w:r w:rsidR="00A246C7">
        <w:rPr>
          <w:bCs/>
          <w:sz w:val="28"/>
          <w:szCs w:val="28"/>
        </w:rPr>
        <w:t>31292</w:t>
      </w:r>
      <w:r w:rsidRPr="007D4C5E" w:rsidR="008B3651">
        <w:rPr>
          <w:bCs/>
          <w:sz w:val="28"/>
          <w:szCs w:val="28"/>
        </w:rPr>
        <w:t>,</w:t>
      </w:r>
      <w:r w:rsidR="00A246C7">
        <w:rPr>
          <w:bCs/>
          <w:sz w:val="28"/>
          <w:szCs w:val="28"/>
        </w:rPr>
        <w:t>76</w:t>
      </w:r>
      <w:r w:rsidRPr="007D4C5E">
        <w:rPr>
          <w:bCs/>
          <w:sz w:val="28"/>
          <w:szCs w:val="28"/>
        </w:rPr>
        <w:t xml:space="preserve"> рублей, пени в сумме </w:t>
      </w:r>
      <w:r w:rsidR="00A246C7">
        <w:rPr>
          <w:bCs/>
          <w:sz w:val="28"/>
          <w:szCs w:val="28"/>
        </w:rPr>
        <w:t>5524</w:t>
      </w:r>
      <w:r w:rsidRPr="007D4C5E" w:rsidR="008B3651">
        <w:rPr>
          <w:bCs/>
          <w:sz w:val="28"/>
          <w:szCs w:val="28"/>
        </w:rPr>
        <w:t>,</w:t>
      </w:r>
      <w:r w:rsidR="00A246C7">
        <w:rPr>
          <w:bCs/>
          <w:sz w:val="28"/>
          <w:szCs w:val="28"/>
        </w:rPr>
        <w:t>11</w:t>
      </w:r>
      <w:r w:rsidRPr="007D4C5E">
        <w:rPr>
          <w:bCs/>
          <w:sz w:val="28"/>
          <w:szCs w:val="28"/>
        </w:rPr>
        <w:t xml:space="preserve"> рублей.</w:t>
      </w:r>
    </w:p>
    <w:p w:rsidR="00AE0BE1" w:rsidRPr="007D4C5E" w:rsidP="00AE0BE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Взносы на капитальный ремонт начислены согласно указанны</w:t>
      </w:r>
      <w:r w:rsidR="00A246C7">
        <w:rPr>
          <w:bCs/>
          <w:sz w:val="28"/>
          <w:szCs w:val="28"/>
        </w:rPr>
        <w:t>м</w:t>
      </w:r>
      <w:r w:rsidRPr="007D4C5E">
        <w:rPr>
          <w:bCs/>
          <w:sz w:val="28"/>
          <w:szCs w:val="28"/>
        </w:rPr>
        <w:t xml:space="preserve"> выше Постановлени</w:t>
      </w:r>
      <w:r w:rsidR="00A246C7">
        <w:rPr>
          <w:bCs/>
          <w:sz w:val="28"/>
          <w:szCs w:val="28"/>
        </w:rPr>
        <w:t>ям</w:t>
      </w:r>
      <w:r w:rsidRPr="007D4C5E">
        <w:rPr>
          <w:bCs/>
          <w:sz w:val="28"/>
          <w:szCs w:val="28"/>
        </w:rPr>
        <w:t xml:space="preserve"> Совета Министров Республики Крым. Расчет пени произведен истцом в соответствии с частями 14, 14.1 статьи 155 Жилищного кодекса Российской Федерации.</w:t>
      </w:r>
    </w:p>
    <w:p w:rsidR="00AE0BE1" w:rsidRPr="007D4C5E" w:rsidP="00AE0BE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Указанные расчеты яв</w:t>
      </w:r>
      <w:r w:rsidRPr="007D4C5E">
        <w:rPr>
          <w:bCs/>
          <w:sz w:val="28"/>
          <w:szCs w:val="28"/>
        </w:rPr>
        <w:t>ляются обоснованными и арифметически верными, произведенными истцом, исходя из установленных тарифов.</w:t>
      </w:r>
    </w:p>
    <w:p w:rsidR="00AE0BE1" w:rsidP="00AE0BE1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</w:t>
      </w:r>
      <w:r w:rsidRPr="007D4C5E">
        <w:rPr>
          <w:bCs/>
          <w:sz w:val="28"/>
          <w:szCs w:val="28"/>
        </w:rPr>
        <w:t xml:space="preserve">о не было. </w:t>
      </w:r>
    </w:p>
    <w:p w:rsidR="000339E4" w:rsidP="00417F28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Учитывая установленные судом обстоятельства, исходя из анализа указанных выше правовых норм в их системном единстве, на ответчика, как на участника жилищных отношений, лежит бремя оплаты взносов на капитальный ремонт, в связи с чем, суд приходи</w:t>
      </w:r>
      <w:r w:rsidRPr="00705963">
        <w:rPr>
          <w:bCs/>
          <w:sz w:val="28"/>
          <w:szCs w:val="28"/>
        </w:rPr>
        <w:t xml:space="preserve">т к выводу о наличии оснований для взыскания с ответчика в пользу истца суммы </w:t>
      </w:r>
      <w:r>
        <w:rPr>
          <w:bCs/>
          <w:sz w:val="28"/>
          <w:szCs w:val="28"/>
        </w:rPr>
        <w:t xml:space="preserve">задолженности </w:t>
      </w:r>
      <w:r w:rsidRPr="00705963">
        <w:rPr>
          <w:bCs/>
          <w:sz w:val="28"/>
          <w:szCs w:val="28"/>
        </w:rPr>
        <w:t xml:space="preserve">по плате взносов за капитальный ремонт за период с </w:t>
      </w:r>
      <w:r>
        <w:rPr>
          <w:bCs/>
          <w:sz w:val="28"/>
          <w:szCs w:val="28"/>
        </w:rPr>
        <w:t xml:space="preserve">апреля </w:t>
      </w:r>
      <w:r w:rsidRPr="00705963">
        <w:rPr>
          <w:bCs/>
          <w:sz w:val="28"/>
          <w:szCs w:val="28"/>
        </w:rPr>
        <w:t xml:space="preserve">2022 года по </w:t>
      </w:r>
      <w:r>
        <w:rPr>
          <w:bCs/>
          <w:sz w:val="28"/>
          <w:szCs w:val="28"/>
        </w:rPr>
        <w:t xml:space="preserve">сентябрь </w:t>
      </w:r>
      <w:r w:rsidRPr="00E537A5">
        <w:rPr>
          <w:bCs/>
          <w:sz w:val="28"/>
          <w:szCs w:val="28"/>
        </w:rPr>
        <w:t xml:space="preserve">2025 года в размере </w:t>
      </w:r>
      <w:r>
        <w:rPr>
          <w:bCs/>
          <w:sz w:val="28"/>
          <w:szCs w:val="28"/>
        </w:rPr>
        <w:t>31292</w:t>
      </w:r>
      <w:r w:rsidRPr="00E537A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76</w:t>
      </w:r>
      <w:r w:rsidRPr="00E537A5">
        <w:rPr>
          <w:bCs/>
          <w:sz w:val="28"/>
          <w:szCs w:val="28"/>
        </w:rPr>
        <w:t xml:space="preserve"> рублей.</w:t>
      </w:r>
      <w:r w:rsidRPr="00705963">
        <w:rPr>
          <w:bCs/>
          <w:sz w:val="28"/>
          <w:szCs w:val="28"/>
        </w:rPr>
        <w:t xml:space="preserve"> </w:t>
      </w:r>
    </w:p>
    <w:p w:rsidR="000339E4" w:rsidRPr="00F11514" w:rsidP="000339E4">
      <w:pPr>
        <w:ind w:right="-45" w:firstLine="851"/>
        <w:jc w:val="both"/>
        <w:rPr>
          <w:bCs/>
          <w:sz w:val="28"/>
          <w:szCs w:val="28"/>
        </w:rPr>
      </w:pPr>
      <w:r w:rsidRPr="00F11514">
        <w:rPr>
          <w:bCs/>
          <w:sz w:val="28"/>
          <w:szCs w:val="28"/>
        </w:rPr>
        <w:t>В части взыскания пени суд указывает следующее</w:t>
      </w:r>
      <w:r w:rsidRPr="00F11514">
        <w:rPr>
          <w:bCs/>
          <w:sz w:val="28"/>
          <w:szCs w:val="28"/>
        </w:rPr>
        <w:t>.</w:t>
      </w:r>
    </w:p>
    <w:p w:rsidR="000339E4" w:rsidRPr="00F11514" w:rsidP="000339E4">
      <w:pPr>
        <w:ind w:right="-45" w:firstLine="851"/>
        <w:jc w:val="both"/>
        <w:rPr>
          <w:bCs/>
          <w:sz w:val="28"/>
          <w:szCs w:val="28"/>
        </w:rPr>
      </w:pPr>
      <w:r w:rsidRPr="00F11514">
        <w:rPr>
          <w:bCs/>
          <w:sz w:val="28"/>
          <w:szCs w:val="28"/>
        </w:rPr>
        <w:t xml:space="preserve">Часть 14 статьи 155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</w:t>
      </w:r>
      <w:r w:rsidRPr="00F11514">
        <w:rPr>
          <w:bCs/>
          <w:sz w:val="28"/>
          <w:szCs w:val="28"/>
        </w:rPr>
        <w:t xml:space="preserve">рефинансирования Центрального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</w:t>
      </w:r>
      <w:r w:rsidRPr="00F11514">
        <w:rPr>
          <w:bCs/>
          <w:sz w:val="28"/>
          <w:szCs w:val="28"/>
        </w:rPr>
        <w:t xml:space="preserve">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</w:t>
      </w:r>
      <w:r w:rsidRPr="00F11514">
        <w:rPr>
          <w:bCs/>
          <w:sz w:val="28"/>
          <w:szCs w:val="28"/>
        </w:rPr>
        <w:t>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</w:t>
      </w:r>
      <w:r w:rsidRPr="00F11514">
        <w:rPr>
          <w:bCs/>
          <w:sz w:val="28"/>
          <w:szCs w:val="28"/>
        </w:rPr>
        <w:t>ы взносов на капитальный ремонт.</w:t>
      </w:r>
    </w:p>
    <w:p w:rsidR="000339E4" w:rsidRPr="00F11514" w:rsidP="000339E4">
      <w:pPr>
        <w:ind w:right="-45" w:firstLine="851"/>
        <w:jc w:val="both"/>
        <w:rPr>
          <w:bCs/>
          <w:sz w:val="28"/>
          <w:szCs w:val="28"/>
        </w:rPr>
      </w:pPr>
      <w:r w:rsidRPr="00F11514">
        <w:rPr>
          <w:bCs/>
          <w:sz w:val="28"/>
          <w:szCs w:val="28"/>
        </w:rPr>
        <w:t>Схожие по содержанию положения предусмотрены пунктом 1 части 2 статьи 181</w:t>
      </w:r>
      <w:r w:rsidRPr="00F11514">
        <w:rPr>
          <w:sz w:val="28"/>
          <w:szCs w:val="28"/>
        </w:rPr>
        <w:t xml:space="preserve"> </w:t>
      </w:r>
      <w:r w:rsidRPr="00F11514">
        <w:rPr>
          <w:bCs/>
          <w:sz w:val="28"/>
          <w:szCs w:val="28"/>
        </w:rPr>
        <w:t>Жилищного кодекса Российской Федерации.</w:t>
      </w:r>
    </w:p>
    <w:p w:rsidR="000339E4" w:rsidRPr="00F11514" w:rsidP="000339E4">
      <w:pPr>
        <w:ind w:right="-45" w:firstLine="851"/>
        <w:jc w:val="both"/>
        <w:rPr>
          <w:bCs/>
          <w:sz w:val="28"/>
          <w:szCs w:val="28"/>
        </w:rPr>
      </w:pPr>
      <w:r w:rsidRPr="00F11514">
        <w:rPr>
          <w:bCs/>
          <w:sz w:val="28"/>
          <w:szCs w:val="28"/>
        </w:rPr>
        <w:t>Следовательно, пени уплачиваются в случае ненадлежащего исполнения собственником жилого помещения обязательст</w:t>
      </w:r>
      <w:r w:rsidRPr="00F11514">
        <w:rPr>
          <w:bCs/>
          <w:sz w:val="28"/>
          <w:szCs w:val="28"/>
        </w:rPr>
        <w:t>ва по уплате взносов на капитальный ремонт многоквартирного жилого дома.</w:t>
      </w:r>
    </w:p>
    <w:p w:rsidR="000339E4" w:rsidRPr="00F11514" w:rsidP="000339E4">
      <w:pPr>
        <w:ind w:right="-45" w:firstLine="851"/>
        <w:jc w:val="both"/>
        <w:rPr>
          <w:bCs/>
          <w:sz w:val="28"/>
          <w:szCs w:val="28"/>
        </w:rPr>
      </w:pPr>
      <w:r w:rsidRPr="00F11514">
        <w:rPr>
          <w:bCs/>
          <w:sz w:val="28"/>
          <w:szCs w:val="28"/>
        </w:rPr>
        <w:t>В силу статьи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</w:t>
      </w:r>
      <w:r w:rsidRPr="00F11514">
        <w:rPr>
          <w:bCs/>
          <w:sz w:val="28"/>
          <w:szCs w:val="28"/>
        </w:rPr>
        <w:t>редитору в случае неисполнения или ненадлежащего исполнения обязательства, в частности в случае просрочки исполнения.</w:t>
      </w:r>
    </w:p>
    <w:p w:rsidR="000339E4" w:rsidRPr="00F11514" w:rsidP="000339E4">
      <w:pPr>
        <w:ind w:right="-45" w:firstLine="851"/>
        <w:jc w:val="both"/>
        <w:rPr>
          <w:bCs/>
          <w:sz w:val="28"/>
          <w:szCs w:val="28"/>
        </w:rPr>
      </w:pPr>
      <w:r w:rsidRPr="00F11514">
        <w:rPr>
          <w:bCs/>
          <w:sz w:val="28"/>
          <w:szCs w:val="28"/>
        </w:rPr>
        <w:t>Таким образом, пеня является мерой гражданско-правовой ответственности, предусмотренной, в данном случае жилищным законодательством, за не</w:t>
      </w:r>
      <w:r w:rsidRPr="00F11514">
        <w:rPr>
          <w:bCs/>
          <w:sz w:val="28"/>
          <w:szCs w:val="28"/>
        </w:rPr>
        <w:t xml:space="preserve">исполнение или ненадлежащее исполнение обязательств, в том числе по уплате взносов на капитальный ремонт. </w:t>
      </w:r>
    </w:p>
    <w:p w:rsidR="000339E4" w:rsidRPr="00F11514" w:rsidP="000339E4">
      <w:pPr>
        <w:ind w:right="-45" w:firstLine="851"/>
        <w:jc w:val="both"/>
        <w:rPr>
          <w:bCs/>
          <w:sz w:val="28"/>
          <w:szCs w:val="28"/>
        </w:rPr>
      </w:pPr>
      <w:r w:rsidRPr="00F11514">
        <w:rPr>
          <w:bCs/>
          <w:sz w:val="28"/>
          <w:szCs w:val="28"/>
        </w:rPr>
        <w:t xml:space="preserve">При этом указанная мера ответственности неразрывно связана с личностью должника и в силу вышеуказанных правовых норм не может быть распространена на </w:t>
      </w:r>
      <w:r w:rsidRPr="00F11514">
        <w:rPr>
          <w:bCs/>
          <w:sz w:val="28"/>
          <w:szCs w:val="28"/>
        </w:rPr>
        <w:t xml:space="preserve">обязательства, неисполненные или несвоевременно исполненные предыдущим собственником жилого помещения. </w:t>
      </w:r>
    </w:p>
    <w:p w:rsidR="00344FE9" w:rsidRPr="00F11514" w:rsidP="00344FE9">
      <w:pPr>
        <w:ind w:right="-45" w:firstLine="851"/>
        <w:jc w:val="both"/>
        <w:rPr>
          <w:bCs/>
          <w:sz w:val="28"/>
          <w:szCs w:val="28"/>
        </w:rPr>
      </w:pPr>
      <w:r w:rsidRPr="00F11514">
        <w:rPr>
          <w:bCs/>
          <w:sz w:val="28"/>
          <w:szCs w:val="28"/>
        </w:rPr>
        <w:t xml:space="preserve">Учитывая изложенное, с ответчика в пользу истца подлежит взысканию пеня за неуплату в установленный срок взносов на капитальный ремонт в сумме 5524,11 </w:t>
      </w:r>
      <w:r w:rsidRPr="00F11514">
        <w:rPr>
          <w:bCs/>
          <w:sz w:val="28"/>
          <w:szCs w:val="28"/>
        </w:rPr>
        <w:t>рублей. При этом,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</w:t>
      </w:r>
      <w:r w:rsidRPr="00F11514">
        <w:rPr>
          <w:bCs/>
          <w:sz w:val="28"/>
          <w:szCs w:val="28"/>
        </w:rPr>
        <w:t xml:space="preserve">  </w:t>
      </w:r>
    </w:p>
    <w:p w:rsidR="00A246C7" w:rsidP="00C1151A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исполнения судебного приказа, вынесенного 20.05.2025 мировым судьей судебного участка №54 Красногвардейского судебного района Республики Крым, взысканные ОСП денежные средства в сумме 50399,77 руб. поступили на счет регионального оператора, в с</w:t>
      </w:r>
      <w:r>
        <w:rPr>
          <w:bCs/>
          <w:sz w:val="28"/>
          <w:szCs w:val="28"/>
        </w:rPr>
        <w:t>вязи с чем, истец ходатайствовал о зачете в счет подлежащей взысканию суммы</w:t>
      </w:r>
      <w:r w:rsidR="00417F28">
        <w:rPr>
          <w:bCs/>
          <w:sz w:val="28"/>
          <w:szCs w:val="28"/>
        </w:rPr>
        <w:t>, пени, судебных расходов</w:t>
      </w:r>
      <w:r>
        <w:rPr>
          <w:bCs/>
          <w:sz w:val="28"/>
          <w:szCs w:val="28"/>
        </w:rPr>
        <w:t>. При этом, по заявлению должника судебный приказ был отменен 14.07.2025</w:t>
      </w:r>
      <w:r w:rsidR="00E604A9">
        <w:rPr>
          <w:bCs/>
          <w:sz w:val="28"/>
          <w:szCs w:val="28"/>
        </w:rPr>
        <w:t xml:space="preserve">, однако, поворот исполнения судебного приказа не произведен. </w:t>
      </w:r>
      <w:r w:rsidR="000339E4">
        <w:rPr>
          <w:bCs/>
          <w:sz w:val="28"/>
          <w:szCs w:val="28"/>
        </w:rPr>
        <w:t xml:space="preserve">Таким образом, </w:t>
      </w:r>
      <w:r w:rsidR="00344FE9">
        <w:rPr>
          <w:bCs/>
          <w:sz w:val="28"/>
          <w:szCs w:val="28"/>
        </w:rPr>
        <w:t xml:space="preserve">взысканные средства подлежат зачету в счет исполнения </w:t>
      </w:r>
      <w:r w:rsidR="00194D55">
        <w:rPr>
          <w:bCs/>
          <w:sz w:val="28"/>
          <w:szCs w:val="28"/>
        </w:rPr>
        <w:t xml:space="preserve">настоящего </w:t>
      </w:r>
      <w:r w:rsidR="00344FE9">
        <w:rPr>
          <w:bCs/>
          <w:sz w:val="28"/>
          <w:szCs w:val="28"/>
        </w:rPr>
        <w:t xml:space="preserve">решения суда, оставшаяся сумма подлежит сохранению на лицевом счете. </w:t>
      </w:r>
      <w:r>
        <w:rPr>
          <w:bCs/>
          <w:sz w:val="28"/>
          <w:szCs w:val="28"/>
        </w:rPr>
        <w:t xml:space="preserve">  </w:t>
      </w:r>
    </w:p>
    <w:p w:rsidR="004A6303" w:rsidRPr="007D4C5E" w:rsidP="00C1151A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>Согласно части 1 статьи 88 Гражданского процессуального кодекса Российской Федерации, судебные расходы состоят из государствен</w:t>
      </w:r>
      <w:r w:rsidRPr="007D4C5E">
        <w:rPr>
          <w:bCs/>
          <w:sz w:val="28"/>
          <w:szCs w:val="28"/>
        </w:rPr>
        <w:t>ной пошлины и издержек, связанных с рассмотрением дела.</w:t>
      </w:r>
    </w:p>
    <w:p w:rsidR="00194D55" w:rsidRPr="00705963" w:rsidP="00194D55">
      <w:pPr>
        <w:ind w:right="-45" w:firstLine="851"/>
        <w:jc w:val="both"/>
        <w:rPr>
          <w:bCs/>
          <w:sz w:val="28"/>
          <w:szCs w:val="28"/>
        </w:rPr>
      </w:pPr>
      <w:r w:rsidRPr="00705963">
        <w:rPr>
          <w:bCs/>
          <w:sz w:val="28"/>
          <w:szCs w:val="28"/>
        </w:rPr>
        <w:t>В соответствии с частью 1 статьи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</w:t>
      </w:r>
      <w:r w:rsidRPr="00705963">
        <w:rPr>
          <w:bCs/>
          <w:sz w:val="28"/>
          <w:szCs w:val="28"/>
        </w:rPr>
        <w:t>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</w:t>
      </w:r>
      <w:r w:rsidRPr="00705963">
        <w:rPr>
          <w:bCs/>
          <w:sz w:val="28"/>
          <w:szCs w:val="28"/>
        </w:rPr>
        <w:t>нных судом исковых требований, а ответчику пропорционально той части исковых требований, в которой истцу отказано.</w:t>
      </w:r>
    </w:p>
    <w:p w:rsidR="00FE2A70" w:rsidRPr="007D4C5E" w:rsidP="004A6303">
      <w:pPr>
        <w:ind w:right="-45" w:firstLine="851"/>
        <w:jc w:val="both"/>
        <w:rPr>
          <w:bCs/>
          <w:sz w:val="28"/>
          <w:szCs w:val="28"/>
        </w:rPr>
      </w:pPr>
      <w:r w:rsidRPr="007D4C5E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суд – </w:t>
      </w:r>
    </w:p>
    <w:p w:rsidR="00FE2A70" w:rsidRPr="007D4C5E" w:rsidP="00FE2A70">
      <w:pPr>
        <w:ind w:right="-45"/>
        <w:jc w:val="center"/>
        <w:rPr>
          <w:sz w:val="28"/>
          <w:szCs w:val="28"/>
        </w:rPr>
      </w:pPr>
      <w:r w:rsidRPr="007D4C5E">
        <w:rPr>
          <w:sz w:val="28"/>
          <w:szCs w:val="28"/>
        </w:rPr>
        <w:t>РЕШИЛ:</w:t>
      </w:r>
    </w:p>
    <w:p w:rsidR="002A420E" w:rsidRPr="00C76F13" w:rsidP="002A420E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Иск </w:t>
      </w:r>
      <w:r w:rsidR="004D7CAD">
        <w:rPr>
          <w:sz w:val="28"/>
          <w:szCs w:val="28"/>
        </w:rPr>
        <w:t>НО</w:t>
      </w:r>
      <w:r w:rsidRPr="00C76F13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к </w:t>
      </w:r>
      <w:r w:rsidRPr="00C76F13">
        <w:rPr>
          <w:sz w:val="28"/>
          <w:szCs w:val="28"/>
        </w:rPr>
        <w:t>Нотченко</w:t>
      </w:r>
      <w:r w:rsidRPr="00C76F13">
        <w:rPr>
          <w:sz w:val="28"/>
          <w:szCs w:val="28"/>
        </w:rPr>
        <w:t xml:space="preserve"> А</w:t>
      </w:r>
      <w:r w:rsidR="004D7CAD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В</w:t>
      </w:r>
      <w:r w:rsidR="004D7CAD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 – удовлетворит</w:t>
      </w:r>
      <w:r w:rsidRPr="00C76F13">
        <w:rPr>
          <w:sz w:val="28"/>
          <w:szCs w:val="28"/>
        </w:rPr>
        <w:t>ь частично.</w:t>
      </w:r>
    </w:p>
    <w:p w:rsidR="002A420E" w:rsidRPr="00C76F13" w:rsidP="002A420E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Взыскать с </w:t>
      </w:r>
      <w:r w:rsidRPr="00C76F13">
        <w:rPr>
          <w:sz w:val="28"/>
          <w:szCs w:val="28"/>
        </w:rPr>
        <w:t>Нотченко</w:t>
      </w:r>
      <w:r w:rsidRPr="00C76F13">
        <w:rPr>
          <w:sz w:val="28"/>
          <w:szCs w:val="28"/>
        </w:rPr>
        <w:t xml:space="preserve"> А</w:t>
      </w:r>
      <w:r w:rsidR="004D7CAD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В</w:t>
      </w:r>
      <w:r w:rsidR="004D7CAD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 (паспорт </w:t>
      </w:r>
      <w:r w:rsidR="004D7CAD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 xml:space="preserve">) в пользу </w:t>
      </w:r>
      <w:r w:rsidR="004D7CAD">
        <w:rPr>
          <w:sz w:val="28"/>
          <w:szCs w:val="28"/>
        </w:rPr>
        <w:t>НО</w:t>
      </w:r>
      <w:r w:rsidRPr="00C76F13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</w:t>
      </w:r>
      <w:r w:rsidR="004D7CAD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>) задолженность по оплате взносов на кап</w:t>
      </w:r>
      <w:r w:rsidRPr="00C76F13">
        <w:rPr>
          <w:sz w:val="28"/>
          <w:szCs w:val="28"/>
        </w:rPr>
        <w:t>итальный ремонт общего имущества многоквартирного жилого дома за период с апреля 2022 года по сентябрь 2025 года в размере 31 292 (тридцать одна тысяча двести девяносто два) рубля 76 копеек, пеню в размере 5</w:t>
      </w:r>
      <w:r w:rsidRPr="00C76F13">
        <w:rPr>
          <w:sz w:val="28"/>
          <w:szCs w:val="28"/>
        </w:rPr>
        <w:t xml:space="preserve"> 524 (пять тысяч пятьсот двадцать четыре) рубля 1</w:t>
      </w:r>
      <w:r w:rsidRPr="00C76F13">
        <w:rPr>
          <w:sz w:val="28"/>
          <w:szCs w:val="28"/>
        </w:rPr>
        <w:t xml:space="preserve">1 копеек. </w:t>
      </w:r>
    </w:p>
    <w:p w:rsidR="002A420E" w:rsidRPr="00C76F13" w:rsidP="002A420E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В удовлетворении остальной части исковых требований отказать.</w:t>
      </w:r>
    </w:p>
    <w:p w:rsidR="002A420E" w:rsidRPr="00C76F13" w:rsidP="002A420E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Решение суда в части взыскания с </w:t>
      </w:r>
      <w:r w:rsidRPr="00C76F13">
        <w:rPr>
          <w:sz w:val="28"/>
          <w:szCs w:val="28"/>
        </w:rPr>
        <w:t>Нотченко</w:t>
      </w:r>
      <w:r w:rsidRPr="00C76F13">
        <w:rPr>
          <w:sz w:val="28"/>
          <w:szCs w:val="28"/>
        </w:rPr>
        <w:t xml:space="preserve"> А</w:t>
      </w:r>
      <w:r w:rsidR="004D7CAD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В</w:t>
      </w:r>
      <w:r w:rsidR="004D7CAD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 (паспорт серии </w:t>
      </w:r>
      <w:r w:rsidR="004D7CAD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 xml:space="preserve">) в пользу </w:t>
      </w:r>
      <w:r w:rsidR="004D7CAD">
        <w:rPr>
          <w:sz w:val="28"/>
          <w:szCs w:val="28"/>
        </w:rPr>
        <w:t>НО</w:t>
      </w:r>
      <w:r w:rsidRPr="00C76F13">
        <w:rPr>
          <w:sz w:val="28"/>
          <w:szCs w:val="28"/>
        </w:rPr>
        <w:t xml:space="preserve"> «Региональный фонд капитального ремонта многокварти</w:t>
      </w:r>
      <w:r w:rsidRPr="00C76F13">
        <w:rPr>
          <w:sz w:val="28"/>
          <w:szCs w:val="28"/>
        </w:rPr>
        <w:t>рных домов Республики Крым» (</w:t>
      </w:r>
      <w:r w:rsidR="004D7CAD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>) задолженности по оплате взносов на капитальный ремонт общего имущества многоквартирного жилого дома за период с апреля 2022 года по сентябрь 2025 года в размере 31 292 (тридцать одна тысяча двести девяносто два)</w:t>
      </w:r>
      <w:r w:rsidRPr="00C76F13">
        <w:rPr>
          <w:sz w:val="28"/>
          <w:szCs w:val="28"/>
        </w:rPr>
        <w:t xml:space="preserve"> рубля 76</w:t>
      </w:r>
      <w:r w:rsidRPr="00C76F13">
        <w:rPr>
          <w:sz w:val="28"/>
          <w:szCs w:val="28"/>
        </w:rPr>
        <w:t xml:space="preserve"> копеек, пени в размере 5 524 (пять тысяч пятьсот двадцать четыре) рубля 11 копеек – не подлежит исполнению. </w:t>
      </w:r>
    </w:p>
    <w:p w:rsidR="002A420E" w:rsidP="002A420E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Взыскать с </w:t>
      </w:r>
      <w:r w:rsidRPr="00C76F13">
        <w:rPr>
          <w:sz w:val="28"/>
          <w:szCs w:val="28"/>
        </w:rPr>
        <w:t>Нотченко</w:t>
      </w:r>
      <w:r w:rsidRPr="00C76F13">
        <w:rPr>
          <w:sz w:val="28"/>
          <w:szCs w:val="28"/>
        </w:rPr>
        <w:t xml:space="preserve"> А</w:t>
      </w:r>
      <w:r w:rsidR="004D7CAD">
        <w:rPr>
          <w:sz w:val="28"/>
          <w:szCs w:val="28"/>
        </w:rPr>
        <w:t>.</w:t>
      </w:r>
      <w:r w:rsidRPr="00C76F13">
        <w:rPr>
          <w:sz w:val="28"/>
          <w:szCs w:val="28"/>
        </w:rPr>
        <w:t>В</w:t>
      </w:r>
      <w:r w:rsidR="004D7CAD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 (</w:t>
      </w:r>
      <w:r w:rsidR="004D7CAD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 xml:space="preserve">) в пользу </w:t>
      </w:r>
      <w:r w:rsidR="004D7CAD">
        <w:rPr>
          <w:sz w:val="28"/>
          <w:szCs w:val="28"/>
        </w:rPr>
        <w:t>НО</w:t>
      </w:r>
      <w:r w:rsidRPr="00C76F13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4D7CAD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 xml:space="preserve">) судебные расходы по оплате государственной пошлины в размере </w:t>
      </w:r>
      <w:r>
        <w:rPr>
          <w:sz w:val="28"/>
          <w:szCs w:val="28"/>
        </w:rPr>
        <w:t>4000</w:t>
      </w:r>
      <w:r w:rsidRPr="00C76F13">
        <w:rPr>
          <w:sz w:val="28"/>
          <w:szCs w:val="28"/>
        </w:rPr>
        <w:t xml:space="preserve"> (</w:t>
      </w:r>
      <w:r>
        <w:rPr>
          <w:sz w:val="28"/>
          <w:szCs w:val="28"/>
        </w:rPr>
        <w:t>че</w:t>
      </w:r>
      <w:r>
        <w:rPr>
          <w:sz w:val="28"/>
          <w:szCs w:val="28"/>
        </w:rPr>
        <w:t>тыре тысячи</w:t>
      </w:r>
      <w:r w:rsidRPr="00C76F13">
        <w:rPr>
          <w:sz w:val="28"/>
          <w:szCs w:val="28"/>
        </w:rPr>
        <w:t>) рублей 00 копеек.</w:t>
      </w:r>
    </w:p>
    <w:p w:rsidR="002A420E" w:rsidRPr="00C76F13" w:rsidP="002A420E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Решение суда в части взыскания с </w:t>
      </w:r>
      <w:r w:rsidRPr="00C76F13">
        <w:rPr>
          <w:sz w:val="28"/>
          <w:szCs w:val="28"/>
        </w:rPr>
        <w:t>Нотченко</w:t>
      </w:r>
      <w:r w:rsidRPr="00C76F13">
        <w:rPr>
          <w:sz w:val="28"/>
          <w:szCs w:val="28"/>
        </w:rPr>
        <w:t xml:space="preserve"> А</w:t>
      </w:r>
      <w:r w:rsidR="004D7CAD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В</w:t>
      </w:r>
      <w:r w:rsidR="004D7CAD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 (паспорт серии </w:t>
      </w:r>
      <w:r w:rsidR="004D7CAD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 xml:space="preserve">) в пользу </w:t>
      </w:r>
      <w:r w:rsidR="004D7CAD">
        <w:rPr>
          <w:sz w:val="28"/>
          <w:szCs w:val="28"/>
        </w:rPr>
        <w:t>НО</w:t>
      </w:r>
      <w:r w:rsidRPr="00C76F13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</w:t>
      </w:r>
      <w:r w:rsidR="004D7CAD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>) судебны</w:t>
      </w:r>
      <w:r>
        <w:rPr>
          <w:sz w:val="28"/>
          <w:szCs w:val="28"/>
        </w:rPr>
        <w:t>х</w:t>
      </w:r>
      <w:r w:rsidRPr="00C76F13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ов</w:t>
      </w:r>
      <w:r w:rsidRPr="00C76F13">
        <w:rPr>
          <w:sz w:val="28"/>
          <w:szCs w:val="28"/>
        </w:rPr>
        <w:t xml:space="preserve"> по оплате государственной пошлины в размере </w:t>
      </w:r>
      <w:r>
        <w:rPr>
          <w:sz w:val="28"/>
          <w:szCs w:val="28"/>
        </w:rPr>
        <w:t>4000</w:t>
      </w:r>
      <w:r w:rsidRPr="00C76F13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 тысячи</w:t>
      </w:r>
      <w:r w:rsidRPr="00C76F13">
        <w:rPr>
          <w:sz w:val="28"/>
          <w:szCs w:val="28"/>
        </w:rPr>
        <w:t xml:space="preserve">) рублей 00 копеек – не подлежит исполнению. </w:t>
      </w:r>
    </w:p>
    <w:p w:rsidR="002A420E" w:rsidRPr="00C76F13" w:rsidP="002A420E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</w:t>
      </w:r>
      <w:r w:rsidRPr="00C76F13">
        <w:rPr>
          <w:sz w:val="28"/>
          <w:szCs w:val="28"/>
        </w:rPr>
        <w:t>ированного решения суда в течение трех дней со дня оглашения резолютивной части решения суда.</w:t>
      </w:r>
    </w:p>
    <w:p w:rsidR="002A420E" w:rsidRPr="00C76F13" w:rsidP="002A420E">
      <w:pPr>
        <w:ind w:right="-45"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</w:t>
      </w:r>
      <w:r w:rsidRPr="00C76F13">
        <w:rPr>
          <w:sz w:val="28"/>
          <w:szCs w:val="28"/>
        </w:rPr>
        <w:t xml:space="preserve"> пятнадцати дней со дня оглашения резолютивной части решения суда.</w:t>
      </w:r>
    </w:p>
    <w:p w:rsidR="002A420E" w:rsidRPr="00C76F13" w:rsidP="002A420E">
      <w:pPr>
        <w:ind w:right="-45"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</w:t>
      </w:r>
      <w:r w:rsidRPr="00C76F13">
        <w:rPr>
          <w:sz w:val="28"/>
          <w:szCs w:val="28"/>
        </w:rPr>
        <w:t>суда.</w:t>
      </w:r>
    </w:p>
    <w:p w:rsidR="002A420E" w:rsidRPr="00C76F13" w:rsidP="002A420E">
      <w:pPr>
        <w:ind w:right="-45"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</w:t>
      </w:r>
      <w:r w:rsidRPr="00C76F13">
        <w:rPr>
          <w:sz w:val="28"/>
          <w:szCs w:val="28"/>
        </w:rPr>
        <w:t>в течение месяца со дня принятия решения суда окончательной форме.</w:t>
      </w:r>
    </w:p>
    <w:p w:rsidR="008B3651" w:rsidRPr="007D4C5E" w:rsidP="008B3651">
      <w:pPr>
        <w:ind w:firstLine="851"/>
        <w:rPr>
          <w:sz w:val="28"/>
          <w:szCs w:val="28"/>
        </w:rPr>
      </w:pPr>
    </w:p>
    <w:p w:rsidR="002A420E" w:rsidRPr="00C76F13" w:rsidP="002A420E">
      <w:pPr>
        <w:ind w:firstLine="851"/>
        <w:rPr>
          <w:sz w:val="28"/>
          <w:szCs w:val="28"/>
        </w:rPr>
      </w:pPr>
      <w:r w:rsidRPr="00C76F13">
        <w:rPr>
          <w:sz w:val="28"/>
          <w:szCs w:val="28"/>
        </w:rPr>
        <w:t xml:space="preserve">Мировой судья                                                       К.Ю. Ильгова </w:t>
      </w:r>
    </w:p>
    <w:p w:rsidR="002A420E" w:rsidRPr="00C76F13" w:rsidP="002A420E">
      <w:pPr>
        <w:ind w:firstLine="851"/>
        <w:rPr>
          <w:sz w:val="28"/>
          <w:szCs w:val="28"/>
        </w:rPr>
      </w:pPr>
    </w:p>
    <w:p w:rsidR="00F143FA" w:rsidP="00FE2A70">
      <w:pPr>
        <w:ind w:firstLine="851"/>
        <w:rPr>
          <w:sz w:val="28"/>
          <w:szCs w:val="28"/>
        </w:rPr>
      </w:pPr>
      <w:r w:rsidRPr="007D4C5E">
        <w:rPr>
          <w:sz w:val="28"/>
          <w:szCs w:val="28"/>
        </w:rPr>
        <w:t xml:space="preserve">Решение в окончательной форме изготовлено и подписано </w:t>
      </w:r>
      <w:r w:rsidRPr="007D4C5E" w:rsidR="008B3651">
        <w:rPr>
          <w:sz w:val="28"/>
          <w:szCs w:val="28"/>
        </w:rPr>
        <w:t>0</w:t>
      </w:r>
      <w:r w:rsidR="002A420E">
        <w:rPr>
          <w:sz w:val="28"/>
          <w:szCs w:val="28"/>
        </w:rPr>
        <w:t>6</w:t>
      </w:r>
      <w:r w:rsidRPr="007D4C5E" w:rsidR="008B3651">
        <w:rPr>
          <w:sz w:val="28"/>
          <w:szCs w:val="28"/>
        </w:rPr>
        <w:t>.</w:t>
      </w:r>
      <w:r w:rsidR="002A420E">
        <w:rPr>
          <w:sz w:val="28"/>
          <w:szCs w:val="28"/>
        </w:rPr>
        <w:t>02</w:t>
      </w:r>
      <w:r w:rsidRPr="007D4C5E" w:rsidR="008577CE">
        <w:rPr>
          <w:sz w:val="28"/>
          <w:szCs w:val="28"/>
        </w:rPr>
        <w:t>.202</w:t>
      </w:r>
      <w:r w:rsidR="002A420E">
        <w:rPr>
          <w:sz w:val="28"/>
          <w:szCs w:val="28"/>
        </w:rPr>
        <w:t>6</w:t>
      </w:r>
      <w:r w:rsidRPr="007D4C5E">
        <w:rPr>
          <w:sz w:val="28"/>
          <w:szCs w:val="28"/>
        </w:rPr>
        <w:t>.</w:t>
      </w:r>
    </w:p>
    <w:p w:rsidR="002A420E" w:rsidP="00FE2A70">
      <w:pPr>
        <w:ind w:firstLine="851"/>
        <w:rPr>
          <w:sz w:val="28"/>
          <w:szCs w:val="28"/>
        </w:rPr>
      </w:pPr>
    </w:p>
    <w:p w:rsidR="002A420E" w:rsidP="00FE2A70">
      <w:pPr>
        <w:ind w:firstLine="851"/>
        <w:rPr>
          <w:sz w:val="28"/>
          <w:szCs w:val="28"/>
        </w:rPr>
      </w:pPr>
    </w:p>
    <w:p w:rsidR="002A420E" w:rsidP="00FE2A70">
      <w:pPr>
        <w:ind w:firstLine="851"/>
        <w:rPr>
          <w:sz w:val="28"/>
          <w:szCs w:val="28"/>
        </w:rPr>
      </w:pPr>
    </w:p>
    <w:p w:rsidR="002A420E" w:rsidP="00FE2A70">
      <w:pPr>
        <w:ind w:firstLine="851"/>
        <w:rPr>
          <w:sz w:val="28"/>
          <w:szCs w:val="28"/>
        </w:rPr>
      </w:pPr>
    </w:p>
    <w:p w:rsidR="002A420E" w:rsidP="00FE2A70">
      <w:pPr>
        <w:ind w:firstLine="851"/>
        <w:rPr>
          <w:sz w:val="28"/>
          <w:szCs w:val="28"/>
        </w:rPr>
      </w:pPr>
    </w:p>
    <w:p w:rsidR="002A420E" w:rsidP="00FE2A70">
      <w:pPr>
        <w:ind w:firstLine="851"/>
        <w:rPr>
          <w:sz w:val="28"/>
          <w:szCs w:val="28"/>
        </w:rPr>
      </w:pPr>
    </w:p>
    <w:p w:rsidR="002A420E" w:rsidP="00FE2A70">
      <w:pPr>
        <w:ind w:firstLine="851"/>
        <w:rPr>
          <w:sz w:val="28"/>
          <w:szCs w:val="28"/>
        </w:rPr>
      </w:pPr>
    </w:p>
    <w:p w:rsidR="002A420E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B05F68" w:rsidP="00FE2A70">
      <w:pPr>
        <w:ind w:firstLine="851"/>
        <w:rPr>
          <w:sz w:val="28"/>
          <w:szCs w:val="28"/>
        </w:rPr>
      </w:pPr>
    </w:p>
    <w:p w:rsidR="002A420E" w:rsidP="00FE2A70">
      <w:pPr>
        <w:ind w:firstLine="851"/>
        <w:rPr>
          <w:sz w:val="28"/>
          <w:szCs w:val="28"/>
        </w:rPr>
      </w:pPr>
    </w:p>
    <w:p w:rsidR="002A420E" w:rsidP="00FE2A70">
      <w:pPr>
        <w:ind w:firstLine="851"/>
        <w:rPr>
          <w:sz w:val="28"/>
          <w:szCs w:val="28"/>
        </w:rPr>
      </w:pPr>
    </w:p>
    <w:sectPr w:rsidSect="000667FD">
      <w:headerReference w:type="even" r:id="rId5"/>
      <w:headerReference w:type="default" r:id="rId6"/>
      <w:footerReference w:type="first" r:id="rId7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13A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339E4"/>
    <w:rsid w:val="000667FD"/>
    <w:rsid w:val="000B521E"/>
    <w:rsid w:val="000E652A"/>
    <w:rsid w:val="00105481"/>
    <w:rsid w:val="00137A5A"/>
    <w:rsid w:val="0016140A"/>
    <w:rsid w:val="001676CD"/>
    <w:rsid w:val="00172CDD"/>
    <w:rsid w:val="00194D55"/>
    <w:rsid w:val="002130F0"/>
    <w:rsid w:val="00223580"/>
    <w:rsid w:val="002A420E"/>
    <w:rsid w:val="002C5A43"/>
    <w:rsid w:val="002F1BFC"/>
    <w:rsid w:val="002F526D"/>
    <w:rsid w:val="0030303F"/>
    <w:rsid w:val="00321CDF"/>
    <w:rsid w:val="00326552"/>
    <w:rsid w:val="0032751D"/>
    <w:rsid w:val="00344FE9"/>
    <w:rsid w:val="00347E25"/>
    <w:rsid w:val="003571AF"/>
    <w:rsid w:val="003A430D"/>
    <w:rsid w:val="003B013A"/>
    <w:rsid w:val="00417F28"/>
    <w:rsid w:val="004522D8"/>
    <w:rsid w:val="00460019"/>
    <w:rsid w:val="00464A42"/>
    <w:rsid w:val="004A38B1"/>
    <w:rsid w:val="004A6303"/>
    <w:rsid w:val="004D06CC"/>
    <w:rsid w:val="004D7CAD"/>
    <w:rsid w:val="004E2D83"/>
    <w:rsid w:val="0052294B"/>
    <w:rsid w:val="00577C2D"/>
    <w:rsid w:val="00680E95"/>
    <w:rsid w:val="006E7924"/>
    <w:rsid w:val="00705963"/>
    <w:rsid w:val="0072002F"/>
    <w:rsid w:val="00782945"/>
    <w:rsid w:val="007D4C5E"/>
    <w:rsid w:val="0080054F"/>
    <w:rsid w:val="008167D5"/>
    <w:rsid w:val="00820DB3"/>
    <w:rsid w:val="008577CE"/>
    <w:rsid w:val="00870C3C"/>
    <w:rsid w:val="00894F69"/>
    <w:rsid w:val="008B3651"/>
    <w:rsid w:val="008E6CFC"/>
    <w:rsid w:val="008E7D9B"/>
    <w:rsid w:val="00935398"/>
    <w:rsid w:val="00940545"/>
    <w:rsid w:val="009A238A"/>
    <w:rsid w:val="009B72B4"/>
    <w:rsid w:val="00A246C7"/>
    <w:rsid w:val="00A32012"/>
    <w:rsid w:val="00AE0BE1"/>
    <w:rsid w:val="00B05F68"/>
    <w:rsid w:val="00BD3C74"/>
    <w:rsid w:val="00C1151A"/>
    <w:rsid w:val="00C545F8"/>
    <w:rsid w:val="00C63B06"/>
    <w:rsid w:val="00C73AAE"/>
    <w:rsid w:val="00C76F13"/>
    <w:rsid w:val="00CD7AC0"/>
    <w:rsid w:val="00D50BD6"/>
    <w:rsid w:val="00E064D5"/>
    <w:rsid w:val="00E31B23"/>
    <w:rsid w:val="00E3403F"/>
    <w:rsid w:val="00E537A5"/>
    <w:rsid w:val="00E604A9"/>
    <w:rsid w:val="00E62245"/>
    <w:rsid w:val="00EC0D5E"/>
    <w:rsid w:val="00F11514"/>
    <w:rsid w:val="00F143FA"/>
    <w:rsid w:val="00F25BD1"/>
    <w:rsid w:val="00FA1857"/>
    <w:rsid w:val="00FC7D04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F0756-B3CF-44A0-A8A9-86F9323C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