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6DAE" w:rsidRPr="005212CB" w:rsidP="00146DAE">
      <w:pPr>
        <w:ind w:right="-45" w:firstLine="851"/>
        <w:jc w:val="right"/>
        <w:rPr>
          <w:sz w:val="26"/>
          <w:szCs w:val="26"/>
        </w:rPr>
      </w:pPr>
      <w:r w:rsidRPr="005212CB">
        <w:rPr>
          <w:sz w:val="26"/>
          <w:szCs w:val="26"/>
        </w:rPr>
        <w:t>Дело № 02-</w:t>
      </w:r>
      <w:r w:rsidRPr="005212CB" w:rsidR="009C3DB3">
        <w:rPr>
          <w:sz w:val="26"/>
          <w:szCs w:val="26"/>
        </w:rPr>
        <w:t>0</w:t>
      </w:r>
      <w:r w:rsidRPr="005212CB" w:rsidR="00252275">
        <w:rPr>
          <w:sz w:val="26"/>
          <w:szCs w:val="26"/>
        </w:rPr>
        <w:t>30</w:t>
      </w:r>
      <w:r w:rsidR="00120F7F">
        <w:rPr>
          <w:sz w:val="26"/>
          <w:szCs w:val="26"/>
        </w:rPr>
        <w:t>2</w:t>
      </w:r>
      <w:r w:rsidRPr="005212CB" w:rsidR="00252275">
        <w:rPr>
          <w:sz w:val="26"/>
          <w:szCs w:val="26"/>
        </w:rPr>
        <w:t>1</w:t>
      </w:r>
      <w:r w:rsidRPr="005212CB">
        <w:rPr>
          <w:sz w:val="26"/>
          <w:szCs w:val="26"/>
        </w:rPr>
        <w:t>/17/202</w:t>
      </w:r>
      <w:r w:rsidRPr="005212CB" w:rsidR="00252275">
        <w:rPr>
          <w:sz w:val="26"/>
          <w:szCs w:val="26"/>
        </w:rPr>
        <w:t>6</w:t>
      </w:r>
    </w:p>
    <w:p w:rsidR="00146DAE" w:rsidRPr="005212CB" w:rsidP="00146DAE">
      <w:pPr>
        <w:ind w:right="-45"/>
        <w:jc w:val="center"/>
        <w:rPr>
          <w:bCs/>
          <w:sz w:val="26"/>
          <w:szCs w:val="26"/>
        </w:rPr>
      </w:pPr>
      <w:r w:rsidRPr="005212CB">
        <w:rPr>
          <w:bCs/>
          <w:sz w:val="26"/>
          <w:szCs w:val="26"/>
        </w:rPr>
        <w:t>РЕШЕНИЕ</w:t>
      </w:r>
    </w:p>
    <w:p w:rsidR="00146DAE" w:rsidRPr="005212CB" w:rsidP="00146DA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5212CB">
        <w:rPr>
          <w:bCs/>
          <w:sz w:val="26"/>
          <w:szCs w:val="26"/>
        </w:rPr>
        <w:t>ИМЕНЕМ РОССИЙСКОЙ ФЕДЕРАЦИИ</w:t>
      </w:r>
    </w:p>
    <w:p w:rsidR="00252275" w:rsidRPr="005212CB" w:rsidP="00146DA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5212CB">
        <w:rPr>
          <w:bCs/>
          <w:sz w:val="26"/>
          <w:szCs w:val="26"/>
        </w:rPr>
        <w:t>(резолютивная часть)</w:t>
      </w:r>
    </w:p>
    <w:p w:rsidR="00146DAE" w:rsidRPr="005212CB" w:rsidP="00146DAE">
      <w:pPr>
        <w:ind w:firstLine="851"/>
        <w:jc w:val="both"/>
        <w:rPr>
          <w:bCs/>
          <w:sz w:val="26"/>
          <w:szCs w:val="26"/>
        </w:rPr>
      </w:pPr>
      <w:r w:rsidRPr="005212CB">
        <w:rPr>
          <w:bCs/>
          <w:sz w:val="26"/>
          <w:szCs w:val="26"/>
        </w:rPr>
        <w:t xml:space="preserve">30 апреля 2026 года                        </w:t>
      </w:r>
      <w:r w:rsidRPr="005212CB" w:rsidR="005F7587">
        <w:rPr>
          <w:bCs/>
          <w:sz w:val="26"/>
          <w:szCs w:val="26"/>
        </w:rPr>
        <w:t xml:space="preserve">          </w:t>
      </w:r>
      <w:r w:rsidRPr="005212CB">
        <w:rPr>
          <w:bCs/>
          <w:sz w:val="26"/>
          <w:szCs w:val="26"/>
        </w:rPr>
        <w:t xml:space="preserve">         </w:t>
      </w:r>
      <w:r w:rsidRPr="005212CB">
        <w:rPr>
          <w:bCs/>
          <w:sz w:val="26"/>
          <w:szCs w:val="26"/>
        </w:rPr>
        <w:tab/>
        <w:t xml:space="preserve"> </w:t>
      </w:r>
      <w:r w:rsidRPr="005212CB" w:rsidR="001D79A0">
        <w:rPr>
          <w:bCs/>
          <w:sz w:val="26"/>
          <w:szCs w:val="26"/>
        </w:rPr>
        <w:t xml:space="preserve">     </w:t>
      </w:r>
      <w:r w:rsidRPr="005212CB">
        <w:rPr>
          <w:bCs/>
          <w:sz w:val="26"/>
          <w:szCs w:val="26"/>
        </w:rPr>
        <w:t xml:space="preserve">   </w:t>
      </w:r>
      <w:r w:rsidRPr="005212CB">
        <w:rPr>
          <w:bCs/>
          <w:sz w:val="26"/>
          <w:szCs w:val="26"/>
        </w:rPr>
        <w:tab/>
        <w:t>г. Симферополь</w:t>
      </w:r>
    </w:p>
    <w:p w:rsidR="00252275" w:rsidRPr="005212CB" w:rsidP="00146DAE">
      <w:pPr>
        <w:ind w:firstLine="851"/>
        <w:jc w:val="both"/>
        <w:rPr>
          <w:bCs/>
          <w:sz w:val="26"/>
          <w:szCs w:val="26"/>
          <w:lang w:eastAsia="x-none"/>
        </w:rPr>
      </w:pPr>
    </w:p>
    <w:p w:rsidR="00146DAE" w:rsidRPr="005212CB" w:rsidP="00146DAE">
      <w:pPr>
        <w:ind w:firstLine="851"/>
        <w:jc w:val="both"/>
        <w:rPr>
          <w:bCs/>
          <w:sz w:val="26"/>
          <w:szCs w:val="26"/>
          <w:lang w:eastAsia="x-none"/>
        </w:rPr>
      </w:pPr>
      <w:r w:rsidRPr="005212CB">
        <w:rPr>
          <w:bCs/>
          <w:sz w:val="26"/>
          <w:szCs w:val="26"/>
          <w:lang w:eastAsia="x-none"/>
        </w:rPr>
        <w:t xml:space="preserve">Мировой судья судебного участка №17 Центрального судебного района города Симферополь </w:t>
      </w:r>
      <w:r w:rsidRPr="005212CB">
        <w:rPr>
          <w:bCs/>
          <w:sz w:val="26"/>
          <w:szCs w:val="26"/>
          <w:lang w:eastAsia="x-none"/>
        </w:rPr>
        <w:t>(</w:t>
      </w:r>
      <w:r w:rsidRPr="005212CB" w:rsidR="00252275">
        <w:rPr>
          <w:bCs/>
          <w:sz w:val="26"/>
          <w:szCs w:val="26"/>
          <w:lang w:eastAsia="x-none"/>
        </w:rPr>
        <w:t>Центральный район города республиканского значения Симферополь с подчиненной ему территорией</w:t>
      </w:r>
      <w:r w:rsidRPr="005212CB">
        <w:rPr>
          <w:bCs/>
          <w:sz w:val="26"/>
          <w:szCs w:val="26"/>
          <w:lang w:eastAsia="x-none"/>
        </w:rPr>
        <w:t xml:space="preserve">) Республики Крым Тоскина А.Л., </w:t>
      </w:r>
    </w:p>
    <w:p w:rsidR="00252275" w:rsidRPr="005212CB" w:rsidP="0064015D">
      <w:pPr>
        <w:ind w:firstLine="851"/>
        <w:jc w:val="both"/>
        <w:rPr>
          <w:bCs/>
          <w:sz w:val="26"/>
          <w:szCs w:val="26"/>
          <w:lang w:eastAsia="x-none"/>
        </w:rPr>
      </w:pPr>
      <w:r w:rsidRPr="005212CB">
        <w:rPr>
          <w:bCs/>
          <w:sz w:val="26"/>
          <w:szCs w:val="26"/>
          <w:lang w:eastAsia="x-none"/>
        </w:rPr>
        <w:t xml:space="preserve">при ведении протокола судебного заседания </w:t>
      </w:r>
      <w:r w:rsidRPr="005212CB" w:rsidR="009C3DB3">
        <w:rPr>
          <w:bCs/>
          <w:sz w:val="26"/>
          <w:szCs w:val="26"/>
          <w:lang w:eastAsia="x-none"/>
        </w:rPr>
        <w:t xml:space="preserve">и аудиопротоколирования </w:t>
      </w:r>
      <w:r w:rsidRPr="005212CB">
        <w:rPr>
          <w:bCs/>
          <w:sz w:val="26"/>
          <w:szCs w:val="26"/>
          <w:lang w:eastAsia="x-none"/>
        </w:rPr>
        <w:t>секретарем Романовой Д.Д.</w:t>
      </w:r>
      <w:r w:rsidRPr="005212CB" w:rsidR="0064015D">
        <w:rPr>
          <w:bCs/>
          <w:sz w:val="26"/>
          <w:szCs w:val="26"/>
          <w:lang w:eastAsia="x-none"/>
        </w:rPr>
        <w:t>,</w:t>
      </w:r>
    </w:p>
    <w:p w:rsidR="0064015D" w:rsidRPr="005212CB" w:rsidP="0064015D">
      <w:pPr>
        <w:ind w:firstLine="851"/>
        <w:jc w:val="both"/>
        <w:rPr>
          <w:bCs/>
          <w:sz w:val="26"/>
          <w:szCs w:val="26"/>
          <w:lang w:eastAsia="x-none"/>
        </w:rPr>
      </w:pPr>
      <w:r w:rsidRPr="00C8375F">
        <w:rPr>
          <w:bCs/>
          <w:sz w:val="26"/>
          <w:szCs w:val="26"/>
          <w:lang w:eastAsia="x-none"/>
        </w:rPr>
        <w:t xml:space="preserve">с участием помощника прокурора </w:t>
      </w:r>
      <w:r w:rsidRPr="00C8375F">
        <w:rPr>
          <w:bCs/>
          <w:sz w:val="26"/>
          <w:szCs w:val="26"/>
          <w:lang w:eastAsia="x-none"/>
        </w:rPr>
        <w:t>Центрального района города Симферополя Республики Крым – Селивановой Е.К., истца – Коротова В.Н.,</w:t>
      </w:r>
      <w:r w:rsidRPr="005212CB">
        <w:rPr>
          <w:bCs/>
          <w:sz w:val="26"/>
          <w:szCs w:val="26"/>
          <w:lang w:eastAsia="x-none"/>
        </w:rPr>
        <w:t xml:space="preserve"> </w:t>
      </w:r>
    </w:p>
    <w:p w:rsidR="00146DAE" w:rsidRPr="005212CB" w:rsidP="00146DAE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5212CB">
        <w:rPr>
          <w:bCs/>
          <w:sz w:val="26"/>
          <w:szCs w:val="26"/>
          <w:lang w:eastAsia="x-none"/>
        </w:rPr>
        <w:t xml:space="preserve">рассмотрев в открытом судебном заседании гражданское дело по иску </w:t>
      </w:r>
      <w:r w:rsidRPr="005212CB" w:rsidR="00252275">
        <w:rPr>
          <w:bCs/>
          <w:sz w:val="26"/>
          <w:szCs w:val="26"/>
          <w:lang w:eastAsia="x-none"/>
        </w:rPr>
        <w:t xml:space="preserve">исполняющего обязанности </w:t>
      </w:r>
      <w:r w:rsidRPr="005212CB" w:rsidR="00706032">
        <w:rPr>
          <w:bCs/>
          <w:sz w:val="26"/>
          <w:szCs w:val="26"/>
          <w:lang w:eastAsia="x-none"/>
        </w:rPr>
        <w:t xml:space="preserve">прокурора </w:t>
      </w:r>
      <w:r w:rsidRPr="005212CB" w:rsidR="0094017F">
        <w:rPr>
          <w:bCs/>
          <w:sz w:val="26"/>
          <w:szCs w:val="26"/>
          <w:lang w:eastAsia="x-none"/>
        </w:rPr>
        <w:t>Центрального</w:t>
      </w:r>
      <w:r w:rsidRPr="005212CB" w:rsidR="009C3DB3">
        <w:rPr>
          <w:bCs/>
          <w:sz w:val="26"/>
          <w:szCs w:val="26"/>
          <w:lang w:eastAsia="x-none"/>
        </w:rPr>
        <w:t xml:space="preserve"> района города Симферополя Республики Крым</w:t>
      </w:r>
      <w:r w:rsidRPr="005212CB" w:rsidR="00706032">
        <w:rPr>
          <w:bCs/>
          <w:sz w:val="26"/>
          <w:szCs w:val="26"/>
          <w:lang w:eastAsia="x-none"/>
        </w:rPr>
        <w:t xml:space="preserve"> в защиту прав и свобод </w:t>
      </w:r>
      <w:r w:rsidRPr="005212CB" w:rsidR="00252275">
        <w:rPr>
          <w:bCs/>
          <w:sz w:val="26"/>
          <w:szCs w:val="26"/>
          <w:lang w:eastAsia="x-none"/>
        </w:rPr>
        <w:t xml:space="preserve">Коротова </w:t>
      </w:r>
      <w:r w:rsidR="00B67BAD">
        <w:rPr>
          <w:bCs/>
          <w:sz w:val="26"/>
          <w:szCs w:val="26"/>
          <w:lang w:eastAsia="x-none"/>
        </w:rPr>
        <w:t>В.Н.</w:t>
      </w:r>
      <w:r w:rsidRPr="005212CB" w:rsidR="00706032">
        <w:rPr>
          <w:bCs/>
          <w:sz w:val="26"/>
          <w:szCs w:val="26"/>
          <w:lang w:eastAsia="x-none"/>
        </w:rPr>
        <w:t xml:space="preserve"> к </w:t>
      </w:r>
      <w:r w:rsidR="00120F7F">
        <w:rPr>
          <w:bCs/>
          <w:sz w:val="26"/>
          <w:szCs w:val="26"/>
          <w:lang w:eastAsia="x-none"/>
        </w:rPr>
        <w:t xml:space="preserve">Куклиной </w:t>
      </w:r>
      <w:r w:rsidR="00B67BAD">
        <w:rPr>
          <w:bCs/>
          <w:sz w:val="26"/>
          <w:szCs w:val="26"/>
          <w:lang w:eastAsia="x-none"/>
        </w:rPr>
        <w:t>Я.А.</w:t>
      </w:r>
      <w:r w:rsidRPr="005212CB" w:rsidR="00252275">
        <w:rPr>
          <w:bCs/>
          <w:sz w:val="26"/>
          <w:szCs w:val="26"/>
          <w:lang w:eastAsia="x-none"/>
        </w:rPr>
        <w:t xml:space="preserve"> о взыскании неосновательного обогащения</w:t>
      </w:r>
      <w:r w:rsidRPr="005212CB" w:rsidR="00706032">
        <w:rPr>
          <w:rStyle w:val="apple-converted-space"/>
          <w:sz w:val="26"/>
          <w:szCs w:val="26"/>
          <w:shd w:val="clear" w:color="auto" w:fill="FFFFFF"/>
        </w:rPr>
        <w:t>,</w:t>
      </w:r>
    </w:p>
    <w:p w:rsidR="008714AB" w:rsidRPr="005212CB" w:rsidP="008714AB">
      <w:pPr>
        <w:ind w:right="-45" w:firstLine="851"/>
        <w:jc w:val="both"/>
        <w:rPr>
          <w:bCs/>
          <w:sz w:val="26"/>
          <w:szCs w:val="26"/>
        </w:rPr>
      </w:pPr>
      <w:r w:rsidRPr="005212CB">
        <w:rPr>
          <w:bCs/>
          <w:sz w:val="26"/>
          <w:szCs w:val="26"/>
        </w:rPr>
        <w:t>руководствуясь статьями 194-199, 321 Гражданского процессуального кодекса Российской Федерации, суд –</w:t>
      </w:r>
    </w:p>
    <w:p w:rsidR="00146DAE" w:rsidRPr="005212CB" w:rsidP="00146DAE">
      <w:pPr>
        <w:ind w:right="-45"/>
        <w:jc w:val="center"/>
        <w:rPr>
          <w:sz w:val="26"/>
          <w:szCs w:val="26"/>
        </w:rPr>
      </w:pPr>
      <w:r w:rsidRPr="005212CB">
        <w:rPr>
          <w:sz w:val="26"/>
          <w:szCs w:val="26"/>
        </w:rPr>
        <w:t>РЕШИЛ:</w:t>
      </w:r>
    </w:p>
    <w:p w:rsidR="00146DAE" w:rsidRPr="005212CB" w:rsidP="00146DAE">
      <w:pPr>
        <w:ind w:right="-45" w:firstLine="851"/>
        <w:jc w:val="both"/>
        <w:rPr>
          <w:sz w:val="26"/>
          <w:szCs w:val="26"/>
        </w:rPr>
      </w:pPr>
      <w:r w:rsidRPr="005212CB">
        <w:rPr>
          <w:sz w:val="26"/>
          <w:szCs w:val="26"/>
        </w:rPr>
        <w:t>и</w:t>
      </w:r>
      <w:r w:rsidRPr="005212CB" w:rsidR="00706032">
        <w:rPr>
          <w:sz w:val="26"/>
          <w:szCs w:val="26"/>
        </w:rPr>
        <w:t xml:space="preserve">ск </w:t>
      </w:r>
      <w:r w:rsidRPr="005212CB">
        <w:rPr>
          <w:sz w:val="26"/>
          <w:szCs w:val="26"/>
        </w:rPr>
        <w:t>исполняющего обязанности</w:t>
      </w:r>
      <w:r w:rsidRPr="005212CB">
        <w:rPr>
          <w:sz w:val="26"/>
          <w:szCs w:val="26"/>
        </w:rPr>
        <w:t xml:space="preserve"> прокурора Центрального района города Симферополя Республики Крым в защиту прав и свобод Коротова </w:t>
      </w:r>
      <w:r w:rsidR="00B67BAD">
        <w:rPr>
          <w:sz w:val="26"/>
          <w:szCs w:val="26"/>
        </w:rPr>
        <w:t>В.Н.</w:t>
      </w:r>
      <w:r w:rsidRPr="005212CB">
        <w:rPr>
          <w:sz w:val="26"/>
          <w:szCs w:val="26"/>
        </w:rPr>
        <w:t xml:space="preserve"> к </w:t>
      </w:r>
      <w:r w:rsidRPr="00120F7F" w:rsidR="00120F7F">
        <w:rPr>
          <w:sz w:val="26"/>
          <w:szCs w:val="26"/>
        </w:rPr>
        <w:t xml:space="preserve">Куклиной </w:t>
      </w:r>
      <w:r w:rsidR="00B67BAD">
        <w:rPr>
          <w:sz w:val="26"/>
          <w:szCs w:val="26"/>
        </w:rPr>
        <w:t>Я.А.</w:t>
      </w:r>
      <w:r w:rsidRPr="00120F7F" w:rsidR="00120F7F">
        <w:rPr>
          <w:sz w:val="26"/>
          <w:szCs w:val="26"/>
        </w:rPr>
        <w:t xml:space="preserve"> </w:t>
      </w:r>
      <w:r w:rsidRPr="005212CB">
        <w:rPr>
          <w:sz w:val="26"/>
          <w:szCs w:val="26"/>
        </w:rPr>
        <w:t xml:space="preserve">о взыскании неосновательного обогащения </w:t>
      </w:r>
      <w:r w:rsidRPr="005212CB" w:rsidR="00706032">
        <w:rPr>
          <w:sz w:val="26"/>
          <w:szCs w:val="26"/>
        </w:rPr>
        <w:t xml:space="preserve">- </w:t>
      </w:r>
      <w:r w:rsidRPr="005212CB" w:rsidR="00157E30">
        <w:rPr>
          <w:sz w:val="26"/>
          <w:szCs w:val="26"/>
        </w:rPr>
        <w:t>удовлетворить.</w:t>
      </w:r>
    </w:p>
    <w:p w:rsidR="001D79A0" w:rsidRPr="005212CB" w:rsidP="00146DAE">
      <w:pPr>
        <w:ind w:right="-45" w:firstLine="851"/>
        <w:jc w:val="both"/>
        <w:rPr>
          <w:sz w:val="26"/>
          <w:szCs w:val="26"/>
        </w:rPr>
      </w:pPr>
      <w:r w:rsidRPr="005212CB">
        <w:rPr>
          <w:sz w:val="26"/>
          <w:szCs w:val="26"/>
        </w:rPr>
        <w:t xml:space="preserve">Взыскать с </w:t>
      </w:r>
      <w:r w:rsidRPr="00120F7F" w:rsidR="00120F7F">
        <w:rPr>
          <w:sz w:val="26"/>
          <w:szCs w:val="26"/>
        </w:rPr>
        <w:t xml:space="preserve">Куклиной </w:t>
      </w:r>
      <w:r w:rsidR="00B67BAD">
        <w:rPr>
          <w:sz w:val="26"/>
          <w:szCs w:val="26"/>
        </w:rPr>
        <w:t>Я.А.</w:t>
      </w:r>
      <w:r w:rsidRPr="00120F7F" w:rsidR="00120F7F">
        <w:rPr>
          <w:sz w:val="26"/>
          <w:szCs w:val="26"/>
        </w:rPr>
        <w:t xml:space="preserve"> </w:t>
      </w:r>
      <w:r w:rsidRPr="005212CB" w:rsidR="00252275">
        <w:rPr>
          <w:sz w:val="26"/>
          <w:szCs w:val="26"/>
        </w:rPr>
        <w:t xml:space="preserve">(паспорт гражданина Российской Федерации: </w:t>
      </w:r>
      <w:r w:rsidR="00B67BAD">
        <w:rPr>
          <w:rStyle w:val="FontStyle12"/>
          <w:sz w:val="27"/>
          <w:szCs w:val="27"/>
        </w:rPr>
        <w:t>«данные изъяты»</w:t>
      </w:r>
      <w:r w:rsidRPr="005212CB">
        <w:rPr>
          <w:sz w:val="26"/>
          <w:szCs w:val="26"/>
        </w:rPr>
        <w:t xml:space="preserve">) в пользу </w:t>
      </w:r>
      <w:r w:rsidRPr="005212CB" w:rsidR="00252275">
        <w:rPr>
          <w:sz w:val="26"/>
          <w:szCs w:val="26"/>
        </w:rPr>
        <w:t xml:space="preserve">Коротова Валерия Николаевича </w:t>
      </w:r>
      <w:r w:rsidRPr="005212CB">
        <w:rPr>
          <w:sz w:val="26"/>
          <w:szCs w:val="26"/>
        </w:rPr>
        <w:t>(паспорт гражданина Российской Федерации</w:t>
      </w:r>
      <w:r w:rsidRPr="005212CB" w:rsidR="00252275">
        <w:rPr>
          <w:sz w:val="26"/>
          <w:szCs w:val="26"/>
        </w:rPr>
        <w:t>:</w:t>
      </w:r>
      <w:r w:rsidRPr="005212CB">
        <w:rPr>
          <w:sz w:val="26"/>
          <w:szCs w:val="26"/>
        </w:rPr>
        <w:t xml:space="preserve"> </w:t>
      </w:r>
      <w:r w:rsidR="00B67BAD">
        <w:rPr>
          <w:rStyle w:val="FontStyle12"/>
          <w:sz w:val="27"/>
          <w:szCs w:val="27"/>
        </w:rPr>
        <w:t>«данные изъяты»</w:t>
      </w:r>
      <w:r w:rsidRPr="005212CB" w:rsidR="00252275">
        <w:rPr>
          <w:sz w:val="26"/>
          <w:szCs w:val="26"/>
        </w:rPr>
        <w:t xml:space="preserve">) денежные средства в размере </w:t>
      </w:r>
      <w:r w:rsidR="00120F7F">
        <w:rPr>
          <w:sz w:val="26"/>
          <w:szCs w:val="26"/>
        </w:rPr>
        <w:t>29384</w:t>
      </w:r>
      <w:r w:rsidRPr="005212CB" w:rsidR="00252275">
        <w:rPr>
          <w:sz w:val="26"/>
          <w:szCs w:val="26"/>
        </w:rPr>
        <w:t xml:space="preserve"> (</w:t>
      </w:r>
      <w:r w:rsidR="00120F7F">
        <w:rPr>
          <w:sz w:val="26"/>
          <w:szCs w:val="26"/>
        </w:rPr>
        <w:t>двадцати девяти тысячи трехсот восьмидесяти четырех</w:t>
      </w:r>
      <w:r w:rsidRPr="005212CB" w:rsidR="00252275">
        <w:rPr>
          <w:sz w:val="26"/>
          <w:szCs w:val="26"/>
        </w:rPr>
        <w:t xml:space="preserve">) рублей, проценты за пользование чужими денежными средствами </w:t>
      </w:r>
      <w:r w:rsidRPr="005212CB" w:rsidR="005212CB">
        <w:rPr>
          <w:sz w:val="26"/>
          <w:szCs w:val="26"/>
        </w:rPr>
        <w:t xml:space="preserve">в порядке, предусмотренном статьей 395 Гражданского кодекса Российской </w:t>
      </w:r>
      <w:r w:rsidR="00297352">
        <w:rPr>
          <w:sz w:val="26"/>
          <w:szCs w:val="26"/>
        </w:rPr>
        <w:t>Ф</w:t>
      </w:r>
      <w:r w:rsidRPr="005212CB" w:rsidR="005212CB">
        <w:rPr>
          <w:sz w:val="26"/>
          <w:szCs w:val="26"/>
        </w:rPr>
        <w:t xml:space="preserve">едерации, </w:t>
      </w:r>
      <w:r w:rsidRPr="005212CB" w:rsidR="00252275">
        <w:rPr>
          <w:sz w:val="26"/>
          <w:szCs w:val="26"/>
        </w:rPr>
        <w:t xml:space="preserve">с 12.12.2025 по 30.04.2025 в размере </w:t>
      </w:r>
      <w:r w:rsidRPr="00120F7F" w:rsidR="00120F7F">
        <w:rPr>
          <w:sz w:val="26"/>
          <w:szCs w:val="26"/>
        </w:rPr>
        <w:t>1760</w:t>
      </w:r>
      <w:r w:rsidR="00120F7F">
        <w:rPr>
          <w:sz w:val="26"/>
          <w:szCs w:val="26"/>
        </w:rPr>
        <w:t xml:space="preserve"> (одной тысячи семисот шестидесяти) рублей </w:t>
      </w:r>
      <w:r w:rsidRPr="00120F7F" w:rsidR="00120F7F">
        <w:rPr>
          <w:sz w:val="26"/>
          <w:szCs w:val="26"/>
        </w:rPr>
        <w:t>22</w:t>
      </w:r>
      <w:r w:rsidRPr="005212CB" w:rsidR="00252275">
        <w:rPr>
          <w:sz w:val="26"/>
          <w:szCs w:val="26"/>
        </w:rPr>
        <w:t xml:space="preserve"> копеек, </w:t>
      </w:r>
      <w:r w:rsidRPr="005212CB" w:rsidR="005212CB">
        <w:rPr>
          <w:sz w:val="26"/>
          <w:szCs w:val="26"/>
        </w:rPr>
        <w:t xml:space="preserve">проценты за пользование чужими денежными средствами в порядке, предусмотренном статьей 395 Гражданского кодекса Российской </w:t>
      </w:r>
      <w:r w:rsidR="00297352">
        <w:rPr>
          <w:sz w:val="26"/>
          <w:szCs w:val="26"/>
        </w:rPr>
        <w:t>Ф</w:t>
      </w:r>
      <w:r w:rsidRPr="005212CB" w:rsidR="005212CB">
        <w:rPr>
          <w:sz w:val="26"/>
          <w:szCs w:val="26"/>
        </w:rPr>
        <w:t>едерации, в размере, исходя из ключевой ставки Банка России, действовавшей в соответствующие периоды, начисляемые на фактический остаток суммы основного долга, с 01.05.2026 по день фактического исполнения основного обязательства в полном объеме</w:t>
      </w:r>
      <w:r w:rsidRPr="005212CB">
        <w:rPr>
          <w:sz w:val="26"/>
          <w:szCs w:val="26"/>
        </w:rPr>
        <w:t>.</w:t>
      </w:r>
    </w:p>
    <w:p w:rsidR="00146DAE" w:rsidRPr="005212CB" w:rsidP="00146DAE">
      <w:pPr>
        <w:ind w:right="-45" w:firstLine="851"/>
        <w:jc w:val="both"/>
        <w:rPr>
          <w:sz w:val="26"/>
          <w:szCs w:val="26"/>
        </w:rPr>
      </w:pPr>
      <w:r w:rsidRPr="005212CB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</w:t>
      </w:r>
      <w:r w:rsidRPr="005212CB">
        <w:rPr>
          <w:sz w:val="26"/>
          <w:szCs w:val="26"/>
        </w:rPr>
        <w:t>й части решения суда.</w:t>
      </w:r>
    </w:p>
    <w:p w:rsidR="00146DAE" w:rsidRPr="005212CB" w:rsidP="00146DAE">
      <w:pPr>
        <w:ind w:right="-45" w:firstLine="851"/>
        <w:jc w:val="both"/>
        <w:rPr>
          <w:sz w:val="26"/>
          <w:szCs w:val="26"/>
        </w:rPr>
      </w:pPr>
      <w:r w:rsidRPr="005212CB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46DAE" w:rsidRPr="005212CB" w:rsidP="00146DAE">
      <w:pPr>
        <w:ind w:right="-45" w:firstLine="851"/>
        <w:jc w:val="both"/>
        <w:rPr>
          <w:sz w:val="26"/>
          <w:szCs w:val="26"/>
        </w:rPr>
      </w:pPr>
      <w:r w:rsidRPr="005212CB">
        <w:rPr>
          <w:sz w:val="26"/>
          <w:szCs w:val="26"/>
        </w:rPr>
        <w:t>Миров</w:t>
      </w:r>
      <w:r w:rsidRPr="005212CB">
        <w:rPr>
          <w:sz w:val="26"/>
          <w:szCs w:val="26"/>
        </w:rPr>
        <w:t xml:space="preserve">ой судья составляет мотивированное решение суда в течение </w:t>
      </w:r>
      <w:r w:rsidRPr="005212CB" w:rsidR="00FD6567">
        <w:rPr>
          <w:sz w:val="26"/>
          <w:szCs w:val="26"/>
        </w:rPr>
        <w:t>десяти</w:t>
      </w:r>
      <w:r w:rsidRPr="005212CB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46DAE" w:rsidRPr="005212CB" w:rsidP="00146DAE">
      <w:pPr>
        <w:ind w:right="-45" w:firstLine="851"/>
        <w:jc w:val="both"/>
        <w:rPr>
          <w:sz w:val="26"/>
          <w:szCs w:val="26"/>
        </w:rPr>
      </w:pPr>
      <w:r w:rsidRPr="005212CB">
        <w:rPr>
          <w:sz w:val="26"/>
          <w:szCs w:val="26"/>
        </w:rPr>
        <w:t xml:space="preserve">Решение может быть обжаловано в Центральный районный суд города </w:t>
      </w:r>
      <w:r w:rsidRPr="005212CB">
        <w:rPr>
          <w:sz w:val="26"/>
          <w:szCs w:val="26"/>
        </w:rPr>
        <w:t>Симферополя Республики Крым через мирового судью судебного участка №17 Центрального судебного района города Симферополь (</w:t>
      </w:r>
      <w:r w:rsidRPr="005212CB" w:rsidR="005212CB">
        <w:rPr>
          <w:sz w:val="26"/>
          <w:szCs w:val="26"/>
        </w:rPr>
        <w:t>Центральный район города республиканского значения Симферополь с подчиненной ему территорией</w:t>
      </w:r>
      <w:r w:rsidRPr="005212CB">
        <w:rPr>
          <w:sz w:val="26"/>
          <w:szCs w:val="26"/>
        </w:rPr>
        <w:t>) Республики Крым в течение месяца со дня п</w:t>
      </w:r>
      <w:r w:rsidRPr="005212CB">
        <w:rPr>
          <w:sz w:val="26"/>
          <w:szCs w:val="26"/>
        </w:rPr>
        <w:t>ринятия решения суда в окончательной форме.</w:t>
      </w:r>
    </w:p>
    <w:p w:rsidR="00C54213" w:rsidRPr="005212CB" w:rsidP="00295FF8">
      <w:pPr>
        <w:ind w:right="-45" w:firstLine="851"/>
        <w:jc w:val="both"/>
        <w:rPr>
          <w:sz w:val="26"/>
          <w:szCs w:val="26"/>
        </w:rPr>
      </w:pPr>
      <w:r w:rsidRPr="005212CB">
        <w:rPr>
          <w:sz w:val="26"/>
          <w:szCs w:val="26"/>
        </w:rPr>
        <w:t>Мировой судья                                                    А.Л.Тоскина</w:t>
      </w:r>
    </w:p>
    <w:sectPr w:rsidSect="001D79A0">
      <w:headerReference w:type="even" r:id="rId4"/>
      <w:headerReference w:type="default" r:id="rId5"/>
      <w:pgSz w:w="11906" w:h="16838"/>
      <w:pgMar w:top="284" w:right="707" w:bottom="426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AE"/>
    <w:rsid w:val="00006439"/>
    <w:rsid w:val="0002662D"/>
    <w:rsid w:val="00037CC1"/>
    <w:rsid w:val="0004009A"/>
    <w:rsid w:val="000E21AB"/>
    <w:rsid w:val="00120F7F"/>
    <w:rsid w:val="00146DAE"/>
    <w:rsid w:val="00153124"/>
    <w:rsid w:val="00157E30"/>
    <w:rsid w:val="00181A61"/>
    <w:rsid w:val="001D79A0"/>
    <w:rsid w:val="001F6139"/>
    <w:rsid w:val="0022510A"/>
    <w:rsid w:val="00252275"/>
    <w:rsid w:val="00295FF8"/>
    <w:rsid w:val="00297352"/>
    <w:rsid w:val="002F012E"/>
    <w:rsid w:val="00427D25"/>
    <w:rsid w:val="005212CB"/>
    <w:rsid w:val="00557816"/>
    <w:rsid w:val="005F23EE"/>
    <w:rsid w:val="005F7587"/>
    <w:rsid w:val="0064015D"/>
    <w:rsid w:val="00706032"/>
    <w:rsid w:val="0073642D"/>
    <w:rsid w:val="007C0A65"/>
    <w:rsid w:val="007D5FE7"/>
    <w:rsid w:val="0085468C"/>
    <w:rsid w:val="008714AB"/>
    <w:rsid w:val="008E6FDA"/>
    <w:rsid w:val="008F5CF5"/>
    <w:rsid w:val="00924A48"/>
    <w:rsid w:val="0094017F"/>
    <w:rsid w:val="009533B1"/>
    <w:rsid w:val="00964065"/>
    <w:rsid w:val="00973321"/>
    <w:rsid w:val="009C2477"/>
    <w:rsid w:val="009C3DB3"/>
    <w:rsid w:val="00A62D4C"/>
    <w:rsid w:val="00B67BAD"/>
    <w:rsid w:val="00BA4EF2"/>
    <w:rsid w:val="00BB76EA"/>
    <w:rsid w:val="00C244E1"/>
    <w:rsid w:val="00C4379B"/>
    <w:rsid w:val="00C54213"/>
    <w:rsid w:val="00C65319"/>
    <w:rsid w:val="00C8375F"/>
    <w:rsid w:val="00CB1C51"/>
    <w:rsid w:val="00D1151A"/>
    <w:rsid w:val="00D35020"/>
    <w:rsid w:val="00D50FA0"/>
    <w:rsid w:val="00D54287"/>
    <w:rsid w:val="00D755D9"/>
    <w:rsid w:val="00E2791D"/>
    <w:rsid w:val="00E35220"/>
    <w:rsid w:val="00F213F9"/>
    <w:rsid w:val="00FD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46DA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46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46DAE"/>
  </w:style>
  <w:style w:type="character" w:customStyle="1" w:styleId="apple-converted-space">
    <w:name w:val="apple-converted-space"/>
    <w:rsid w:val="00706032"/>
  </w:style>
  <w:style w:type="character" w:customStyle="1" w:styleId="FontStyle12">
    <w:name w:val="Font Style12"/>
    <w:basedOn w:val="DefaultParagraphFont"/>
    <w:uiPriority w:val="99"/>
    <w:rsid w:val="00B67BAD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