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6A94" w:rsidRPr="00374107" w:rsidP="00F06A94">
      <w:pPr>
        <w:spacing w:after="0" w:line="240" w:lineRule="auto"/>
        <w:ind w:right="-45" w:firstLine="851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4107">
        <w:rPr>
          <w:rFonts w:ascii="Times New Roman" w:eastAsia="Times New Roman" w:hAnsi="Times New Roman" w:cs="Times New Roman"/>
          <w:sz w:val="18"/>
          <w:szCs w:val="18"/>
          <w:lang w:eastAsia="ru-RU"/>
        </w:rPr>
        <w:t>Дело № 02-0</w:t>
      </w:r>
      <w:r w:rsidRPr="00374107">
        <w:rPr>
          <w:rFonts w:ascii="Times New Roman" w:eastAsia="Times New Roman" w:hAnsi="Times New Roman" w:cs="Times New Roman"/>
          <w:sz w:val="18"/>
          <w:szCs w:val="18"/>
          <w:lang w:eastAsia="ru-RU"/>
        </w:rPr>
        <w:t>383</w:t>
      </w:r>
      <w:r w:rsidRPr="00374107">
        <w:rPr>
          <w:rFonts w:ascii="Times New Roman" w:eastAsia="Times New Roman" w:hAnsi="Times New Roman" w:cs="Times New Roman"/>
          <w:sz w:val="18"/>
          <w:szCs w:val="18"/>
          <w:lang w:eastAsia="ru-RU"/>
        </w:rPr>
        <w:t>/17/2020</w:t>
      </w:r>
    </w:p>
    <w:p w:rsidR="00F06A94" w:rsidRPr="00374107" w:rsidP="00F06A94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7410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РЕШЕНИЕ</w:t>
      </w:r>
    </w:p>
    <w:p w:rsidR="00F06A94" w:rsidRPr="00374107" w:rsidP="00F06A94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7410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ИМЕНЕМ РОССИЙСКОЙ ФЕДЕРАЦИИ</w:t>
      </w:r>
    </w:p>
    <w:p w:rsidR="00F06A94" w:rsidRPr="00374107" w:rsidP="00F06A94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7410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(резолютивная часть)</w:t>
      </w:r>
    </w:p>
    <w:p w:rsidR="00F06A94" w:rsidRPr="00374107" w:rsidP="00F06A9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4107">
        <w:rPr>
          <w:rFonts w:ascii="Times New Roman" w:eastAsia="Times New Roman" w:hAnsi="Times New Roman" w:cs="Times New Roman"/>
          <w:sz w:val="18"/>
          <w:szCs w:val="18"/>
          <w:lang w:eastAsia="ru-RU"/>
        </w:rPr>
        <w:t>10 сентября</w:t>
      </w:r>
      <w:r w:rsidRPr="003741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2020 года                                                     г. Симферополь</w:t>
      </w:r>
    </w:p>
    <w:p w:rsidR="00F06A94" w:rsidRPr="00374107" w:rsidP="00F06A9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06A94" w:rsidRPr="00374107" w:rsidP="00F06A9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4107">
        <w:rPr>
          <w:rFonts w:ascii="Times New Roman" w:eastAsia="Times New Roman" w:hAnsi="Times New Roman" w:cs="Times New Roman"/>
          <w:sz w:val="18"/>
          <w:szCs w:val="18"/>
          <w:lang w:eastAsia="ru-RU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F06A94" w:rsidRPr="00374107" w:rsidP="00F06A9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41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 ведении протокола судебного заседания помощником Музаффаровой Д.М., </w:t>
      </w:r>
    </w:p>
    <w:p w:rsidR="00F06A94" w:rsidRPr="00374107" w:rsidP="00F06A94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74107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рассмотрев в откры</w:t>
      </w:r>
      <w:r w:rsidRPr="00374107">
        <w:rPr>
          <w:rFonts w:ascii="Times New Roman" w:eastAsia="Times New Roman" w:hAnsi="Times New Roman" w:cs="Times New Roman"/>
          <w:sz w:val="18"/>
          <w:szCs w:val="18"/>
          <w:lang w:eastAsia="ru-RU"/>
        </w:rPr>
        <w:t>том судебном заседании гражданское дело по иску Общества с ограниченной ответственностью «Страховая компания «Согласие» к Коновалову А.</w:t>
      </w:r>
      <w:r w:rsidRPr="00374107">
        <w:rPr>
          <w:rFonts w:ascii="Times New Roman" w:eastAsia="Times New Roman" w:hAnsi="Times New Roman" w:cs="Times New Roman"/>
          <w:sz w:val="18"/>
          <w:szCs w:val="18"/>
          <w:lang w:eastAsia="ru-RU"/>
        </w:rPr>
        <w:t>В.</w:t>
      </w:r>
      <w:r w:rsidRPr="003741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о возмещении ущерба в порядке регресса, третьи лица, не заявляющие самостоятельных требований на пре</w:t>
      </w:r>
      <w:r w:rsidRPr="003741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дмет спора – Акционерное общество «СОГАЗ», </w:t>
      </w:r>
      <w:r w:rsidRPr="00374107">
        <w:rPr>
          <w:rFonts w:ascii="Times New Roman" w:eastAsia="Times New Roman" w:hAnsi="Times New Roman" w:cs="Times New Roman"/>
          <w:sz w:val="18"/>
          <w:szCs w:val="18"/>
          <w:lang w:eastAsia="ru-RU"/>
        </w:rPr>
        <w:t>Ребраков</w:t>
      </w:r>
      <w:r w:rsidRPr="003741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Е.</w:t>
      </w:r>
      <w:r w:rsidRPr="003741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Ю.</w:t>
      </w:r>
      <w:r w:rsidRPr="0037410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</w:t>
      </w:r>
    </w:p>
    <w:p w:rsidR="00F06A94" w:rsidRPr="00374107" w:rsidP="00F06A94">
      <w:pPr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7410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руководствуясь статьями 194-199, 321 Гражданского процессуального кодекса Российской Федерации, суд  – </w:t>
      </w:r>
    </w:p>
    <w:p w:rsidR="00F06A94" w:rsidRPr="00374107" w:rsidP="00F06A94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4107">
        <w:rPr>
          <w:rFonts w:ascii="Times New Roman" w:eastAsia="Times New Roman" w:hAnsi="Times New Roman" w:cs="Times New Roman"/>
          <w:sz w:val="18"/>
          <w:szCs w:val="18"/>
          <w:lang w:eastAsia="ru-RU"/>
        </w:rPr>
        <w:t>РЕШИЛ:</w:t>
      </w:r>
    </w:p>
    <w:p w:rsidR="00F06A94" w:rsidRPr="00374107" w:rsidP="00F06A94">
      <w:pPr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41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Иск </w:t>
      </w:r>
      <w:r w:rsidRPr="003741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Общества с ограниченной ответственностью «Страховая компания «Согласие» </w:t>
      </w:r>
      <w:r w:rsidRPr="00374107">
        <w:rPr>
          <w:rFonts w:ascii="Times New Roman" w:eastAsia="Times New Roman" w:hAnsi="Times New Roman" w:cs="Times New Roman"/>
          <w:sz w:val="18"/>
          <w:szCs w:val="18"/>
          <w:lang w:eastAsia="ru-RU"/>
        </w:rPr>
        <w:t>к Коновалову А.</w:t>
      </w:r>
      <w:r w:rsidRPr="003741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В.</w:t>
      </w:r>
      <w:r w:rsidRPr="003741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о возмещении ущерба в порядке регресса, третьи лица, не заявляющие самостоятельных требований на предмет спора – Акционерное общество «СОГАЗ», </w:t>
      </w:r>
      <w:r w:rsidRPr="00374107">
        <w:rPr>
          <w:rFonts w:ascii="Times New Roman" w:eastAsia="Times New Roman" w:hAnsi="Times New Roman" w:cs="Times New Roman"/>
          <w:sz w:val="18"/>
          <w:szCs w:val="18"/>
          <w:lang w:eastAsia="ru-RU"/>
        </w:rPr>
        <w:t>Ребраков</w:t>
      </w:r>
      <w:r w:rsidRPr="003741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Е.</w:t>
      </w:r>
      <w:r w:rsidRPr="003741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Ю.</w:t>
      </w:r>
      <w:r w:rsidRPr="003741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74107">
        <w:rPr>
          <w:rFonts w:ascii="Times New Roman" w:eastAsia="Times New Roman" w:hAnsi="Times New Roman" w:cs="Times New Roman"/>
          <w:sz w:val="18"/>
          <w:szCs w:val="18"/>
          <w:lang w:eastAsia="ru-RU"/>
        </w:rPr>
        <w:t>– удовлетворить</w:t>
      </w:r>
      <w:r w:rsidRPr="003741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частично</w:t>
      </w:r>
      <w:r w:rsidRPr="00374107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F06A94" w:rsidRPr="00374107" w:rsidP="00F0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41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Взыскать с </w:t>
      </w:r>
      <w:r w:rsidRPr="00374107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Коновалов</w:t>
      </w:r>
      <w:r w:rsidRPr="00374107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Pr="003741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А.</w:t>
      </w:r>
      <w:r w:rsidRPr="003741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В.</w:t>
      </w:r>
      <w:r w:rsidRPr="003741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741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пользу </w:t>
      </w:r>
      <w:r w:rsidRPr="00374107">
        <w:rPr>
          <w:rFonts w:ascii="Times New Roman" w:eastAsia="Times New Roman" w:hAnsi="Times New Roman" w:cs="Times New Roman"/>
          <w:sz w:val="18"/>
          <w:szCs w:val="18"/>
          <w:lang w:eastAsia="ru-RU"/>
        </w:rPr>
        <w:t>Общества с ограниченной ответственностью «Страховая компания «Согласие»</w:t>
      </w:r>
      <w:r w:rsidRPr="003741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18579</w:t>
      </w:r>
      <w:r w:rsidRPr="003741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</w:t>
      </w:r>
      <w:r w:rsidRPr="00374107">
        <w:rPr>
          <w:rFonts w:ascii="Times New Roman" w:eastAsia="Times New Roman" w:hAnsi="Times New Roman" w:cs="Times New Roman"/>
          <w:sz w:val="18"/>
          <w:szCs w:val="18"/>
          <w:lang w:eastAsia="ru-RU"/>
        </w:rPr>
        <w:t>восемнадцать тысяч пятьсот семьдесят девять</w:t>
      </w:r>
      <w:r w:rsidRPr="00374107">
        <w:rPr>
          <w:rFonts w:ascii="Times New Roman" w:eastAsia="Times New Roman" w:hAnsi="Times New Roman" w:cs="Times New Roman"/>
          <w:sz w:val="18"/>
          <w:szCs w:val="18"/>
          <w:lang w:eastAsia="ru-RU"/>
        </w:rPr>
        <w:t>) рублей 00 копеек в счет удовлетворения регрессного требования.</w:t>
      </w:r>
    </w:p>
    <w:p w:rsidR="00F06A94" w:rsidRPr="00374107" w:rsidP="00F0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7410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В удовлетворении остальной части иска – </w:t>
      </w:r>
      <w:r w:rsidRPr="0037410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отказать.</w:t>
      </w:r>
    </w:p>
    <w:p w:rsidR="00F06A94" w:rsidRPr="00374107" w:rsidP="00F0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7410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Взыскать с </w:t>
      </w:r>
      <w:r w:rsidRPr="0037410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Коновалова А.</w:t>
      </w:r>
      <w:r w:rsidRPr="0037410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В.</w:t>
      </w:r>
      <w:r w:rsidRPr="0037410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в пользу Общества с ограниченной ответственностью «Страховая компания «Согласие» </w:t>
      </w:r>
      <w:r w:rsidRPr="0037410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судебные расходы по оплате государственной пошлины в размере </w:t>
      </w:r>
      <w:r w:rsidRPr="0037410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743</w:t>
      </w:r>
      <w:r w:rsidRPr="0037410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(</w:t>
      </w:r>
      <w:r w:rsidRPr="0037410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семьсот сорок три</w:t>
      </w:r>
      <w:r w:rsidRPr="0037410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) рубля 00 копеек.</w:t>
      </w:r>
    </w:p>
    <w:p w:rsidR="00F06A94" w:rsidRPr="00374107" w:rsidP="00F0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4107">
        <w:rPr>
          <w:rFonts w:ascii="Times New Roman" w:eastAsia="Times New Roman" w:hAnsi="Times New Roman" w:cs="Times New Roman"/>
          <w:sz w:val="18"/>
          <w:szCs w:val="18"/>
          <w:lang w:eastAsia="ru-RU"/>
        </w:rPr>
        <w:t>Лица, участвующие в</w:t>
      </w:r>
      <w:r w:rsidRPr="003741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F06A94" w:rsidRPr="00374107" w:rsidP="00F0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4107">
        <w:rPr>
          <w:rFonts w:ascii="Times New Roman" w:eastAsia="Times New Roman" w:hAnsi="Times New Roman" w:cs="Times New Roman"/>
          <w:sz w:val="18"/>
          <w:szCs w:val="18"/>
          <w:lang w:eastAsia="ru-RU"/>
        </w:rPr>
        <w:t>Лица, участвующие в деле, их представители, не присутст</w:t>
      </w:r>
      <w:r w:rsidRPr="00374107">
        <w:rPr>
          <w:rFonts w:ascii="Times New Roman" w:eastAsia="Times New Roman" w:hAnsi="Times New Roman" w:cs="Times New Roman"/>
          <w:sz w:val="18"/>
          <w:szCs w:val="18"/>
          <w:lang w:eastAsia="ru-RU"/>
        </w:rPr>
        <w:t>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F06A94" w:rsidRPr="00374107" w:rsidP="00F0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4107">
        <w:rPr>
          <w:rFonts w:ascii="Times New Roman" w:eastAsia="Times New Roman" w:hAnsi="Times New Roman" w:cs="Times New Roman"/>
          <w:sz w:val="18"/>
          <w:szCs w:val="18"/>
          <w:lang w:eastAsia="ru-RU"/>
        </w:rPr>
        <w:t>Мировой судья составляет мотивированное решение суда в течение пяти дней со дня по</w:t>
      </w:r>
      <w:r w:rsidRPr="00374107">
        <w:rPr>
          <w:rFonts w:ascii="Times New Roman" w:eastAsia="Times New Roman" w:hAnsi="Times New Roman" w:cs="Times New Roman"/>
          <w:sz w:val="18"/>
          <w:szCs w:val="18"/>
          <w:lang w:eastAsia="ru-RU"/>
        </w:rPr>
        <w:t>ступления от лиц, участвующих в деле и их представителей заявления о составлении мотивированного решения суда.</w:t>
      </w:r>
    </w:p>
    <w:p w:rsidR="00F06A94" w:rsidRPr="00374107" w:rsidP="00F06A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4107">
        <w:rPr>
          <w:rFonts w:ascii="Times New Roman" w:eastAsia="Times New Roman" w:hAnsi="Times New Roman" w:cs="Times New Roman"/>
          <w:sz w:val="18"/>
          <w:szCs w:val="18"/>
          <w:lang w:eastAsia="ru-RU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</w:t>
      </w:r>
      <w:r w:rsidRPr="00374107">
        <w:rPr>
          <w:rFonts w:ascii="Times New Roman" w:eastAsia="Times New Roman" w:hAnsi="Times New Roman" w:cs="Times New Roman"/>
          <w:sz w:val="18"/>
          <w:szCs w:val="18"/>
          <w:lang w:eastAsia="ru-RU"/>
        </w:rPr>
        <w:t>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2C5A43" w:rsidRPr="00374107" w:rsidP="00F06A94">
      <w:pPr>
        <w:spacing w:after="0" w:line="240" w:lineRule="auto"/>
        <w:ind w:firstLine="851"/>
        <w:jc w:val="both"/>
        <w:rPr>
          <w:sz w:val="18"/>
          <w:szCs w:val="18"/>
        </w:rPr>
      </w:pPr>
      <w:r w:rsidRPr="003741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Мировой судья                           </w:t>
      </w:r>
      <w:r w:rsidRPr="00374107" w:rsidR="00032E5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</w:t>
      </w:r>
      <w:r w:rsidRPr="003741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А.Л.Тос</w:t>
      </w:r>
      <w:r w:rsidRPr="00374107">
        <w:rPr>
          <w:rFonts w:ascii="Times New Roman" w:eastAsia="Times New Roman" w:hAnsi="Times New Roman" w:cs="Times New Roman"/>
          <w:sz w:val="18"/>
          <w:szCs w:val="18"/>
          <w:lang w:eastAsia="ru-RU"/>
        </w:rPr>
        <w:t>кина</w:t>
      </w:r>
    </w:p>
    <w:sectPr w:rsidSect="00BC3385">
      <w:headerReference w:type="even" r:id="rId4"/>
      <w:headerReference w:type="default" r:id="rId5"/>
      <w:footerReference w:type="default" r:id="rId6"/>
      <w:pgSz w:w="11906" w:h="16838"/>
      <w:pgMar w:top="-709" w:right="707" w:bottom="709" w:left="1418" w:header="284" w:footer="2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9937366"/>
      <w:docPartObj>
        <w:docPartGallery w:val="Page Numbers (Bottom of Page)"/>
        <w:docPartUnique/>
      </w:docPartObj>
    </w:sdtPr>
    <w:sdtContent>
      <w:p w:rsidR="008054B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A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54B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 w:rsidP="008054B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54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>
    <w:pPr>
      <w:pStyle w:val="Header"/>
    </w:pPr>
  </w:p>
  <w:p w:rsidR="008054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A94"/>
    <w:rsid w:val="00032E52"/>
    <w:rsid w:val="002C5A43"/>
    <w:rsid w:val="00326552"/>
    <w:rsid w:val="00374107"/>
    <w:rsid w:val="008054BC"/>
    <w:rsid w:val="00BC3385"/>
    <w:rsid w:val="00C545F8"/>
    <w:rsid w:val="00F06A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A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F06A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F06A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F06A94"/>
  </w:style>
  <w:style w:type="paragraph" w:styleId="Footer">
    <w:name w:val="footer"/>
    <w:basedOn w:val="Normal"/>
    <w:link w:val="a0"/>
    <w:uiPriority w:val="99"/>
    <w:unhideWhenUsed/>
    <w:rsid w:val="00F06A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F06A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