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2AFE" w:rsidRPr="007051C3" w:rsidP="00802AFE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681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20</w:t>
      </w:r>
    </w:p>
    <w:p w:rsidR="00802AFE" w:rsidRPr="007051C3" w:rsidP="00802AFE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802AFE" w:rsidRPr="007051C3" w:rsidP="00802AF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802AFE" w:rsidRPr="007051C3" w:rsidP="00802AF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802AFE" w:rsidRPr="007051C3" w:rsidP="00802AF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ноября 2020</w:t>
      </w:r>
      <w:r w:rsidRPr="007051C3">
        <w:rPr>
          <w:sz w:val="28"/>
          <w:szCs w:val="28"/>
        </w:rPr>
        <w:t xml:space="preserve"> года                                                         г. Симферополь</w:t>
      </w:r>
    </w:p>
    <w:p w:rsidR="00802AFE" w:rsidRPr="007051C3" w:rsidP="00802AFE">
      <w:pPr>
        <w:ind w:firstLine="851"/>
        <w:jc w:val="both"/>
        <w:rPr>
          <w:sz w:val="28"/>
          <w:szCs w:val="28"/>
        </w:rPr>
      </w:pPr>
    </w:p>
    <w:p w:rsidR="00802AFE" w:rsidRPr="007051C3" w:rsidP="00802AFE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</w:t>
      </w:r>
    </w:p>
    <w:p w:rsidR="00802AFE" w:rsidP="00802AF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секретарем Кравченко Р.С.,</w:t>
      </w:r>
    </w:p>
    <w:p w:rsidR="00802AFE" w:rsidRPr="007051C3" w:rsidP="00802AF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Давыдова Д.</w:t>
      </w:r>
      <w:r>
        <w:rPr>
          <w:sz w:val="28"/>
          <w:szCs w:val="28"/>
        </w:rPr>
        <w:t>И.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Обществу с ограниченной ответственностью «ЗАВОД НЕФТЕГАЗОВОГО И ЭНЕРГЕТИЧЕСКОГО ОБОРУДОВАНИЯ «ПОБЕДА» </w:t>
      </w:r>
      <w:r w:rsidRPr="00AE2CA8">
        <w:rPr>
          <w:sz w:val="28"/>
          <w:szCs w:val="28"/>
        </w:rPr>
        <w:t xml:space="preserve"> о взыскан</w:t>
      </w:r>
      <w:r>
        <w:rPr>
          <w:sz w:val="28"/>
          <w:szCs w:val="28"/>
        </w:rPr>
        <w:t>ии задолженности по арендной плате и коммунальным платежам</w:t>
      </w:r>
      <w:r w:rsidRPr="007051C3">
        <w:rPr>
          <w:bCs/>
          <w:sz w:val="28"/>
          <w:szCs w:val="28"/>
        </w:rPr>
        <w:t>,</w:t>
      </w:r>
    </w:p>
    <w:p w:rsidR="00802AFE" w:rsidRPr="007051C3" w:rsidP="00802AFE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руководствуясь статьями 194-199, 321 Гражданского процессуального кодекса Российской</w:t>
      </w:r>
      <w:r w:rsidRPr="007051C3">
        <w:rPr>
          <w:bCs/>
          <w:sz w:val="28"/>
          <w:szCs w:val="28"/>
        </w:rPr>
        <w:t xml:space="preserve">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802AFE" w:rsidRPr="007051C3" w:rsidP="00802AFE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802AFE">
        <w:rPr>
          <w:sz w:val="28"/>
          <w:szCs w:val="28"/>
        </w:rPr>
        <w:t>Давыдова Д</w:t>
      </w:r>
      <w:r>
        <w:rPr>
          <w:sz w:val="28"/>
          <w:szCs w:val="28"/>
        </w:rPr>
        <w:t>.</w:t>
      </w:r>
      <w:r w:rsidRPr="00802AFE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02AFE">
        <w:rPr>
          <w:sz w:val="28"/>
          <w:szCs w:val="28"/>
        </w:rPr>
        <w:t xml:space="preserve"> к Обществу с ограниченной ответственностью «ЗАВОД НЕФТЕГАЗОВОГО И ЭНЕРГЕТИЧЕСКОГО ОБОРУДОВАНИЯ «ПОБЕДА»  о взыскании задолженности по арендной плате и коммунальным платежам </w:t>
      </w:r>
      <w:r w:rsidRPr="007051C3">
        <w:rPr>
          <w:sz w:val="28"/>
          <w:szCs w:val="28"/>
        </w:rPr>
        <w:t>– удовлетворить.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Взыскать с</w:t>
      </w:r>
      <w:r w:rsidRPr="007051C3">
        <w:rPr>
          <w:sz w:val="28"/>
          <w:szCs w:val="28"/>
        </w:rPr>
        <w:t xml:space="preserve"> </w:t>
      </w:r>
      <w:r w:rsidRPr="00802AFE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802AFE">
        <w:rPr>
          <w:sz w:val="28"/>
          <w:szCs w:val="28"/>
        </w:rPr>
        <w:t xml:space="preserve"> с ограниченной ответственностью «ЗАВОД НЕФТЕГАЗОВОГО И ЭНЕРГЕТИЧЕСКОГО ОБОРУДОВАНИЯ «ПОБЕДА»</w:t>
      </w:r>
      <w:r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802AFE">
        <w:rPr>
          <w:sz w:val="28"/>
          <w:szCs w:val="28"/>
        </w:rPr>
        <w:t>Давыдова Д</w:t>
      </w:r>
      <w:r>
        <w:rPr>
          <w:sz w:val="28"/>
          <w:szCs w:val="28"/>
        </w:rPr>
        <w:t>.</w:t>
      </w:r>
      <w:r w:rsidRPr="00802AFE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задолженность по договору аренды квартиры от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>
        <w:rPr>
          <w:sz w:val="28"/>
          <w:szCs w:val="28"/>
        </w:rPr>
        <w:t xml:space="preserve"> по уплате арендных платежей в размере 15000 (пятнад</w:t>
      </w:r>
      <w:r>
        <w:rPr>
          <w:sz w:val="28"/>
          <w:szCs w:val="28"/>
        </w:rPr>
        <w:t xml:space="preserve">цать тысяч) рублей, задолженность по договору аренды квартиры от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>
        <w:rPr>
          <w:sz w:val="28"/>
          <w:szCs w:val="28"/>
        </w:rPr>
        <w:t xml:space="preserve"> года по уплате коммунальных платежей в размере 1346 (одна тысяча триста сорок шесть) рублей 79 копеек, проценты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пользование чужими денежными средствами за период с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>
        <w:rPr>
          <w:sz w:val="28"/>
          <w:szCs w:val="28"/>
        </w:rPr>
        <w:t xml:space="preserve"> по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>
        <w:rPr>
          <w:sz w:val="28"/>
          <w:szCs w:val="28"/>
        </w:rPr>
        <w:t>в размере 66 (шестьдесят шесть) рублей 44 копейки</w:t>
      </w:r>
      <w:r w:rsidR="009111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111EC" w:rsidR="009111EC">
        <w:rPr>
          <w:sz w:val="28"/>
          <w:szCs w:val="28"/>
        </w:rPr>
        <w:t xml:space="preserve">проценты за пользование чужими денежными средствами за период с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 w:rsidR="009111EC">
        <w:rPr>
          <w:sz w:val="28"/>
          <w:szCs w:val="28"/>
        </w:rPr>
        <w:t xml:space="preserve">по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 w:rsidR="009111EC">
        <w:rPr>
          <w:sz w:val="28"/>
          <w:szCs w:val="28"/>
        </w:rPr>
        <w:t xml:space="preserve"> </w:t>
      </w:r>
      <w:r w:rsidRPr="009111EC" w:rsidR="009111EC">
        <w:rPr>
          <w:sz w:val="28"/>
          <w:szCs w:val="28"/>
        </w:rPr>
        <w:t>в размере</w:t>
      </w:r>
      <w:r w:rsidR="009111EC">
        <w:rPr>
          <w:sz w:val="28"/>
          <w:szCs w:val="28"/>
        </w:rPr>
        <w:t xml:space="preserve"> </w:t>
      </w:r>
      <w:r w:rsidRPr="000C3129" w:rsidR="000C3129">
        <w:rPr>
          <w:sz w:val="28"/>
          <w:szCs w:val="28"/>
        </w:rPr>
        <w:t>146</w:t>
      </w:r>
      <w:r w:rsidRPr="000C3129" w:rsidR="009111EC">
        <w:rPr>
          <w:sz w:val="28"/>
          <w:szCs w:val="28"/>
        </w:rPr>
        <w:t xml:space="preserve"> (</w:t>
      </w:r>
      <w:r w:rsidRPr="000C3129" w:rsidR="000C3129">
        <w:rPr>
          <w:sz w:val="28"/>
          <w:szCs w:val="28"/>
        </w:rPr>
        <w:t>сто сорок шесть</w:t>
      </w:r>
      <w:r w:rsidRPr="000C3129" w:rsidR="009111EC">
        <w:rPr>
          <w:sz w:val="28"/>
          <w:szCs w:val="28"/>
        </w:rPr>
        <w:t xml:space="preserve">) рублей </w:t>
      </w:r>
      <w:r w:rsidRPr="000C3129" w:rsidR="000C3129">
        <w:rPr>
          <w:sz w:val="28"/>
          <w:szCs w:val="28"/>
        </w:rPr>
        <w:t>16</w:t>
      </w:r>
      <w:r w:rsidRPr="000C3129" w:rsidR="009111EC">
        <w:rPr>
          <w:sz w:val="28"/>
          <w:szCs w:val="28"/>
        </w:rPr>
        <w:t xml:space="preserve"> копе</w:t>
      </w:r>
      <w:r w:rsidRPr="000C3129" w:rsidR="000C3129">
        <w:rPr>
          <w:sz w:val="28"/>
          <w:szCs w:val="28"/>
        </w:rPr>
        <w:t>ек</w:t>
      </w:r>
      <w:r w:rsidRPr="000C3129" w:rsidR="009111EC">
        <w:rPr>
          <w:sz w:val="28"/>
          <w:szCs w:val="28"/>
        </w:rPr>
        <w:t>,</w:t>
      </w:r>
      <w:r w:rsidRPr="000C3129" w:rsidR="009111EC">
        <w:t xml:space="preserve"> </w:t>
      </w:r>
      <w:r w:rsidRPr="009111EC" w:rsidR="009111EC">
        <w:rPr>
          <w:sz w:val="28"/>
          <w:szCs w:val="28"/>
        </w:rPr>
        <w:t>проценты</w:t>
      </w:r>
      <w:r w:rsidR="009111EC">
        <w:rPr>
          <w:sz w:val="28"/>
          <w:szCs w:val="28"/>
        </w:rPr>
        <w:t xml:space="preserve"> </w:t>
      </w:r>
      <w:r w:rsidRPr="009111EC" w:rsidR="009111EC">
        <w:rPr>
          <w:sz w:val="28"/>
          <w:szCs w:val="28"/>
        </w:rPr>
        <w:t xml:space="preserve">за пользование чужими денежными средствами, начиная с </w:t>
      </w:r>
      <w:r>
        <w:rPr>
          <w:rFonts w:eastAsiaTheme="minorHAnsi"/>
          <w:sz w:val="27"/>
          <w:szCs w:val="27"/>
          <w:lang w:eastAsia="en-US"/>
        </w:rPr>
        <w:t xml:space="preserve">/данные изъяты/ </w:t>
      </w:r>
      <w:r w:rsidR="009111EC">
        <w:rPr>
          <w:sz w:val="28"/>
          <w:szCs w:val="28"/>
        </w:rPr>
        <w:t xml:space="preserve">года </w:t>
      </w:r>
      <w:r w:rsidRPr="009111EC" w:rsidR="009111EC">
        <w:rPr>
          <w:sz w:val="28"/>
          <w:szCs w:val="28"/>
        </w:rPr>
        <w:t>по дату фактического возврата суммы</w:t>
      </w:r>
      <w:r w:rsidRPr="009111EC" w:rsidR="009111EC">
        <w:rPr>
          <w:sz w:val="28"/>
          <w:szCs w:val="28"/>
        </w:rPr>
        <w:t xml:space="preserve"> </w:t>
      </w:r>
      <w:r w:rsidR="009111EC">
        <w:rPr>
          <w:sz w:val="28"/>
          <w:szCs w:val="28"/>
        </w:rPr>
        <w:t>долга в размере 16346 (шестнадцать тысяч триста сорок шесть) рублей 79 копеек</w:t>
      </w:r>
      <w:r w:rsidRPr="009111EC" w:rsidR="009111EC">
        <w:rPr>
          <w:sz w:val="28"/>
          <w:szCs w:val="28"/>
        </w:rPr>
        <w:t>, исходя из ключевой ставки Банка России, действовавшей в соответствующие периоды после вынесения решения, начисляемые на фактический остаток суммы долга</w:t>
      </w:r>
      <w:r w:rsidRPr="007051C3">
        <w:rPr>
          <w:sz w:val="28"/>
          <w:szCs w:val="28"/>
        </w:rPr>
        <w:t>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Взыскать с</w:t>
      </w:r>
      <w:r w:rsidRPr="009111EC" w:rsidR="009111EC">
        <w:t xml:space="preserve"> </w:t>
      </w:r>
      <w:r w:rsidRPr="009111EC" w:rsidR="009111EC">
        <w:rPr>
          <w:sz w:val="28"/>
          <w:szCs w:val="28"/>
        </w:rPr>
        <w:t>Общества с ограниченной ответственностью «ЗАВОД НЕФТЕГАЗОВОГО И ЭНЕРГЕТИЧЕСКОГО ОБОРУДОВАНИЯ «ПОБЕДА» в пользу Давыдова Д</w:t>
      </w:r>
      <w:r>
        <w:rPr>
          <w:sz w:val="28"/>
          <w:szCs w:val="28"/>
        </w:rPr>
        <w:t>.</w:t>
      </w:r>
      <w:r w:rsidRPr="009111EC" w:rsidR="009111E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7051C3">
        <w:rPr>
          <w:sz w:val="28"/>
          <w:szCs w:val="28"/>
        </w:rPr>
        <w:t xml:space="preserve"> судебные расх</w:t>
      </w:r>
      <w:r w:rsidRPr="007051C3">
        <w:rPr>
          <w:sz w:val="28"/>
          <w:szCs w:val="28"/>
        </w:rPr>
        <w:t xml:space="preserve">оды по оплате государственной пошлины в размере </w:t>
      </w:r>
      <w:r w:rsidR="009111EC">
        <w:rPr>
          <w:sz w:val="28"/>
          <w:szCs w:val="28"/>
        </w:rPr>
        <w:t>656</w:t>
      </w:r>
      <w:r w:rsidRPr="007051C3">
        <w:rPr>
          <w:sz w:val="28"/>
          <w:szCs w:val="28"/>
        </w:rPr>
        <w:t xml:space="preserve"> (</w:t>
      </w:r>
      <w:r w:rsidR="009111EC">
        <w:rPr>
          <w:sz w:val="28"/>
          <w:szCs w:val="28"/>
        </w:rPr>
        <w:t>шестьсот пятьдесят шесть</w:t>
      </w:r>
      <w:r w:rsidRPr="007051C3">
        <w:rPr>
          <w:sz w:val="28"/>
          <w:szCs w:val="28"/>
        </w:rPr>
        <w:t xml:space="preserve">) рублей </w:t>
      </w:r>
      <w:r w:rsidR="009111EC">
        <w:rPr>
          <w:sz w:val="28"/>
          <w:szCs w:val="28"/>
        </w:rPr>
        <w:t>53</w:t>
      </w:r>
      <w:r w:rsidRPr="007051C3">
        <w:rPr>
          <w:sz w:val="28"/>
          <w:szCs w:val="28"/>
        </w:rPr>
        <w:t xml:space="preserve"> коп</w:t>
      </w:r>
      <w:r w:rsidR="009111EC">
        <w:rPr>
          <w:sz w:val="28"/>
          <w:szCs w:val="28"/>
        </w:rPr>
        <w:t>ейки</w:t>
      </w:r>
      <w:r w:rsidR="009E361E">
        <w:rPr>
          <w:sz w:val="28"/>
          <w:szCs w:val="28"/>
        </w:rPr>
        <w:t xml:space="preserve">, </w:t>
      </w:r>
      <w:r w:rsidRPr="009E361E" w:rsidR="009E361E">
        <w:rPr>
          <w:sz w:val="28"/>
          <w:szCs w:val="28"/>
        </w:rPr>
        <w:t>судебные расходы по оплате</w:t>
      </w:r>
      <w:r w:rsidR="009E361E">
        <w:rPr>
          <w:sz w:val="28"/>
          <w:szCs w:val="28"/>
        </w:rPr>
        <w:t xml:space="preserve"> услуг представителя в сумме 8000 (восемь тысяч) рублей</w:t>
      </w:r>
      <w:r w:rsidRPr="007051C3">
        <w:rPr>
          <w:sz w:val="28"/>
          <w:szCs w:val="28"/>
        </w:rPr>
        <w:t>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</w:t>
      </w:r>
      <w:r w:rsidRPr="007051C3">
        <w:rPr>
          <w:sz w:val="28"/>
          <w:szCs w:val="28"/>
        </w:rPr>
        <w:t xml:space="preserve">едании, вправе подать заявление о составлении </w:t>
      </w:r>
      <w:r w:rsidRPr="007051C3">
        <w:rPr>
          <w:sz w:val="28"/>
          <w:szCs w:val="28"/>
        </w:rPr>
        <w:t>мотивированного решения суда в течение трех дней со дня оглашения резолютивной части решения суда.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</w:t>
      </w:r>
      <w:r w:rsidRPr="007051C3">
        <w:rPr>
          <w:sz w:val="28"/>
          <w:szCs w:val="28"/>
        </w:rPr>
        <w:t xml:space="preserve"> составлении мотивированного решения суда в течение пятнадцать дней со дня оглашения резолютивной части решения суда.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</w:t>
      </w:r>
      <w:r w:rsidRPr="007051C3">
        <w:rPr>
          <w:sz w:val="28"/>
          <w:szCs w:val="28"/>
        </w:rPr>
        <w:t xml:space="preserve"> заявления о составлении мотивированного решения суда.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</w:t>
      </w:r>
      <w:r w:rsidRPr="007051C3">
        <w:rPr>
          <w:sz w:val="28"/>
          <w:szCs w:val="28"/>
        </w:rPr>
        <w:t>н городского округа Симферополя) Республики Крым в течение месяца со дня принятия решения суда в окончательной форме.</w:t>
      </w: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</w:p>
    <w:p w:rsidR="00802AFE" w:rsidRPr="007051C3" w:rsidP="00802AFE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                                             А.Л.Тоскина</w:t>
      </w:r>
    </w:p>
    <w:p w:rsidR="00802AFE" w:rsidRPr="007051C3" w:rsidP="00802AFE">
      <w:pPr>
        <w:rPr>
          <w:sz w:val="28"/>
          <w:szCs w:val="28"/>
        </w:rPr>
      </w:pPr>
    </w:p>
    <w:p w:rsidR="00802AFE" w:rsidP="00802AFE"/>
    <w:p w:rsidR="002C5A43"/>
    <w:sectPr w:rsidSect="007051C3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FE"/>
    <w:rsid w:val="000C3129"/>
    <w:rsid w:val="001F4118"/>
    <w:rsid w:val="002C5A43"/>
    <w:rsid w:val="00326552"/>
    <w:rsid w:val="00381CB2"/>
    <w:rsid w:val="005F23EE"/>
    <w:rsid w:val="006E0198"/>
    <w:rsid w:val="007051C3"/>
    <w:rsid w:val="007F407C"/>
    <w:rsid w:val="00802AFE"/>
    <w:rsid w:val="008C4F04"/>
    <w:rsid w:val="009111EC"/>
    <w:rsid w:val="009D3679"/>
    <w:rsid w:val="009E361E"/>
    <w:rsid w:val="00AE2CA8"/>
    <w:rsid w:val="00BE5D85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02AF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02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0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