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21AF" w:rsidRPr="00010AE1" w:rsidP="00E221AF">
      <w:pPr>
        <w:ind w:right="-45" w:firstLine="851"/>
        <w:jc w:val="right"/>
        <w:rPr>
          <w:sz w:val="18"/>
          <w:szCs w:val="18"/>
        </w:rPr>
      </w:pPr>
      <w:r w:rsidRPr="00010AE1">
        <w:rPr>
          <w:sz w:val="18"/>
          <w:szCs w:val="18"/>
        </w:rPr>
        <w:t>Дело № 02-0</w:t>
      </w:r>
      <w:r w:rsidRPr="00010AE1">
        <w:rPr>
          <w:sz w:val="18"/>
          <w:szCs w:val="18"/>
        </w:rPr>
        <w:t>95</w:t>
      </w:r>
      <w:r w:rsidRPr="00010AE1" w:rsidR="00813882">
        <w:rPr>
          <w:sz w:val="18"/>
          <w:szCs w:val="18"/>
        </w:rPr>
        <w:t>6</w:t>
      </w:r>
      <w:r w:rsidRPr="00010AE1">
        <w:rPr>
          <w:sz w:val="18"/>
          <w:szCs w:val="18"/>
        </w:rPr>
        <w:t>/17/20</w:t>
      </w:r>
      <w:r w:rsidRPr="00010AE1">
        <w:rPr>
          <w:sz w:val="18"/>
          <w:szCs w:val="18"/>
        </w:rPr>
        <w:t>21</w:t>
      </w:r>
    </w:p>
    <w:p w:rsidR="00E221AF" w:rsidRPr="00010AE1" w:rsidP="00E221AF">
      <w:pPr>
        <w:ind w:right="-45"/>
        <w:jc w:val="center"/>
        <w:rPr>
          <w:bCs/>
          <w:sz w:val="18"/>
          <w:szCs w:val="18"/>
        </w:rPr>
      </w:pPr>
      <w:r w:rsidRPr="00010AE1">
        <w:rPr>
          <w:bCs/>
          <w:sz w:val="18"/>
          <w:szCs w:val="18"/>
        </w:rPr>
        <w:t>РЕШЕНИЕ</w:t>
      </w:r>
    </w:p>
    <w:p w:rsidR="00E221AF" w:rsidRPr="00010AE1" w:rsidP="00E221AF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010AE1">
        <w:rPr>
          <w:bCs/>
          <w:sz w:val="18"/>
          <w:szCs w:val="18"/>
        </w:rPr>
        <w:t>ИМЕНЕМ РОССИЙСКОЙ ФЕДЕРАЦИИ</w:t>
      </w:r>
    </w:p>
    <w:p w:rsidR="00E221AF" w:rsidRPr="00010AE1" w:rsidP="00E221AF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18"/>
          <w:szCs w:val="18"/>
        </w:rPr>
      </w:pPr>
      <w:r w:rsidRPr="00010AE1">
        <w:rPr>
          <w:bCs/>
          <w:sz w:val="18"/>
          <w:szCs w:val="18"/>
        </w:rPr>
        <w:t>(резолютивная часть)</w:t>
      </w:r>
    </w:p>
    <w:p w:rsidR="00E221AF" w:rsidRPr="00010AE1" w:rsidP="00E221AF">
      <w:pPr>
        <w:ind w:firstLine="851"/>
        <w:jc w:val="both"/>
        <w:rPr>
          <w:sz w:val="18"/>
          <w:szCs w:val="18"/>
        </w:rPr>
      </w:pPr>
    </w:p>
    <w:p w:rsidR="00E221AF" w:rsidRPr="00010AE1" w:rsidP="00E221AF">
      <w:pPr>
        <w:ind w:firstLine="851"/>
        <w:jc w:val="both"/>
        <w:rPr>
          <w:bCs/>
          <w:sz w:val="18"/>
          <w:szCs w:val="18"/>
        </w:rPr>
      </w:pPr>
      <w:r w:rsidRPr="00010AE1">
        <w:rPr>
          <w:bCs/>
          <w:sz w:val="18"/>
          <w:szCs w:val="18"/>
        </w:rPr>
        <w:t xml:space="preserve">23 ноября 2021 года                                 </w:t>
      </w:r>
      <w:r w:rsidRPr="00010AE1">
        <w:rPr>
          <w:bCs/>
          <w:sz w:val="18"/>
          <w:szCs w:val="18"/>
        </w:rPr>
        <w:tab/>
        <w:t xml:space="preserve">        </w:t>
      </w:r>
      <w:r w:rsidRPr="00010AE1">
        <w:rPr>
          <w:bCs/>
          <w:sz w:val="18"/>
          <w:szCs w:val="18"/>
        </w:rPr>
        <w:tab/>
        <w:t>г. Симферополь</w:t>
      </w:r>
    </w:p>
    <w:p w:rsidR="00E221AF" w:rsidRPr="00010AE1" w:rsidP="00E221AF">
      <w:pPr>
        <w:jc w:val="center"/>
        <w:rPr>
          <w:bCs/>
          <w:sz w:val="18"/>
          <w:szCs w:val="18"/>
        </w:rPr>
      </w:pPr>
    </w:p>
    <w:p w:rsidR="00E221AF" w:rsidRPr="00010AE1" w:rsidP="00E221AF">
      <w:pPr>
        <w:ind w:firstLine="851"/>
        <w:jc w:val="both"/>
        <w:rPr>
          <w:bCs/>
          <w:sz w:val="18"/>
          <w:szCs w:val="18"/>
          <w:lang w:eastAsia="x-none"/>
        </w:rPr>
      </w:pPr>
      <w:r w:rsidRPr="00010AE1">
        <w:rPr>
          <w:bCs/>
          <w:sz w:val="18"/>
          <w:szCs w:val="18"/>
          <w:lang w:eastAsia="x-none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E221AF" w:rsidRPr="00010AE1" w:rsidP="00E221AF">
      <w:pPr>
        <w:ind w:firstLine="851"/>
        <w:jc w:val="both"/>
        <w:rPr>
          <w:bCs/>
          <w:sz w:val="18"/>
          <w:szCs w:val="18"/>
          <w:lang w:eastAsia="x-none"/>
        </w:rPr>
      </w:pPr>
      <w:r w:rsidRPr="00010AE1">
        <w:rPr>
          <w:bCs/>
          <w:sz w:val="18"/>
          <w:szCs w:val="18"/>
          <w:lang w:eastAsia="x-none"/>
        </w:rPr>
        <w:t>при ведении протокола судебного заседания секретарем Приходько М.С.,</w:t>
      </w:r>
    </w:p>
    <w:p w:rsidR="00E221AF" w:rsidRPr="00010AE1" w:rsidP="00E221AF">
      <w:pPr>
        <w:ind w:right="-45" w:firstLine="851"/>
        <w:jc w:val="both"/>
        <w:rPr>
          <w:bCs/>
          <w:sz w:val="18"/>
          <w:szCs w:val="18"/>
          <w:lang w:eastAsia="x-none"/>
        </w:rPr>
      </w:pPr>
      <w:r w:rsidRPr="00010AE1">
        <w:rPr>
          <w:bCs/>
          <w:sz w:val="18"/>
          <w:szCs w:val="18"/>
          <w:lang w:eastAsia="x-none"/>
        </w:rPr>
        <w:t>рассмотрев в открытом</w:t>
      </w:r>
      <w:r w:rsidRPr="00010AE1">
        <w:rPr>
          <w:bCs/>
          <w:sz w:val="18"/>
          <w:szCs w:val="18"/>
          <w:lang w:eastAsia="x-none"/>
        </w:rPr>
        <w:t xml:space="preserve"> судебном заседании гражданское дело по иску Общества с ограниченной ответственностью «МИКРОКРЕДИТНАЯ КОМПАНИЯ «ФЕОДОРО» к </w:t>
      </w:r>
      <w:r w:rsidRPr="00010AE1" w:rsidR="00813882">
        <w:rPr>
          <w:bCs/>
          <w:sz w:val="18"/>
          <w:szCs w:val="18"/>
          <w:lang w:eastAsia="x-none"/>
        </w:rPr>
        <w:t>Романову Д</w:t>
      </w:r>
      <w:r w:rsidRPr="00010AE1">
        <w:rPr>
          <w:bCs/>
          <w:sz w:val="18"/>
          <w:szCs w:val="18"/>
          <w:lang w:eastAsia="x-none"/>
        </w:rPr>
        <w:t>.</w:t>
      </w:r>
      <w:r w:rsidRPr="00010AE1" w:rsidR="00813882">
        <w:rPr>
          <w:bCs/>
          <w:sz w:val="18"/>
          <w:szCs w:val="18"/>
          <w:lang w:eastAsia="x-none"/>
        </w:rPr>
        <w:t xml:space="preserve"> А</w:t>
      </w:r>
      <w:r w:rsidRPr="00010AE1">
        <w:rPr>
          <w:bCs/>
          <w:sz w:val="18"/>
          <w:szCs w:val="18"/>
          <w:lang w:eastAsia="x-none"/>
        </w:rPr>
        <w:t>.</w:t>
      </w:r>
      <w:r w:rsidRPr="00010AE1">
        <w:rPr>
          <w:bCs/>
          <w:sz w:val="18"/>
          <w:szCs w:val="18"/>
          <w:lang w:eastAsia="x-none"/>
        </w:rPr>
        <w:t xml:space="preserve"> о взыскании задолженности по договору потребительского займа,</w:t>
      </w:r>
    </w:p>
    <w:p w:rsidR="00E221AF" w:rsidRPr="00010AE1" w:rsidP="00E221AF">
      <w:pPr>
        <w:ind w:right="-45" w:firstLine="851"/>
        <w:jc w:val="both"/>
        <w:rPr>
          <w:bCs/>
          <w:sz w:val="18"/>
          <w:szCs w:val="18"/>
        </w:rPr>
      </w:pPr>
      <w:r w:rsidRPr="00010AE1">
        <w:rPr>
          <w:bCs/>
          <w:sz w:val="18"/>
          <w:szCs w:val="18"/>
        </w:rPr>
        <w:t>руководствуясь статьями 194-199, 321 Гра</w:t>
      </w:r>
      <w:r w:rsidRPr="00010AE1">
        <w:rPr>
          <w:bCs/>
          <w:sz w:val="18"/>
          <w:szCs w:val="18"/>
        </w:rPr>
        <w:t xml:space="preserve">жданского процессуального кодекса Российской Федерации, </w:t>
      </w:r>
      <w:r w:rsidRPr="00010AE1">
        <w:rPr>
          <w:bCs/>
          <w:sz w:val="18"/>
          <w:szCs w:val="18"/>
        </w:rPr>
        <w:t>суд</w:t>
      </w:r>
      <w:r w:rsidRPr="00010AE1">
        <w:rPr>
          <w:bCs/>
          <w:sz w:val="18"/>
          <w:szCs w:val="18"/>
        </w:rPr>
        <w:t xml:space="preserve"> – </w:t>
      </w:r>
    </w:p>
    <w:p w:rsidR="00E221AF" w:rsidRPr="00010AE1" w:rsidP="00E221AF">
      <w:pPr>
        <w:ind w:right="-45"/>
        <w:jc w:val="center"/>
        <w:rPr>
          <w:sz w:val="18"/>
          <w:szCs w:val="18"/>
        </w:rPr>
      </w:pPr>
      <w:r w:rsidRPr="00010AE1">
        <w:rPr>
          <w:sz w:val="18"/>
          <w:szCs w:val="18"/>
        </w:rPr>
        <w:t>РЕШИЛ:</w:t>
      </w:r>
    </w:p>
    <w:p w:rsidR="00E221AF" w:rsidRPr="00010AE1" w:rsidP="00E221AF">
      <w:pPr>
        <w:ind w:right="-45" w:firstLine="851"/>
        <w:jc w:val="both"/>
        <w:rPr>
          <w:sz w:val="18"/>
          <w:szCs w:val="18"/>
        </w:rPr>
      </w:pPr>
      <w:r w:rsidRPr="00010AE1">
        <w:rPr>
          <w:sz w:val="18"/>
          <w:szCs w:val="18"/>
        </w:rPr>
        <w:t xml:space="preserve">Иск </w:t>
      </w:r>
      <w:r w:rsidRPr="00010AE1">
        <w:rPr>
          <w:sz w:val="18"/>
          <w:szCs w:val="18"/>
        </w:rPr>
        <w:t xml:space="preserve">Общества с ограниченной ответственностью «МИКРОКРЕДИТНАЯ КОМПАНИЯ «ФЕОДОРО» к </w:t>
      </w:r>
      <w:r w:rsidRPr="00010AE1" w:rsidR="00813882">
        <w:rPr>
          <w:sz w:val="18"/>
          <w:szCs w:val="18"/>
        </w:rPr>
        <w:t>Романову Д</w:t>
      </w:r>
      <w:r w:rsidRPr="00010AE1">
        <w:rPr>
          <w:sz w:val="18"/>
          <w:szCs w:val="18"/>
        </w:rPr>
        <w:t>.</w:t>
      </w:r>
      <w:r w:rsidRPr="00010AE1" w:rsidR="00813882">
        <w:rPr>
          <w:sz w:val="18"/>
          <w:szCs w:val="18"/>
        </w:rPr>
        <w:t>А</w:t>
      </w:r>
      <w:r w:rsidRPr="00010AE1">
        <w:rPr>
          <w:sz w:val="18"/>
          <w:szCs w:val="18"/>
        </w:rPr>
        <w:t>.</w:t>
      </w:r>
      <w:r w:rsidRPr="00010AE1">
        <w:rPr>
          <w:sz w:val="18"/>
          <w:szCs w:val="18"/>
        </w:rPr>
        <w:t xml:space="preserve"> </w:t>
      </w:r>
      <w:r w:rsidRPr="00010AE1">
        <w:rPr>
          <w:sz w:val="18"/>
          <w:szCs w:val="18"/>
        </w:rPr>
        <w:t xml:space="preserve">о взыскании задолженности по договору потребительского займа </w:t>
      </w:r>
      <w:r w:rsidRPr="00010AE1">
        <w:rPr>
          <w:sz w:val="18"/>
          <w:szCs w:val="18"/>
        </w:rPr>
        <w:t>– удовлетвор</w:t>
      </w:r>
      <w:r w:rsidRPr="00010AE1">
        <w:rPr>
          <w:sz w:val="18"/>
          <w:szCs w:val="18"/>
        </w:rPr>
        <w:t>ить</w:t>
      </w:r>
      <w:r w:rsidRPr="00010AE1">
        <w:rPr>
          <w:sz w:val="18"/>
          <w:szCs w:val="18"/>
        </w:rPr>
        <w:t>.</w:t>
      </w:r>
    </w:p>
    <w:p w:rsidR="00E221AF" w:rsidRPr="00010AE1" w:rsidP="00E221AF">
      <w:pPr>
        <w:ind w:right="-45" w:firstLine="851"/>
        <w:jc w:val="both"/>
        <w:rPr>
          <w:sz w:val="18"/>
          <w:szCs w:val="18"/>
        </w:rPr>
      </w:pPr>
      <w:r w:rsidRPr="00010AE1">
        <w:rPr>
          <w:sz w:val="18"/>
          <w:szCs w:val="18"/>
        </w:rPr>
        <w:t xml:space="preserve">Взыскать с </w:t>
      </w:r>
      <w:r w:rsidRPr="00010AE1" w:rsidR="00813882">
        <w:rPr>
          <w:sz w:val="18"/>
          <w:szCs w:val="18"/>
        </w:rPr>
        <w:t>Романова Д</w:t>
      </w:r>
      <w:r w:rsidRPr="00010AE1">
        <w:rPr>
          <w:sz w:val="18"/>
          <w:szCs w:val="18"/>
        </w:rPr>
        <w:t>.</w:t>
      </w:r>
      <w:r w:rsidRPr="00010AE1" w:rsidR="00813882">
        <w:rPr>
          <w:sz w:val="18"/>
          <w:szCs w:val="18"/>
        </w:rPr>
        <w:t xml:space="preserve"> А</w:t>
      </w:r>
      <w:r w:rsidRPr="00010AE1">
        <w:rPr>
          <w:sz w:val="18"/>
          <w:szCs w:val="18"/>
        </w:rPr>
        <w:t>.</w:t>
      </w:r>
      <w:r w:rsidRPr="00010AE1" w:rsidR="00813882">
        <w:rPr>
          <w:sz w:val="18"/>
          <w:szCs w:val="18"/>
        </w:rPr>
        <w:t xml:space="preserve"> </w:t>
      </w:r>
      <w:r w:rsidRPr="00010AE1">
        <w:rPr>
          <w:sz w:val="18"/>
          <w:szCs w:val="18"/>
        </w:rPr>
        <w:t xml:space="preserve">в пользу </w:t>
      </w:r>
      <w:r w:rsidRPr="00010AE1">
        <w:rPr>
          <w:sz w:val="18"/>
          <w:szCs w:val="18"/>
        </w:rPr>
        <w:t xml:space="preserve">Общества с ограниченной ответственностью «МИКРОКРЕДИТНАЯ КОМПАНИЯ «ФЕОДОРО» </w:t>
      </w:r>
      <w:r w:rsidRPr="00010AE1">
        <w:rPr>
          <w:sz w:val="18"/>
          <w:szCs w:val="18"/>
        </w:rPr>
        <w:t xml:space="preserve">задолженность по договору </w:t>
      </w:r>
      <w:r w:rsidRPr="00010AE1">
        <w:rPr>
          <w:sz w:val="18"/>
          <w:szCs w:val="18"/>
        </w:rPr>
        <w:t xml:space="preserve">потребительского займа (микрозайма) </w:t>
      </w:r>
      <w:r w:rsidRPr="00010AE1">
        <w:rPr>
          <w:sz w:val="18"/>
          <w:szCs w:val="18"/>
        </w:rPr>
        <w:t xml:space="preserve">№ </w:t>
      </w:r>
      <w:r w:rsidRPr="00010AE1">
        <w:rPr>
          <w:sz w:val="18"/>
          <w:szCs w:val="18"/>
        </w:rPr>
        <w:t>10</w:t>
      </w:r>
      <w:r w:rsidRPr="00010AE1" w:rsidR="00813882">
        <w:rPr>
          <w:sz w:val="18"/>
          <w:szCs w:val="18"/>
        </w:rPr>
        <w:t>40650</w:t>
      </w:r>
      <w:r w:rsidRPr="00010AE1">
        <w:rPr>
          <w:sz w:val="18"/>
          <w:szCs w:val="18"/>
        </w:rPr>
        <w:t xml:space="preserve">  от </w:t>
      </w:r>
      <w:r w:rsidRPr="00010AE1" w:rsidR="00813882">
        <w:rPr>
          <w:sz w:val="18"/>
          <w:szCs w:val="18"/>
        </w:rPr>
        <w:t>18.01.2018</w:t>
      </w:r>
      <w:r w:rsidRPr="00010AE1">
        <w:rPr>
          <w:sz w:val="18"/>
          <w:szCs w:val="18"/>
        </w:rPr>
        <w:t xml:space="preserve"> </w:t>
      </w:r>
      <w:r w:rsidRPr="00010AE1">
        <w:rPr>
          <w:sz w:val="18"/>
          <w:szCs w:val="18"/>
        </w:rPr>
        <w:t>в размере</w:t>
      </w:r>
      <w:r w:rsidRPr="00010AE1">
        <w:rPr>
          <w:sz w:val="18"/>
          <w:szCs w:val="18"/>
        </w:rPr>
        <w:t xml:space="preserve"> </w:t>
      </w:r>
      <w:r w:rsidRPr="00010AE1" w:rsidR="00813882">
        <w:rPr>
          <w:sz w:val="18"/>
          <w:szCs w:val="18"/>
        </w:rPr>
        <w:t>15495</w:t>
      </w:r>
      <w:r w:rsidRPr="00010AE1">
        <w:rPr>
          <w:sz w:val="18"/>
          <w:szCs w:val="18"/>
        </w:rPr>
        <w:t xml:space="preserve"> (</w:t>
      </w:r>
      <w:r w:rsidRPr="00010AE1" w:rsidR="00813882">
        <w:rPr>
          <w:sz w:val="18"/>
          <w:szCs w:val="18"/>
        </w:rPr>
        <w:t>пятнадцать тысяч четыреста девяносто пять</w:t>
      </w:r>
      <w:r w:rsidRPr="00010AE1">
        <w:rPr>
          <w:sz w:val="18"/>
          <w:szCs w:val="18"/>
        </w:rPr>
        <w:t>) рубл</w:t>
      </w:r>
      <w:r w:rsidRPr="00010AE1" w:rsidR="00813882">
        <w:rPr>
          <w:sz w:val="18"/>
          <w:szCs w:val="18"/>
        </w:rPr>
        <w:t>ей</w:t>
      </w:r>
      <w:r w:rsidRPr="00010AE1">
        <w:rPr>
          <w:sz w:val="18"/>
          <w:szCs w:val="18"/>
        </w:rPr>
        <w:t xml:space="preserve"> </w:t>
      </w:r>
      <w:r w:rsidRPr="00010AE1" w:rsidR="00813882">
        <w:rPr>
          <w:sz w:val="18"/>
          <w:szCs w:val="18"/>
        </w:rPr>
        <w:t>11</w:t>
      </w:r>
      <w:r w:rsidRPr="00010AE1">
        <w:rPr>
          <w:sz w:val="18"/>
          <w:szCs w:val="18"/>
        </w:rPr>
        <w:t xml:space="preserve"> копе</w:t>
      </w:r>
      <w:r w:rsidRPr="00010AE1" w:rsidR="00813882">
        <w:rPr>
          <w:sz w:val="18"/>
          <w:szCs w:val="18"/>
        </w:rPr>
        <w:t>ек</w:t>
      </w:r>
      <w:r w:rsidRPr="00010AE1">
        <w:rPr>
          <w:sz w:val="18"/>
          <w:szCs w:val="18"/>
        </w:rPr>
        <w:t xml:space="preserve">, в том числе: </w:t>
      </w:r>
      <w:r w:rsidRPr="00010AE1">
        <w:rPr>
          <w:sz w:val="18"/>
          <w:szCs w:val="18"/>
        </w:rPr>
        <w:t xml:space="preserve">основной долг в размере 5000 (пять тысяч) рублей, </w:t>
      </w:r>
      <w:r w:rsidRPr="00010AE1">
        <w:rPr>
          <w:sz w:val="18"/>
          <w:szCs w:val="18"/>
        </w:rPr>
        <w:t xml:space="preserve">проценты за пользование займом </w:t>
      </w:r>
      <w:r w:rsidRPr="00010AE1">
        <w:rPr>
          <w:sz w:val="18"/>
          <w:szCs w:val="18"/>
        </w:rPr>
        <w:t xml:space="preserve">за период с </w:t>
      </w:r>
      <w:r w:rsidRPr="00010AE1" w:rsidR="00813882">
        <w:rPr>
          <w:sz w:val="18"/>
          <w:szCs w:val="18"/>
        </w:rPr>
        <w:t>03.03</w:t>
      </w:r>
      <w:r w:rsidRPr="00010AE1">
        <w:rPr>
          <w:sz w:val="18"/>
          <w:szCs w:val="18"/>
        </w:rPr>
        <w:t>.2018 по 06.06.2020</w:t>
      </w:r>
      <w:r w:rsidRPr="00010AE1">
        <w:rPr>
          <w:sz w:val="18"/>
          <w:szCs w:val="18"/>
        </w:rPr>
        <w:t xml:space="preserve"> в </w:t>
      </w:r>
      <w:r w:rsidRPr="00010AE1">
        <w:rPr>
          <w:sz w:val="18"/>
          <w:szCs w:val="18"/>
        </w:rPr>
        <w:t>размере</w:t>
      </w:r>
      <w:r w:rsidRPr="00010AE1">
        <w:rPr>
          <w:sz w:val="18"/>
          <w:szCs w:val="18"/>
        </w:rPr>
        <w:t xml:space="preserve"> </w:t>
      </w:r>
      <w:r w:rsidRPr="00010AE1" w:rsidR="00813882">
        <w:rPr>
          <w:sz w:val="18"/>
          <w:szCs w:val="18"/>
        </w:rPr>
        <w:t>9995</w:t>
      </w:r>
      <w:r w:rsidRPr="00010AE1">
        <w:rPr>
          <w:sz w:val="18"/>
          <w:szCs w:val="18"/>
        </w:rPr>
        <w:t xml:space="preserve"> (</w:t>
      </w:r>
      <w:r w:rsidRPr="00010AE1" w:rsidR="00813882">
        <w:rPr>
          <w:sz w:val="18"/>
          <w:szCs w:val="18"/>
        </w:rPr>
        <w:t>девять тысяч</w:t>
      </w:r>
      <w:r w:rsidRPr="00010AE1" w:rsidR="00813882">
        <w:rPr>
          <w:sz w:val="18"/>
          <w:szCs w:val="18"/>
        </w:rPr>
        <w:t xml:space="preserve"> девятьсот девяносто пять</w:t>
      </w:r>
      <w:r w:rsidRPr="00010AE1">
        <w:rPr>
          <w:sz w:val="18"/>
          <w:szCs w:val="18"/>
        </w:rPr>
        <w:t>) рубл</w:t>
      </w:r>
      <w:r w:rsidRPr="00010AE1" w:rsidR="00813882">
        <w:rPr>
          <w:sz w:val="18"/>
          <w:szCs w:val="18"/>
        </w:rPr>
        <w:t>ей</w:t>
      </w:r>
      <w:r w:rsidRPr="00010AE1">
        <w:rPr>
          <w:sz w:val="18"/>
          <w:szCs w:val="18"/>
        </w:rPr>
        <w:t xml:space="preserve"> </w:t>
      </w:r>
      <w:r w:rsidRPr="00010AE1" w:rsidR="00813882">
        <w:rPr>
          <w:sz w:val="18"/>
          <w:szCs w:val="18"/>
        </w:rPr>
        <w:t>11</w:t>
      </w:r>
      <w:r w:rsidRPr="00010AE1">
        <w:rPr>
          <w:sz w:val="18"/>
          <w:szCs w:val="18"/>
        </w:rPr>
        <w:t xml:space="preserve"> коп</w:t>
      </w:r>
      <w:r w:rsidRPr="00010AE1" w:rsidR="00813882">
        <w:rPr>
          <w:sz w:val="18"/>
          <w:szCs w:val="18"/>
        </w:rPr>
        <w:t>еек</w:t>
      </w:r>
      <w:r w:rsidRPr="00010AE1">
        <w:rPr>
          <w:sz w:val="18"/>
          <w:szCs w:val="18"/>
        </w:rPr>
        <w:t>, неустойк</w:t>
      </w:r>
      <w:r w:rsidRPr="00010AE1">
        <w:rPr>
          <w:sz w:val="18"/>
          <w:szCs w:val="18"/>
        </w:rPr>
        <w:t>у в размере 500 (пятьсот) рублей.</w:t>
      </w:r>
    </w:p>
    <w:p w:rsidR="00E221AF" w:rsidRPr="00010AE1" w:rsidP="00E221AF">
      <w:pPr>
        <w:ind w:right="-45" w:firstLine="851"/>
        <w:jc w:val="both"/>
        <w:rPr>
          <w:sz w:val="18"/>
          <w:szCs w:val="18"/>
        </w:rPr>
      </w:pPr>
      <w:r w:rsidRPr="00010AE1">
        <w:rPr>
          <w:sz w:val="18"/>
          <w:szCs w:val="18"/>
        </w:rPr>
        <w:t xml:space="preserve">Взыскать с </w:t>
      </w:r>
      <w:r w:rsidRPr="00010AE1" w:rsidR="00813882">
        <w:rPr>
          <w:sz w:val="18"/>
          <w:szCs w:val="18"/>
        </w:rPr>
        <w:t>Романова Д</w:t>
      </w:r>
      <w:r w:rsidRPr="00010AE1">
        <w:rPr>
          <w:sz w:val="18"/>
          <w:szCs w:val="18"/>
        </w:rPr>
        <w:t>.</w:t>
      </w:r>
      <w:r w:rsidRPr="00010AE1" w:rsidR="00813882">
        <w:rPr>
          <w:sz w:val="18"/>
          <w:szCs w:val="18"/>
        </w:rPr>
        <w:t xml:space="preserve"> А</w:t>
      </w:r>
      <w:r w:rsidRPr="00010AE1">
        <w:rPr>
          <w:sz w:val="18"/>
          <w:szCs w:val="18"/>
        </w:rPr>
        <w:t>.</w:t>
      </w:r>
      <w:r w:rsidRPr="00010AE1" w:rsidR="00813882">
        <w:rPr>
          <w:sz w:val="18"/>
          <w:szCs w:val="18"/>
        </w:rPr>
        <w:t xml:space="preserve"> </w:t>
      </w:r>
      <w:r w:rsidRPr="00010AE1">
        <w:rPr>
          <w:sz w:val="18"/>
          <w:szCs w:val="18"/>
        </w:rPr>
        <w:t xml:space="preserve">в пользу </w:t>
      </w:r>
      <w:r w:rsidRPr="00010AE1">
        <w:rPr>
          <w:sz w:val="18"/>
          <w:szCs w:val="18"/>
        </w:rPr>
        <w:t>Общества с ограниченной ответственностью «МИКРОКРЕДИТНАЯ КОМПАНИЯ «ФЕОДОРО»</w:t>
      </w:r>
      <w:r w:rsidRPr="00010AE1">
        <w:rPr>
          <w:sz w:val="18"/>
          <w:szCs w:val="18"/>
        </w:rPr>
        <w:t xml:space="preserve"> </w:t>
      </w:r>
      <w:r w:rsidRPr="00010AE1">
        <w:rPr>
          <w:sz w:val="18"/>
          <w:szCs w:val="18"/>
        </w:rPr>
        <w:t xml:space="preserve">судебные расходы по оплате государственной пошлины в размере </w:t>
      </w:r>
      <w:r w:rsidRPr="00010AE1" w:rsidR="00813882">
        <w:rPr>
          <w:sz w:val="18"/>
          <w:szCs w:val="18"/>
        </w:rPr>
        <w:t>619</w:t>
      </w:r>
      <w:r w:rsidRPr="00010AE1">
        <w:rPr>
          <w:sz w:val="18"/>
          <w:szCs w:val="18"/>
        </w:rPr>
        <w:t xml:space="preserve"> (</w:t>
      </w:r>
      <w:r w:rsidRPr="00010AE1" w:rsidR="00813882">
        <w:rPr>
          <w:sz w:val="18"/>
          <w:szCs w:val="18"/>
        </w:rPr>
        <w:t>шестьсот девятнадцать</w:t>
      </w:r>
      <w:r w:rsidRPr="00010AE1">
        <w:rPr>
          <w:sz w:val="18"/>
          <w:szCs w:val="18"/>
        </w:rPr>
        <w:t>)</w:t>
      </w:r>
      <w:r w:rsidRPr="00010AE1">
        <w:rPr>
          <w:sz w:val="18"/>
          <w:szCs w:val="18"/>
        </w:rPr>
        <w:t xml:space="preserve"> руб</w:t>
      </w:r>
      <w:r w:rsidRPr="00010AE1">
        <w:rPr>
          <w:sz w:val="18"/>
          <w:szCs w:val="18"/>
        </w:rPr>
        <w:t>лей</w:t>
      </w:r>
      <w:r w:rsidRPr="00010AE1">
        <w:rPr>
          <w:sz w:val="18"/>
          <w:szCs w:val="18"/>
        </w:rPr>
        <w:t xml:space="preserve"> </w:t>
      </w:r>
      <w:r w:rsidRPr="00010AE1" w:rsidR="00813882">
        <w:rPr>
          <w:sz w:val="18"/>
          <w:szCs w:val="18"/>
        </w:rPr>
        <w:t>80</w:t>
      </w:r>
      <w:r w:rsidRPr="00010AE1">
        <w:rPr>
          <w:sz w:val="18"/>
          <w:szCs w:val="18"/>
        </w:rPr>
        <w:t xml:space="preserve"> копеек</w:t>
      </w:r>
      <w:r w:rsidRPr="00010AE1">
        <w:rPr>
          <w:sz w:val="18"/>
          <w:szCs w:val="18"/>
        </w:rPr>
        <w:t>.</w:t>
      </w:r>
    </w:p>
    <w:p w:rsidR="00E221AF" w:rsidRPr="00010AE1" w:rsidP="00E221AF">
      <w:pPr>
        <w:ind w:right="-45" w:firstLine="851"/>
        <w:jc w:val="both"/>
        <w:rPr>
          <w:sz w:val="18"/>
          <w:szCs w:val="18"/>
        </w:rPr>
      </w:pPr>
      <w:r w:rsidRPr="00010AE1">
        <w:rPr>
          <w:sz w:val="18"/>
          <w:szCs w:val="1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E221AF" w:rsidRPr="00010AE1" w:rsidP="00E221AF">
      <w:pPr>
        <w:ind w:right="-45" w:firstLine="851"/>
        <w:jc w:val="both"/>
        <w:rPr>
          <w:sz w:val="18"/>
          <w:szCs w:val="18"/>
        </w:rPr>
      </w:pPr>
      <w:r w:rsidRPr="00010AE1">
        <w:rPr>
          <w:sz w:val="18"/>
          <w:szCs w:val="18"/>
        </w:rPr>
        <w:t>Лица, участвующие в деле</w:t>
      </w:r>
      <w:r w:rsidRPr="00010AE1">
        <w:rPr>
          <w:sz w:val="18"/>
          <w:szCs w:val="18"/>
        </w:rPr>
        <w:t>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E221AF" w:rsidRPr="00010AE1" w:rsidP="00E221AF">
      <w:pPr>
        <w:ind w:right="-45" w:firstLine="851"/>
        <w:jc w:val="both"/>
        <w:rPr>
          <w:sz w:val="18"/>
          <w:szCs w:val="18"/>
        </w:rPr>
      </w:pPr>
      <w:r w:rsidRPr="00010AE1">
        <w:rPr>
          <w:sz w:val="18"/>
          <w:szCs w:val="18"/>
        </w:rPr>
        <w:t>Мировой судья составляет мотивированное решение суд</w:t>
      </w:r>
      <w:r w:rsidRPr="00010AE1">
        <w:rPr>
          <w:sz w:val="18"/>
          <w:szCs w:val="18"/>
        </w:rPr>
        <w:t>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E221AF" w:rsidRPr="00010AE1" w:rsidP="00E221AF">
      <w:pPr>
        <w:ind w:right="-45" w:firstLine="851"/>
        <w:jc w:val="both"/>
        <w:rPr>
          <w:sz w:val="18"/>
          <w:szCs w:val="18"/>
        </w:rPr>
      </w:pPr>
      <w:r w:rsidRPr="00010AE1">
        <w:rPr>
          <w:sz w:val="18"/>
          <w:szCs w:val="18"/>
        </w:rPr>
        <w:t>Решение может быть обжаловано в Центральный районный суд города Симферополя Республики Крым через мирового судью с</w:t>
      </w:r>
      <w:r w:rsidRPr="00010AE1">
        <w:rPr>
          <w:sz w:val="18"/>
          <w:szCs w:val="18"/>
        </w:rPr>
        <w:t>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E221AF" w:rsidRPr="00010AE1" w:rsidP="00E221AF">
      <w:pPr>
        <w:ind w:right="-45" w:firstLine="851"/>
        <w:jc w:val="both"/>
        <w:rPr>
          <w:sz w:val="18"/>
          <w:szCs w:val="18"/>
        </w:rPr>
      </w:pPr>
    </w:p>
    <w:p w:rsidR="00E221AF" w:rsidRPr="00010AE1" w:rsidP="00E221AF">
      <w:pPr>
        <w:ind w:right="-45" w:firstLine="851"/>
        <w:jc w:val="both"/>
        <w:rPr>
          <w:sz w:val="18"/>
          <w:szCs w:val="18"/>
        </w:rPr>
      </w:pPr>
      <w:r w:rsidRPr="00010AE1">
        <w:rPr>
          <w:sz w:val="18"/>
          <w:szCs w:val="18"/>
        </w:rPr>
        <w:t xml:space="preserve">Мировой судья                      </w:t>
      </w:r>
      <w:r w:rsidRPr="00010AE1">
        <w:rPr>
          <w:sz w:val="18"/>
          <w:szCs w:val="18"/>
        </w:rPr>
        <w:t xml:space="preserve">                          А.Л.Тоскина</w:t>
      </w:r>
    </w:p>
    <w:p w:rsidR="00E221AF" w:rsidRPr="00010AE1" w:rsidP="00E221AF">
      <w:pPr>
        <w:rPr>
          <w:sz w:val="18"/>
          <w:szCs w:val="18"/>
        </w:rPr>
      </w:pPr>
    </w:p>
    <w:p w:rsidR="00E221AF" w:rsidRPr="00010AE1" w:rsidP="00E221AF">
      <w:pPr>
        <w:rPr>
          <w:sz w:val="18"/>
          <w:szCs w:val="18"/>
        </w:rPr>
      </w:pPr>
    </w:p>
    <w:p w:rsidR="00E221AF" w:rsidRPr="00010AE1" w:rsidP="00E221AF">
      <w:pPr>
        <w:rPr>
          <w:sz w:val="18"/>
          <w:szCs w:val="18"/>
        </w:rPr>
      </w:pPr>
    </w:p>
    <w:p w:rsidR="00E221AF" w:rsidRPr="00010AE1" w:rsidP="00E221AF">
      <w:pPr>
        <w:rPr>
          <w:sz w:val="18"/>
          <w:szCs w:val="18"/>
        </w:rPr>
      </w:pPr>
    </w:p>
    <w:p w:rsidR="00E221AF" w:rsidRPr="00010AE1" w:rsidP="00E221AF">
      <w:pPr>
        <w:rPr>
          <w:sz w:val="18"/>
          <w:szCs w:val="18"/>
        </w:rPr>
      </w:pPr>
    </w:p>
    <w:p w:rsidR="00E221AF" w:rsidRPr="00010AE1" w:rsidP="00E221AF">
      <w:pPr>
        <w:rPr>
          <w:sz w:val="18"/>
          <w:szCs w:val="18"/>
        </w:rPr>
      </w:pPr>
    </w:p>
    <w:p w:rsidR="00E221AF" w:rsidRPr="00010AE1" w:rsidP="00E221AF">
      <w:pPr>
        <w:rPr>
          <w:sz w:val="18"/>
          <w:szCs w:val="18"/>
        </w:rPr>
      </w:pPr>
    </w:p>
    <w:p w:rsidR="00E221AF" w:rsidRPr="00010AE1" w:rsidP="00E221AF">
      <w:pPr>
        <w:rPr>
          <w:sz w:val="18"/>
          <w:szCs w:val="18"/>
        </w:rPr>
      </w:pPr>
    </w:p>
    <w:p w:rsidR="00E221AF" w:rsidRPr="00010AE1" w:rsidP="00E221AF">
      <w:pPr>
        <w:rPr>
          <w:sz w:val="18"/>
          <w:szCs w:val="18"/>
        </w:rPr>
      </w:pPr>
    </w:p>
    <w:p w:rsidR="00B165F7" w:rsidRPr="00010AE1">
      <w:pPr>
        <w:rPr>
          <w:sz w:val="18"/>
          <w:szCs w:val="18"/>
        </w:rPr>
      </w:pPr>
    </w:p>
    <w:sectPr w:rsidSect="000D18B8">
      <w:headerReference w:type="even" r:id="rId4"/>
      <w:headerReference w:type="default" r:id="rId5"/>
      <w:pgSz w:w="11906" w:h="16838"/>
      <w:pgMar w:top="1135" w:right="849" w:bottom="1134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1AF"/>
    <w:rsid w:val="00010AE1"/>
    <w:rsid w:val="005A4121"/>
    <w:rsid w:val="005D3047"/>
    <w:rsid w:val="005F23EE"/>
    <w:rsid w:val="007051C3"/>
    <w:rsid w:val="007A137C"/>
    <w:rsid w:val="00813882"/>
    <w:rsid w:val="00AA205D"/>
    <w:rsid w:val="00B165F7"/>
    <w:rsid w:val="00C779E3"/>
    <w:rsid w:val="00C92A87"/>
    <w:rsid w:val="00D80434"/>
    <w:rsid w:val="00E221A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E221A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E221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22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