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6F6" w:rsidP="00BC56F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№02-113</w:t>
      </w:r>
      <w:r w:rsidR="00F652C2">
        <w:rPr>
          <w:sz w:val="28"/>
          <w:szCs w:val="28"/>
        </w:rPr>
        <w:t>3</w:t>
      </w:r>
      <w:r>
        <w:rPr>
          <w:sz w:val="28"/>
          <w:szCs w:val="28"/>
        </w:rPr>
        <w:t>/17/2022</w:t>
      </w:r>
    </w:p>
    <w:p w:rsidR="00BC56F6" w:rsidP="00BC56F6">
      <w:pPr>
        <w:ind w:firstLine="567"/>
        <w:jc w:val="both"/>
        <w:rPr>
          <w:sz w:val="28"/>
          <w:szCs w:val="28"/>
        </w:rPr>
      </w:pPr>
    </w:p>
    <w:p w:rsidR="00BC56F6" w:rsidP="00BC56F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1CF4">
        <w:rPr>
          <w:sz w:val="28"/>
          <w:szCs w:val="28"/>
        </w:rPr>
        <w:t xml:space="preserve">ЗАОЧНОЕ </w:t>
      </w:r>
      <w:r>
        <w:rPr>
          <w:sz w:val="28"/>
          <w:szCs w:val="28"/>
        </w:rPr>
        <w:t>РЕШЕНИЕ</w:t>
      </w:r>
    </w:p>
    <w:p w:rsidR="00BC56F6" w:rsidP="00BC56F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C56F6" w:rsidRPr="000D7568" w:rsidP="00BC56F6">
      <w:pPr>
        <w:jc w:val="center"/>
        <w:rPr>
          <w:sz w:val="28"/>
          <w:szCs w:val="28"/>
        </w:rPr>
      </w:pPr>
      <w:r w:rsidRPr="000D7568">
        <w:rPr>
          <w:sz w:val="28"/>
          <w:szCs w:val="28"/>
        </w:rPr>
        <w:t xml:space="preserve">           (резолютивная часть)</w:t>
      </w:r>
    </w:p>
    <w:p w:rsidR="00BC56F6" w:rsidP="00BC56F6">
      <w:pPr>
        <w:ind w:firstLine="567"/>
        <w:jc w:val="both"/>
        <w:rPr>
          <w:sz w:val="28"/>
          <w:szCs w:val="28"/>
        </w:rPr>
      </w:pPr>
    </w:p>
    <w:p w:rsidR="00BC56F6" w:rsidP="00BC56F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11 августа 2022 года                                  </w:t>
      </w:r>
      <w:r>
        <w:rPr>
          <w:sz w:val="28"/>
          <w:szCs w:val="28"/>
        </w:rPr>
        <w:tab/>
        <w:t xml:space="preserve">                      город Симферополь</w:t>
      </w:r>
      <w:r>
        <w:rPr>
          <w:sz w:val="28"/>
          <w:szCs w:val="28"/>
        </w:rPr>
        <w:br/>
      </w:r>
    </w:p>
    <w:p w:rsidR="00BC56F6" w:rsidP="00BC56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№16 Центрального судебного района города </w:t>
      </w:r>
      <w:r>
        <w:rPr>
          <w:sz w:val="28"/>
          <w:szCs w:val="28"/>
        </w:rPr>
        <w:t xml:space="preserve">Симферополь (Центрального районного городского округа Симферополь) Республики Крым - Чепиль О.А., </w:t>
      </w:r>
    </w:p>
    <w:p w:rsidR="00BC56F6" w:rsidP="00BC56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BC56F6" w:rsidP="00BC56F6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  <w:szCs w:val="28"/>
        </w:rPr>
        <w:t>Феодоро</w:t>
      </w:r>
      <w:r>
        <w:rPr>
          <w:sz w:val="28"/>
          <w:szCs w:val="28"/>
        </w:rPr>
        <w:t>» к Горюно</w:t>
      </w:r>
      <w:r>
        <w:rPr>
          <w:sz w:val="28"/>
          <w:szCs w:val="28"/>
        </w:rPr>
        <w:t>ву В.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BC56F6" w:rsidP="00BC56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BC56F6" w:rsidP="00BC56F6">
      <w:pPr>
        <w:ind w:firstLine="567"/>
        <w:jc w:val="both"/>
        <w:rPr>
          <w:sz w:val="28"/>
          <w:szCs w:val="28"/>
        </w:rPr>
      </w:pPr>
    </w:p>
    <w:p w:rsidR="00BC56F6" w:rsidP="00BC56F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BC56F6" w:rsidP="00BC56F6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>Исковые требования Общества с ограниченной ответствен</w:t>
      </w:r>
      <w:r>
        <w:rPr>
          <w:sz w:val="28"/>
          <w:szCs w:val="28"/>
        </w:rPr>
        <w:t>ностью «</w:t>
      </w:r>
      <w:r>
        <w:rPr>
          <w:sz w:val="28"/>
          <w:szCs w:val="28"/>
        </w:rPr>
        <w:t>Феодоро</w:t>
      </w:r>
      <w:r>
        <w:rPr>
          <w:sz w:val="28"/>
          <w:szCs w:val="28"/>
        </w:rPr>
        <w:t>» к Горюнову В.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о взыскании задолженности по договору займа -  </w:t>
      </w:r>
      <w:r w:rsidRPr="00115EBF">
        <w:rPr>
          <w:rStyle w:val="FontStyle12"/>
          <w:sz w:val="28"/>
          <w:szCs w:val="28"/>
          <w:lang w:eastAsia="uk-UA"/>
        </w:rPr>
        <w:t>удовлетворить</w:t>
      </w:r>
      <w:r>
        <w:rPr>
          <w:rStyle w:val="FontStyle12"/>
          <w:sz w:val="28"/>
          <w:szCs w:val="28"/>
          <w:lang w:eastAsia="uk-UA"/>
        </w:rPr>
        <w:t xml:space="preserve">.  </w:t>
      </w:r>
    </w:p>
    <w:p w:rsidR="00BC56F6" w:rsidRPr="00B1568B" w:rsidP="00BC56F6">
      <w:pPr>
        <w:ind w:firstLine="567"/>
        <w:jc w:val="both"/>
        <w:rPr>
          <w:sz w:val="28"/>
          <w:szCs w:val="28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Горюнова В.</w:t>
      </w:r>
      <w:r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, </w:t>
      </w:r>
      <w:r w:rsidRPr="008D39B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>в пользу Общества с ограниченной ответственностью «</w:t>
      </w:r>
      <w:r>
        <w:rPr>
          <w:sz w:val="28"/>
          <w:szCs w:val="28"/>
        </w:rPr>
        <w:t>Феодоро</w:t>
      </w:r>
      <w:r w:rsidRPr="006513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>(</w:t>
      </w:r>
      <w:r w:rsidRPr="008D39BD">
        <w:rPr>
          <w:sz w:val="28"/>
          <w:szCs w:val="28"/>
        </w:rPr>
        <w:t>«данные изъяты»</w:t>
      </w:r>
      <w:r w:rsidRPr="009221F9"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 xml:space="preserve">задолженность по договору </w:t>
      </w:r>
      <w:r w:rsidRPr="00651391">
        <w:rPr>
          <w:rStyle w:val="FontStyle12"/>
          <w:sz w:val="28"/>
          <w:szCs w:val="28"/>
          <w:lang w:eastAsia="uk-UA"/>
        </w:rPr>
        <w:t>потребительского займа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№ 1021086 от 20.07.2019</w:t>
      </w:r>
      <w:r w:rsidRPr="00DA5AE9">
        <w:rPr>
          <w:sz w:val="28"/>
          <w:szCs w:val="28"/>
        </w:rPr>
        <w:t xml:space="preserve"> г.</w:t>
      </w:r>
      <w:r w:rsidRPr="0065139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29690</w:t>
      </w:r>
      <w:r w:rsidRPr="0065139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61</w:t>
      </w:r>
      <w:r w:rsidRPr="00651391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йку</w:t>
      </w:r>
      <w:r w:rsidRPr="00651391">
        <w:rPr>
          <w:sz w:val="28"/>
          <w:szCs w:val="28"/>
        </w:rPr>
        <w:t>,</w:t>
      </w:r>
      <w:r w:rsidRPr="009221F9"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 xml:space="preserve">из них: сумма основного долга - </w:t>
      </w:r>
      <w:r>
        <w:rPr>
          <w:sz w:val="28"/>
          <w:szCs w:val="28"/>
        </w:rPr>
        <w:t>100</w:t>
      </w:r>
      <w:r w:rsidRPr="00651391">
        <w:rPr>
          <w:sz w:val="28"/>
          <w:szCs w:val="28"/>
        </w:rPr>
        <w:t>00 рублей;</w:t>
      </w:r>
      <w:r>
        <w:rPr>
          <w:sz w:val="28"/>
          <w:szCs w:val="28"/>
        </w:rPr>
        <w:t xml:space="preserve"> проц</w:t>
      </w:r>
      <w:r>
        <w:rPr>
          <w:sz w:val="28"/>
          <w:szCs w:val="28"/>
        </w:rPr>
        <w:t xml:space="preserve">енты за пользование суммой </w:t>
      </w:r>
      <w:r w:rsidRPr="00651391">
        <w:rPr>
          <w:sz w:val="28"/>
          <w:szCs w:val="28"/>
        </w:rPr>
        <w:t>зай</w:t>
      </w:r>
      <w:r>
        <w:rPr>
          <w:sz w:val="28"/>
          <w:szCs w:val="28"/>
        </w:rPr>
        <w:t>ма</w:t>
      </w:r>
      <w:r w:rsidRPr="00651391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 xml:space="preserve">21.07.2019 </w:t>
      </w:r>
      <w:r w:rsidRPr="00651391">
        <w:rPr>
          <w:sz w:val="28"/>
          <w:szCs w:val="28"/>
        </w:rPr>
        <w:t xml:space="preserve">г. по </w:t>
      </w:r>
      <w:r>
        <w:rPr>
          <w:sz w:val="28"/>
          <w:szCs w:val="28"/>
        </w:rPr>
        <w:t>09.08.2019 г.</w:t>
      </w:r>
      <w:r w:rsidRPr="00651391">
        <w:rPr>
          <w:sz w:val="28"/>
          <w:szCs w:val="28"/>
        </w:rPr>
        <w:t xml:space="preserve"> - </w:t>
      </w:r>
      <w:r>
        <w:rPr>
          <w:sz w:val="28"/>
          <w:szCs w:val="28"/>
        </w:rPr>
        <w:t>2000</w:t>
      </w:r>
      <w:r w:rsidRPr="00651391">
        <w:rPr>
          <w:sz w:val="28"/>
          <w:szCs w:val="28"/>
        </w:rPr>
        <w:t xml:space="preserve"> рублей;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за пользование суммой </w:t>
      </w:r>
      <w:r w:rsidRPr="00651391">
        <w:rPr>
          <w:sz w:val="28"/>
          <w:szCs w:val="28"/>
        </w:rPr>
        <w:t>зай</w:t>
      </w:r>
      <w:r>
        <w:rPr>
          <w:sz w:val="28"/>
          <w:szCs w:val="28"/>
        </w:rPr>
        <w:t>ма</w:t>
      </w:r>
      <w:r w:rsidRPr="00651391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 xml:space="preserve">10.08.2019 </w:t>
      </w:r>
      <w:r w:rsidRPr="00651391">
        <w:rPr>
          <w:sz w:val="28"/>
          <w:szCs w:val="28"/>
        </w:rPr>
        <w:t xml:space="preserve">г. по </w:t>
      </w:r>
      <w:r>
        <w:rPr>
          <w:sz w:val="28"/>
          <w:szCs w:val="28"/>
        </w:rPr>
        <w:t>15.02.2022 г.</w:t>
      </w:r>
      <w:r w:rsidRPr="00651391">
        <w:rPr>
          <w:sz w:val="28"/>
          <w:szCs w:val="28"/>
        </w:rPr>
        <w:t xml:space="preserve"> - </w:t>
      </w:r>
      <w:r>
        <w:rPr>
          <w:sz w:val="28"/>
          <w:szCs w:val="28"/>
        </w:rPr>
        <w:t>17690</w:t>
      </w:r>
      <w:r w:rsidRPr="0065139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61 копейка</w:t>
      </w:r>
      <w:r w:rsidRPr="00651391">
        <w:rPr>
          <w:sz w:val="28"/>
          <w:szCs w:val="28"/>
        </w:rPr>
        <w:t xml:space="preserve">; а </w:t>
      </w:r>
      <w:r w:rsidRPr="00B1568B">
        <w:rPr>
          <w:sz w:val="28"/>
          <w:szCs w:val="28"/>
        </w:rPr>
        <w:t xml:space="preserve">также </w:t>
      </w:r>
      <w:r w:rsidRPr="00651391">
        <w:rPr>
          <w:sz w:val="28"/>
          <w:szCs w:val="28"/>
        </w:rPr>
        <w:t>судебные расходы</w:t>
      </w:r>
      <w:r w:rsidRPr="00651391">
        <w:rPr>
          <w:color w:val="000000"/>
          <w:sz w:val="28"/>
          <w:szCs w:val="28"/>
          <w:shd w:val="clear" w:color="auto" w:fill="FFFFFF"/>
        </w:rPr>
        <w:t>, связанные с уплатой государствен</w:t>
      </w:r>
      <w:r w:rsidRPr="00651391">
        <w:rPr>
          <w:color w:val="000000"/>
          <w:sz w:val="28"/>
          <w:szCs w:val="28"/>
          <w:shd w:val="clear" w:color="auto" w:fill="FFFFFF"/>
        </w:rPr>
        <w:t>ной пошлины за подачу</w:t>
      </w:r>
      <w:r w:rsidRPr="00651391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  <w:lang w:eastAsia="uk-UA"/>
        </w:rPr>
        <w:t>1090 рублей 72 копейки</w:t>
      </w:r>
      <w:r w:rsidRPr="00651391">
        <w:rPr>
          <w:sz w:val="28"/>
          <w:szCs w:val="28"/>
          <w:lang w:eastAsia="uk-UA"/>
        </w:rPr>
        <w:t>,</w:t>
      </w:r>
      <w:r w:rsidRPr="00651391">
        <w:rPr>
          <w:sz w:val="28"/>
          <w:szCs w:val="28"/>
        </w:rPr>
        <w:t xml:space="preserve"> </w:t>
      </w:r>
      <w:r w:rsidRPr="00651391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  <w:lang w:eastAsia="uk-UA"/>
        </w:rPr>
        <w:t>30781 (тридцать тысяч семьсот восемьдесят один) рублей 33</w:t>
      </w:r>
      <w:r w:rsidRPr="00B1568B">
        <w:rPr>
          <w:sz w:val="28"/>
          <w:szCs w:val="28"/>
          <w:lang w:eastAsia="uk-UA"/>
        </w:rPr>
        <w:t xml:space="preserve"> копеек.</w:t>
      </w:r>
    </w:p>
    <w:p w:rsidR="00BC56F6" w:rsidRPr="004F4786" w:rsidP="00BC56F6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C56F6" w:rsidRPr="004F4786" w:rsidP="00BC56F6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</w:t>
      </w:r>
      <w:r w:rsidRPr="004F4786">
        <w:rPr>
          <w:sz w:val="28"/>
          <w:szCs w:val="28"/>
        </w:rPr>
        <w:t>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C56F6" w:rsidRPr="00294A87" w:rsidP="00BC56F6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</w:t>
      </w:r>
      <w:r w:rsidRPr="00294A87">
        <w:rPr>
          <w:sz w:val="28"/>
          <w:szCs w:val="28"/>
        </w:rPr>
        <w:t>ц, участвующих в деле и их представителей заявления о составлении мотивированного решения суда.</w:t>
      </w:r>
    </w:p>
    <w:p w:rsidR="00BC56F6" w:rsidRPr="00294A87" w:rsidP="00BC56F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Отве</w:t>
      </w:r>
      <w:r w:rsidRPr="00294A87">
        <w:rPr>
          <w:rFonts w:eastAsiaTheme="minorHAnsi"/>
          <w:sz w:val="28"/>
          <w:szCs w:val="28"/>
          <w:lang w:eastAsia="en-US"/>
        </w:rPr>
        <w:t>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</w:t>
      </w:r>
      <w:r w:rsidRPr="00294A87">
        <w:rPr>
          <w:rFonts w:eastAsiaTheme="minorHAnsi"/>
          <w:sz w:val="28"/>
          <w:szCs w:val="28"/>
          <w:lang w:eastAsia="en-US"/>
        </w:rPr>
        <w:t xml:space="preserve">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</w:t>
      </w:r>
      <w:r w:rsidRPr="00294A87">
        <w:rPr>
          <w:rFonts w:eastAsiaTheme="minorHAnsi"/>
          <w:sz w:val="28"/>
          <w:szCs w:val="28"/>
          <w:lang w:eastAsia="en-US"/>
        </w:rPr>
        <w:t>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C56F6" w:rsidRPr="007E7A35" w:rsidP="00BC56F6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 Резолютивная часть решения объявлена: </w:t>
      </w:r>
      <w:r>
        <w:rPr>
          <w:sz w:val="28"/>
          <w:szCs w:val="28"/>
        </w:rPr>
        <w:t>11 августа 2022</w:t>
      </w:r>
      <w:r w:rsidRPr="007E7A35">
        <w:rPr>
          <w:sz w:val="28"/>
          <w:szCs w:val="28"/>
        </w:rPr>
        <w:t xml:space="preserve"> года.</w:t>
      </w:r>
    </w:p>
    <w:p w:rsidR="00BC56F6" w:rsidRPr="004F4786" w:rsidP="00BC56F6">
      <w:pPr>
        <w:widowControl w:val="0"/>
        <w:jc w:val="both"/>
        <w:rPr>
          <w:sz w:val="28"/>
          <w:szCs w:val="28"/>
        </w:rPr>
      </w:pPr>
    </w:p>
    <w:p w:rsidR="00BC56F6" w:rsidRPr="004F4786" w:rsidP="00BC56F6">
      <w:pPr>
        <w:widowControl w:val="0"/>
        <w:ind w:firstLine="567"/>
        <w:jc w:val="both"/>
        <w:rPr>
          <w:sz w:val="28"/>
          <w:szCs w:val="28"/>
        </w:rPr>
      </w:pPr>
    </w:p>
    <w:p w:rsidR="00F652C2" w:rsidRPr="003B12D3" w:rsidP="00F652C2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                                О.А. Чепиль</w:t>
      </w:r>
    </w:p>
    <w:p w:rsidR="00F652C2" w:rsidRPr="00963E4F" w:rsidP="00F652C2">
      <w:pPr>
        <w:ind w:right="-142" w:firstLine="567"/>
        <w:jc w:val="both"/>
        <w:rPr>
          <w:color w:val="000000"/>
        </w:rPr>
      </w:pPr>
    </w:p>
    <w:p w:rsidR="00591CF4" w:rsidRPr="00963E4F" w:rsidP="00591CF4">
      <w:pPr>
        <w:ind w:right="-142" w:firstLine="567"/>
        <w:jc w:val="both"/>
        <w:rPr>
          <w:color w:val="000000"/>
        </w:rPr>
      </w:pPr>
    </w:p>
    <w:p w:rsidR="00BC56F6" w:rsidP="00BC56F6">
      <w:pPr>
        <w:ind w:firstLine="567"/>
      </w:pPr>
    </w:p>
    <w:p w:rsidR="00BC56F6" w:rsidP="00BC56F6"/>
    <w:p w:rsidR="00BC56F6" w:rsidP="00BC56F6">
      <w:pPr>
        <w:ind w:firstLine="567"/>
        <w:jc w:val="both"/>
        <w:rPr>
          <w:sz w:val="28"/>
          <w:szCs w:val="28"/>
        </w:rPr>
      </w:pPr>
    </w:p>
    <w:p w:rsidR="00BC56F6" w:rsidP="00BC56F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C56F6" w:rsidP="00BC56F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C56F6" w:rsidP="00BC56F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C56F6" w:rsidP="00BC56F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C56F6" w:rsidP="00BC56F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sectPr w:rsidSect="00BC56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5F"/>
    <w:rsid w:val="000D7568"/>
    <w:rsid w:val="000D7CF5"/>
    <w:rsid w:val="00115EBF"/>
    <w:rsid w:val="00213D12"/>
    <w:rsid w:val="00294A87"/>
    <w:rsid w:val="00350507"/>
    <w:rsid w:val="003B12D3"/>
    <w:rsid w:val="00457E5F"/>
    <w:rsid w:val="004A004F"/>
    <w:rsid w:val="004F4786"/>
    <w:rsid w:val="00591CF4"/>
    <w:rsid w:val="00651391"/>
    <w:rsid w:val="00725BC5"/>
    <w:rsid w:val="007E7A35"/>
    <w:rsid w:val="008D39BD"/>
    <w:rsid w:val="009221F9"/>
    <w:rsid w:val="00963E4F"/>
    <w:rsid w:val="00A52469"/>
    <w:rsid w:val="00B1568B"/>
    <w:rsid w:val="00BC56F6"/>
    <w:rsid w:val="00DA5AE9"/>
    <w:rsid w:val="00F652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C56F6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