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F91" w:rsidRPr="00066241" w:rsidP="00DA7F91">
      <w:pPr>
        <w:ind w:right="-45" w:firstLine="851"/>
        <w:jc w:val="right"/>
        <w:rPr>
          <w:sz w:val="18"/>
          <w:szCs w:val="18"/>
        </w:rPr>
      </w:pPr>
      <w:r w:rsidRPr="00066241">
        <w:rPr>
          <w:sz w:val="18"/>
          <w:szCs w:val="18"/>
        </w:rPr>
        <w:t>Дело № 02-</w:t>
      </w:r>
      <w:r w:rsidRPr="00066241" w:rsidR="00E9549C">
        <w:rPr>
          <w:sz w:val="18"/>
          <w:szCs w:val="18"/>
        </w:rPr>
        <w:t>1424</w:t>
      </w:r>
      <w:r w:rsidRPr="00066241">
        <w:rPr>
          <w:sz w:val="18"/>
          <w:szCs w:val="18"/>
        </w:rPr>
        <w:t>/17/2022</w:t>
      </w:r>
    </w:p>
    <w:p w:rsidR="00DA7F91" w:rsidRPr="00066241" w:rsidP="00DA7F91">
      <w:pPr>
        <w:ind w:right="-45"/>
        <w:jc w:val="center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РЕШЕНИЕ</w:t>
      </w:r>
    </w:p>
    <w:p w:rsidR="00DA7F91" w:rsidRPr="00066241" w:rsidP="00DA7F9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ИМЕНЕМ РОССИЙСКОЙ ФЕДЕРАЦИИ</w:t>
      </w:r>
    </w:p>
    <w:p w:rsidR="00DA7F91" w:rsidRPr="00066241" w:rsidP="00DA7F91">
      <w:pPr>
        <w:ind w:firstLine="851"/>
        <w:jc w:val="both"/>
        <w:rPr>
          <w:sz w:val="18"/>
          <w:szCs w:val="18"/>
        </w:rPr>
      </w:pP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>8 декабря 2022 года                                                            г. Симферополь</w:t>
      </w: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066241">
        <w:rPr>
          <w:sz w:val="18"/>
          <w:szCs w:val="18"/>
        </w:rPr>
        <w:t>Тоскина</w:t>
      </w:r>
      <w:r w:rsidRPr="00066241">
        <w:rPr>
          <w:sz w:val="18"/>
          <w:szCs w:val="18"/>
        </w:rPr>
        <w:t xml:space="preserve"> А.Л.,</w:t>
      </w: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при ведении протокола судебного заседания и </w:t>
      </w:r>
      <w:r w:rsidRPr="00066241">
        <w:rPr>
          <w:sz w:val="18"/>
          <w:szCs w:val="18"/>
        </w:rPr>
        <w:t>аудиопротоколирования</w:t>
      </w:r>
      <w:r w:rsidRPr="00066241">
        <w:rPr>
          <w:sz w:val="18"/>
          <w:szCs w:val="18"/>
        </w:rPr>
        <w:t xml:space="preserve"> помощником </w:t>
      </w:r>
      <w:r w:rsidRPr="00066241">
        <w:rPr>
          <w:sz w:val="18"/>
          <w:szCs w:val="18"/>
        </w:rPr>
        <w:t>Музаффаровой</w:t>
      </w:r>
      <w:r w:rsidRPr="00066241">
        <w:rPr>
          <w:sz w:val="18"/>
          <w:szCs w:val="18"/>
        </w:rPr>
        <w:t xml:space="preserve"> Д.М., </w:t>
      </w: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с участием представителя истца – Артамоновой И.И., ответчика – </w:t>
      </w:r>
      <w:r w:rsidRPr="00066241">
        <w:rPr>
          <w:sz w:val="18"/>
          <w:szCs w:val="18"/>
        </w:rPr>
        <w:t>Лустова</w:t>
      </w:r>
      <w:r w:rsidRPr="00066241">
        <w:rPr>
          <w:sz w:val="18"/>
          <w:szCs w:val="18"/>
        </w:rPr>
        <w:t xml:space="preserve"> П.В.,</w:t>
      </w:r>
    </w:p>
    <w:p w:rsidR="00E9549C" w:rsidRPr="00066241" w:rsidP="00E954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66241">
        <w:rPr>
          <w:sz w:val="18"/>
          <w:szCs w:val="18"/>
        </w:rPr>
        <w:t xml:space="preserve">рассмотрев в открытом судебном заседании в г. Симферополе гражданское дело по иску Министерства внутренних дел Российской Федерации, действующего от имени Российской Федерации, к </w:t>
      </w:r>
      <w:r w:rsidRPr="00066241">
        <w:rPr>
          <w:sz w:val="18"/>
          <w:szCs w:val="18"/>
        </w:rPr>
        <w:t>Лустову</w:t>
      </w:r>
      <w:r w:rsidRPr="00066241">
        <w:rPr>
          <w:sz w:val="18"/>
          <w:szCs w:val="18"/>
        </w:rPr>
        <w:t xml:space="preserve"> П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>В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о взыскании денежных средств в порядке регресса</w:t>
      </w:r>
      <w:r w:rsidRPr="00066241">
        <w:rPr>
          <w:bCs/>
          <w:sz w:val="18"/>
          <w:szCs w:val="18"/>
        </w:rPr>
        <w:t>, третье лицо, не заявляющее самостоятельных требований относительно предмета спора на стороне истца –  отдел Министерства внутренних дел России по Бахчисарайскому району,</w:t>
      </w:r>
    </w:p>
    <w:p w:rsidR="00DA7F91" w:rsidRPr="00066241" w:rsidP="00DA7F91">
      <w:pPr>
        <w:ind w:right="-45" w:firstLine="851"/>
        <w:jc w:val="center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УСТАНОВИЛ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Министерство внутренних дел Российской Федерации </w:t>
      </w:r>
      <w:r w:rsidRPr="00066241">
        <w:rPr>
          <w:bCs/>
          <w:sz w:val="18"/>
          <w:szCs w:val="18"/>
        </w:rPr>
        <w:t xml:space="preserve">(далее </w:t>
      </w:r>
      <w:r w:rsidRPr="00066241">
        <w:rPr>
          <w:bCs/>
          <w:sz w:val="18"/>
          <w:szCs w:val="18"/>
        </w:rPr>
        <w:t>МВД РФ</w:t>
      </w:r>
      <w:r w:rsidRPr="00066241">
        <w:rPr>
          <w:bCs/>
          <w:sz w:val="18"/>
          <w:szCs w:val="18"/>
        </w:rPr>
        <w:t xml:space="preserve">, истец) обратилось в суд с иском к </w:t>
      </w:r>
      <w:r w:rsidRPr="00066241">
        <w:rPr>
          <w:bCs/>
          <w:sz w:val="18"/>
          <w:szCs w:val="18"/>
        </w:rPr>
        <w:t>Лустову</w:t>
      </w:r>
      <w:r w:rsidRPr="00066241">
        <w:rPr>
          <w:bCs/>
          <w:sz w:val="18"/>
          <w:szCs w:val="18"/>
        </w:rPr>
        <w:t xml:space="preserve"> П</w:t>
      </w:r>
      <w:r w:rsidRPr="00066241" w:rsidR="00066241">
        <w:rPr>
          <w:bCs/>
          <w:sz w:val="18"/>
          <w:szCs w:val="18"/>
        </w:rPr>
        <w:t>.</w:t>
      </w:r>
      <w:r w:rsidRPr="00066241">
        <w:rPr>
          <w:bCs/>
          <w:sz w:val="18"/>
          <w:szCs w:val="18"/>
        </w:rPr>
        <w:t xml:space="preserve"> В</w:t>
      </w:r>
      <w:r w:rsidRPr="00066241" w:rsidR="00066241">
        <w:rPr>
          <w:bCs/>
          <w:sz w:val="18"/>
          <w:szCs w:val="18"/>
        </w:rPr>
        <w:t>.</w:t>
      </w:r>
      <w:r w:rsidRPr="00066241">
        <w:rPr>
          <w:bCs/>
          <w:sz w:val="18"/>
          <w:szCs w:val="18"/>
        </w:rPr>
        <w:t xml:space="preserve"> </w:t>
      </w:r>
      <w:r w:rsidRPr="00066241">
        <w:rPr>
          <w:bCs/>
          <w:sz w:val="18"/>
          <w:szCs w:val="18"/>
        </w:rPr>
        <w:t xml:space="preserve">(далее </w:t>
      </w:r>
      <w:r w:rsidRPr="00066241">
        <w:rPr>
          <w:bCs/>
          <w:sz w:val="18"/>
          <w:szCs w:val="18"/>
        </w:rPr>
        <w:t>Лустов</w:t>
      </w:r>
      <w:r w:rsidRPr="00066241">
        <w:rPr>
          <w:bCs/>
          <w:sz w:val="18"/>
          <w:szCs w:val="18"/>
        </w:rPr>
        <w:t xml:space="preserve"> П.В.</w:t>
      </w:r>
      <w:r w:rsidRPr="00066241">
        <w:rPr>
          <w:bCs/>
          <w:sz w:val="18"/>
          <w:szCs w:val="18"/>
        </w:rPr>
        <w:t xml:space="preserve">, ответчик), в котором просит взыскать с </w:t>
      </w:r>
      <w:r w:rsidRPr="00066241">
        <w:rPr>
          <w:bCs/>
          <w:sz w:val="18"/>
          <w:szCs w:val="18"/>
        </w:rPr>
        <w:t>Лустова</w:t>
      </w:r>
      <w:r w:rsidRPr="00066241">
        <w:rPr>
          <w:bCs/>
          <w:sz w:val="18"/>
          <w:szCs w:val="18"/>
        </w:rPr>
        <w:t xml:space="preserve"> П.В.</w:t>
      </w:r>
      <w:r w:rsidRPr="00066241">
        <w:rPr>
          <w:bCs/>
          <w:sz w:val="18"/>
          <w:szCs w:val="18"/>
        </w:rPr>
        <w:t xml:space="preserve"> в пользу</w:t>
      </w:r>
      <w:r w:rsidRPr="00066241">
        <w:rPr>
          <w:bCs/>
          <w:sz w:val="18"/>
          <w:szCs w:val="18"/>
        </w:rPr>
        <w:t xml:space="preserve"> казны Российской Федерации</w:t>
      </w:r>
      <w:r w:rsidRPr="00066241">
        <w:rPr>
          <w:bCs/>
          <w:sz w:val="18"/>
          <w:szCs w:val="18"/>
        </w:rPr>
        <w:t xml:space="preserve"> </w:t>
      </w:r>
      <w:r w:rsidRPr="00066241">
        <w:rPr>
          <w:bCs/>
          <w:sz w:val="18"/>
          <w:szCs w:val="18"/>
        </w:rPr>
        <w:t xml:space="preserve">в порядке регресса денежные средства </w:t>
      </w:r>
      <w:r w:rsidRPr="00066241">
        <w:rPr>
          <w:bCs/>
          <w:sz w:val="18"/>
          <w:szCs w:val="18"/>
        </w:rPr>
        <w:t xml:space="preserve">в размере </w:t>
      </w:r>
      <w:r w:rsidRPr="00066241">
        <w:rPr>
          <w:bCs/>
          <w:sz w:val="18"/>
          <w:szCs w:val="18"/>
        </w:rPr>
        <w:t>15424,85</w:t>
      </w:r>
      <w:r w:rsidRPr="00066241">
        <w:rPr>
          <w:bCs/>
          <w:sz w:val="18"/>
          <w:szCs w:val="18"/>
        </w:rPr>
        <w:t xml:space="preserve"> рублей.</w:t>
      </w:r>
    </w:p>
    <w:p w:rsidR="00DA7F91" w:rsidRPr="00066241" w:rsidP="00270BFA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Исковые требования мотивированы тем, что </w:t>
      </w:r>
      <w:r w:rsidRPr="00066241" w:rsidR="00E9549C">
        <w:rPr>
          <w:bCs/>
          <w:sz w:val="18"/>
          <w:szCs w:val="18"/>
        </w:rPr>
        <w:t>Лустов</w:t>
      </w:r>
      <w:r w:rsidRPr="00066241" w:rsidR="00E9549C">
        <w:rPr>
          <w:bCs/>
          <w:sz w:val="18"/>
          <w:szCs w:val="18"/>
        </w:rPr>
        <w:t xml:space="preserve"> П.В. в период возникновения спорных правоотношений проходил службу в должности инспектора ДПС взвода №2 отдельной роты ДПС ГИБДД МВД по Республике Крым</w:t>
      </w:r>
      <w:r w:rsidRPr="00066241">
        <w:rPr>
          <w:bCs/>
          <w:sz w:val="18"/>
          <w:szCs w:val="18"/>
        </w:rPr>
        <w:t>.</w:t>
      </w:r>
      <w:r w:rsidRPr="00066241" w:rsidR="00E9549C">
        <w:rPr>
          <w:sz w:val="18"/>
          <w:szCs w:val="18"/>
        </w:rPr>
        <w:t xml:space="preserve"> </w:t>
      </w:r>
      <w:r w:rsidRPr="00066241" w:rsidR="00270BFA">
        <w:rPr>
          <w:bCs/>
          <w:sz w:val="18"/>
          <w:szCs w:val="18"/>
        </w:rPr>
        <w:t xml:space="preserve">24.03.2018 инспектором ОР ДПС ГИБДД МВД по Республике Крым лейтенантом полиции </w:t>
      </w:r>
      <w:r w:rsidRPr="00066241" w:rsidR="00270BFA">
        <w:rPr>
          <w:bCs/>
          <w:sz w:val="18"/>
          <w:szCs w:val="18"/>
        </w:rPr>
        <w:t>Лустовым</w:t>
      </w:r>
      <w:r w:rsidRPr="00066241" w:rsidR="00270BFA">
        <w:rPr>
          <w:bCs/>
          <w:sz w:val="18"/>
          <w:szCs w:val="18"/>
        </w:rPr>
        <w:t xml:space="preserve"> П.В. в отношении </w:t>
      </w:r>
      <w:r w:rsidRPr="00066241" w:rsidR="00270BFA">
        <w:rPr>
          <w:bCs/>
          <w:sz w:val="18"/>
          <w:szCs w:val="18"/>
        </w:rPr>
        <w:t>Мясникова</w:t>
      </w:r>
      <w:r w:rsidRPr="00066241" w:rsidR="00270BFA">
        <w:rPr>
          <w:bCs/>
          <w:sz w:val="18"/>
          <w:szCs w:val="18"/>
        </w:rPr>
        <w:t xml:space="preserve"> С.Р. вынесено постановление №18810082170001486061 по признакам состава административно</w:t>
      </w:r>
      <w:r w:rsidRPr="00066241" w:rsidR="002A6580">
        <w:rPr>
          <w:bCs/>
          <w:sz w:val="18"/>
          <w:szCs w:val="18"/>
        </w:rPr>
        <w:t>го</w:t>
      </w:r>
      <w:r w:rsidRPr="00066241" w:rsidR="00270BFA">
        <w:rPr>
          <w:bCs/>
          <w:sz w:val="18"/>
          <w:szCs w:val="18"/>
        </w:rPr>
        <w:t xml:space="preserve"> правонарушени</w:t>
      </w:r>
      <w:r w:rsidRPr="00066241" w:rsidR="002A6580">
        <w:rPr>
          <w:bCs/>
          <w:sz w:val="18"/>
          <w:szCs w:val="18"/>
        </w:rPr>
        <w:t>я</w:t>
      </w:r>
      <w:r w:rsidRPr="00066241" w:rsidR="00270BFA">
        <w:rPr>
          <w:bCs/>
          <w:sz w:val="18"/>
          <w:szCs w:val="18"/>
        </w:rPr>
        <w:t>, предусмотренного частью 4 статьи</w:t>
      </w:r>
      <w:r w:rsidRPr="00066241" w:rsidR="00270BFA">
        <w:rPr>
          <w:bCs/>
          <w:sz w:val="18"/>
          <w:szCs w:val="18"/>
        </w:rPr>
        <w:t xml:space="preserve"> 12.16 Кодекса Российской Федерации об административных правонарушениях. </w:t>
      </w:r>
      <w:r w:rsidRPr="00066241" w:rsidR="00270BFA">
        <w:rPr>
          <w:bCs/>
          <w:sz w:val="18"/>
          <w:szCs w:val="18"/>
        </w:rPr>
        <w:t xml:space="preserve">Вступившим в законную силу решением Верховного Суда Республики Крым от 24.06.2018 указанное постановление отменено, производство по делу об административном правонарушении в отношении </w:t>
      </w:r>
      <w:r w:rsidRPr="00066241" w:rsidR="00270BFA">
        <w:rPr>
          <w:bCs/>
          <w:sz w:val="18"/>
          <w:szCs w:val="18"/>
        </w:rPr>
        <w:t>Мясникова</w:t>
      </w:r>
      <w:r w:rsidRPr="00066241" w:rsidR="00270BFA">
        <w:rPr>
          <w:bCs/>
          <w:sz w:val="18"/>
          <w:szCs w:val="18"/>
        </w:rPr>
        <w:t xml:space="preserve"> С.Р. по части 4 статьи 12.16 Кодекса Российской Федерации об административных правонарушениях прекращено в связи с отсутствием достаточных и бесспорных доказательств, позволяющих суду апелляционной инстанции прийти к выводу о виновности </w:t>
      </w:r>
      <w:r w:rsidRPr="00066241" w:rsidR="00270BFA">
        <w:rPr>
          <w:bCs/>
          <w:sz w:val="18"/>
          <w:szCs w:val="18"/>
        </w:rPr>
        <w:t>Мсяникова</w:t>
      </w:r>
      <w:r w:rsidRPr="00066241" w:rsidR="00270BFA">
        <w:rPr>
          <w:bCs/>
          <w:sz w:val="18"/>
          <w:szCs w:val="18"/>
        </w:rPr>
        <w:t xml:space="preserve"> С.Р. в совершении административного</w:t>
      </w:r>
      <w:r w:rsidRPr="00066241" w:rsidR="00270BFA">
        <w:rPr>
          <w:bCs/>
          <w:sz w:val="18"/>
          <w:szCs w:val="18"/>
        </w:rPr>
        <w:t xml:space="preserve"> правонарушения, предусмотренного частью 4 статьи 12.16 Кодекса Российской Федерации об административных правонарушениях. </w:t>
      </w:r>
      <w:r w:rsidRPr="00066241" w:rsidR="00010B27">
        <w:rPr>
          <w:sz w:val="18"/>
          <w:szCs w:val="18"/>
        </w:rPr>
        <w:t xml:space="preserve">Решением </w:t>
      </w:r>
      <w:r w:rsidRPr="00066241" w:rsidR="00E9549C">
        <w:rPr>
          <w:bCs/>
          <w:sz w:val="18"/>
          <w:szCs w:val="18"/>
        </w:rPr>
        <w:t>Киевск</w:t>
      </w:r>
      <w:r w:rsidRPr="00066241" w:rsidR="00010B27">
        <w:rPr>
          <w:bCs/>
          <w:sz w:val="18"/>
          <w:szCs w:val="18"/>
        </w:rPr>
        <w:t>ого</w:t>
      </w:r>
      <w:r w:rsidRPr="00066241" w:rsidR="00E9549C">
        <w:rPr>
          <w:bCs/>
          <w:sz w:val="18"/>
          <w:szCs w:val="18"/>
        </w:rPr>
        <w:t xml:space="preserve"> районн</w:t>
      </w:r>
      <w:r w:rsidRPr="00066241" w:rsidR="00010B27">
        <w:rPr>
          <w:bCs/>
          <w:sz w:val="18"/>
          <w:szCs w:val="18"/>
        </w:rPr>
        <w:t>ого суда</w:t>
      </w:r>
      <w:r w:rsidRPr="00066241" w:rsidR="00E9549C">
        <w:rPr>
          <w:bCs/>
          <w:sz w:val="18"/>
          <w:szCs w:val="18"/>
        </w:rPr>
        <w:t xml:space="preserve"> г</w:t>
      </w:r>
      <w:r w:rsidRPr="00066241" w:rsidR="00010B27">
        <w:rPr>
          <w:bCs/>
          <w:sz w:val="18"/>
          <w:szCs w:val="18"/>
        </w:rPr>
        <w:t>орода</w:t>
      </w:r>
      <w:r w:rsidRPr="00066241" w:rsidR="00E9549C">
        <w:rPr>
          <w:bCs/>
          <w:sz w:val="18"/>
          <w:szCs w:val="18"/>
        </w:rPr>
        <w:t xml:space="preserve"> Симферополя Республики Крым по гражданскому делу </w:t>
      </w:r>
      <w:r w:rsidRPr="00066241" w:rsidR="00066241">
        <w:rPr>
          <w:bCs/>
          <w:sz w:val="18"/>
          <w:szCs w:val="18"/>
        </w:rPr>
        <w:t xml:space="preserve">«данные </w:t>
      </w:r>
      <w:r w:rsidRPr="00066241" w:rsidR="00066241">
        <w:rPr>
          <w:bCs/>
          <w:sz w:val="18"/>
          <w:szCs w:val="18"/>
        </w:rPr>
        <w:t>изъяты</w:t>
      </w:r>
      <w:r w:rsidRPr="00066241" w:rsidR="00066241">
        <w:rPr>
          <w:bCs/>
          <w:sz w:val="18"/>
          <w:szCs w:val="18"/>
        </w:rPr>
        <w:t>»</w:t>
      </w:r>
      <w:r w:rsidRPr="00066241" w:rsidR="00E9549C">
        <w:rPr>
          <w:bCs/>
          <w:sz w:val="18"/>
          <w:szCs w:val="18"/>
        </w:rPr>
        <w:t>ч</w:t>
      </w:r>
      <w:r w:rsidRPr="00066241" w:rsidR="00E9549C">
        <w:rPr>
          <w:bCs/>
          <w:sz w:val="18"/>
          <w:szCs w:val="18"/>
        </w:rPr>
        <w:t>астично</w:t>
      </w:r>
      <w:r w:rsidRPr="00066241" w:rsidR="00E9549C">
        <w:rPr>
          <w:bCs/>
          <w:sz w:val="18"/>
          <w:szCs w:val="18"/>
        </w:rPr>
        <w:t xml:space="preserve"> удовлетворен </w:t>
      </w:r>
      <w:r w:rsidRPr="00066241" w:rsidR="00010B27">
        <w:rPr>
          <w:bCs/>
          <w:sz w:val="18"/>
          <w:szCs w:val="18"/>
        </w:rPr>
        <w:t>иск</w:t>
      </w:r>
      <w:r w:rsidRPr="00066241" w:rsidR="00E9549C">
        <w:rPr>
          <w:bCs/>
          <w:sz w:val="18"/>
          <w:szCs w:val="18"/>
        </w:rPr>
        <w:t xml:space="preserve"> </w:t>
      </w:r>
      <w:r w:rsidRPr="00066241" w:rsidR="00E9549C">
        <w:rPr>
          <w:bCs/>
          <w:sz w:val="18"/>
          <w:szCs w:val="18"/>
        </w:rPr>
        <w:t>Мясникова</w:t>
      </w:r>
      <w:r w:rsidRPr="00066241" w:rsidR="00E9549C">
        <w:rPr>
          <w:bCs/>
          <w:sz w:val="18"/>
          <w:szCs w:val="18"/>
        </w:rPr>
        <w:t xml:space="preserve"> </w:t>
      </w:r>
      <w:r w:rsidRPr="00066241" w:rsidR="00010B27">
        <w:rPr>
          <w:bCs/>
          <w:sz w:val="18"/>
          <w:szCs w:val="18"/>
        </w:rPr>
        <w:t>С.Р.</w:t>
      </w:r>
      <w:r w:rsidRPr="00066241" w:rsidR="00E9549C">
        <w:rPr>
          <w:bCs/>
          <w:sz w:val="18"/>
          <w:szCs w:val="18"/>
        </w:rPr>
        <w:t xml:space="preserve"> к МВД России, МВД по Республике Крым, инспектору ДПС ОР ДПС ГИБДД МВД по Республике Крым </w:t>
      </w:r>
      <w:r w:rsidRPr="00066241" w:rsidR="00010B27">
        <w:rPr>
          <w:bCs/>
          <w:sz w:val="18"/>
          <w:szCs w:val="18"/>
        </w:rPr>
        <w:t xml:space="preserve">лейтенанту полиции </w:t>
      </w:r>
      <w:r w:rsidRPr="00066241" w:rsidR="00010B27">
        <w:rPr>
          <w:bCs/>
          <w:sz w:val="18"/>
          <w:szCs w:val="18"/>
        </w:rPr>
        <w:t>Лустову</w:t>
      </w:r>
      <w:r w:rsidRPr="00066241" w:rsidR="00E9549C">
        <w:rPr>
          <w:bCs/>
          <w:sz w:val="18"/>
          <w:szCs w:val="18"/>
        </w:rPr>
        <w:t xml:space="preserve"> </w:t>
      </w:r>
      <w:r w:rsidRPr="00066241" w:rsidR="00010B27">
        <w:rPr>
          <w:bCs/>
          <w:sz w:val="18"/>
          <w:szCs w:val="18"/>
        </w:rPr>
        <w:t xml:space="preserve">П.В. </w:t>
      </w:r>
      <w:r w:rsidRPr="00066241" w:rsidR="00E9549C">
        <w:rPr>
          <w:bCs/>
          <w:sz w:val="18"/>
          <w:szCs w:val="18"/>
        </w:rPr>
        <w:t>о возмещении ма</w:t>
      </w:r>
      <w:r w:rsidRPr="00066241" w:rsidR="00010B27">
        <w:rPr>
          <w:bCs/>
          <w:sz w:val="18"/>
          <w:szCs w:val="18"/>
        </w:rPr>
        <w:t xml:space="preserve">териального и морального вреда, </w:t>
      </w:r>
      <w:r w:rsidRPr="00066241" w:rsidR="00E9549C">
        <w:rPr>
          <w:bCs/>
          <w:sz w:val="18"/>
          <w:szCs w:val="18"/>
        </w:rPr>
        <w:t>взыска</w:t>
      </w:r>
      <w:r w:rsidRPr="00066241" w:rsidR="00010B27">
        <w:rPr>
          <w:bCs/>
          <w:sz w:val="18"/>
          <w:szCs w:val="18"/>
        </w:rPr>
        <w:t>но</w:t>
      </w:r>
      <w:r w:rsidRPr="00066241" w:rsidR="00E9549C">
        <w:rPr>
          <w:bCs/>
          <w:sz w:val="18"/>
          <w:szCs w:val="18"/>
        </w:rPr>
        <w:t xml:space="preserve"> с Российской Федерации в лице МВД России за счет казны Российской Федерации в пользу </w:t>
      </w:r>
      <w:r w:rsidRPr="00066241" w:rsidR="00E9549C">
        <w:rPr>
          <w:bCs/>
          <w:sz w:val="18"/>
          <w:szCs w:val="18"/>
        </w:rPr>
        <w:t>Мясникова</w:t>
      </w:r>
      <w:r w:rsidRPr="00066241" w:rsidR="00E9549C">
        <w:rPr>
          <w:bCs/>
          <w:sz w:val="18"/>
          <w:szCs w:val="18"/>
        </w:rPr>
        <w:t xml:space="preserve"> С.Р. материальный ущерб, выразившийся в расходах по оплате услуг эвакуации автомобиля в размере 2685 рублей, расходах по оплате информационно-технической услуги в сумме 80</w:t>
      </w:r>
      <w:r w:rsidRPr="00066241" w:rsidR="00270BFA">
        <w:rPr>
          <w:bCs/>
          <w:sz w:val="18"/>
          <w:szCs w:val="18"/>
        </w:rPr>
        <w:t>,50</w:t>
      </w:r>
      <w:r w:rsidRPr="00066241" w:rsidR="00E9549C">
        <w:rPr>
          <w:bCs/>
          <w:sz w:val="18"/>
          <w:szCs w:val="18"/>
        </w:rPr>
        <w:t xml:space="preserve"> рублей, комиссию за оказание банковских услуг в размере 209 рублей, судебные расходы по оплате услуг представителя в сумме 20000 рублей, а всего – 22974</w:t>
      </w:r>
      <w:r w:rsidRPr="00066241" w:rsidR="00270BFA">
        <w:rPr>
          <w:bCs/>
          <w:sz w:val="18"/>
          <w:szCs w:val="18"/>
        </w:rPr>
        <w:t xml:space="preserve">,50 </w:t>
      </w:r>
      <w:r w:rsidRPr="00066241" w:rsidR="00E9549C">
        <w:rPr>
          <w:bCs/>
          <w:sz w:val="18"/>
          <w:szCs w:val="18"/>
        </w:rPr>
        <w:t>рубл</w:t>
      </w:r>
      <w:r w:rsidRPr="00066241" w:rsidR="00270BFA">
        <w:rPr>
          <w:bCs/>
          <w:sz w:val="18"/>
          <w:szCs w:val="18"/>
        </w:rPr>
        <w:t>ей; в</w:t>
      </w:r>
      <w:r w:rsidRPr="00066241" w:rsidR="00E9549C">
        <w:rPr>
          <w:bCs/>
          <w:sz w:val="18"/>
          <w:szCs w:val="18"/>
        </w:rPr>
        <w:t xml:space="preserve"> удовлетворении остальной части исковых требований отказано.</w:t>
      </w:r>
      <w:r w:rsidRPr="00066241" w:rsidR="00010B27">
        <w:rPr>
          <w:bCs/>
          <w:sz w:val="18"/>
          <w:szCs w:val="18"/>
        </w:rPr>
        <w:t xml:space="preserve"> Решение суда вступило в законную силу </w:t>
      </w:r>
      <w:r w:rsidRPr="00066241" w:rsidR="00010B27">
        <w:rPr>
          <w:sz w:val="18"/>
          <w:szCs w:val="18"/>
        </w:rPr>
        <w:t xml:space="preserve">06.08.2019. Определениями Киевского районного суда города Симферополя Республики Крым от 06.11.2019 и 11.03.2021 в рамках указанного дела в пользу  </w:t>
      </w:r>
      <w:r w:rsidRPr="00066241" w:rsidR="00010B27">
        <w:rPr>
          <w:sz w:val="18"/>
          <w:szCs w:val="18"/>
        </w:rPr>
        <w:t>Мясникова</w:t>
      </w:r>
      <w:r w:rsidRPr="00066241" w:rsidR="00010B27">
        <w:rPr>
          <w:sz w:val="18"/>
          <w:szCs w:val="18"/>
        </w:rPr>
        <w:t xml:space="preserve"> С.Р. с МВД России за счет средств казны Российской Федерации взысканы денежные средства, затраченные на услуги представителя, на общую сумму 15424,84 рублей.</w:t>
      </w:r>
      <w:r w:rsidRPr="00066241" w:rsidR="00A406F5">
        <w:rPr>
          <w:sz w:val="18"/>
          <w:szCs w:val="18"/>
        </w:rPr>
        <w:t xml:space="preserve"> Во исполнение вступивших в законную силу судебных постановлений платежным поручени</w:t>
      </w:r>
      <w:r w:rsidRPr="00066241" w:rsidR="00270BFA">
        <w:rPr>
          <w:sz w:val="18"/>
          <w:szCs w:val="18"/>
        </w:rPr>
        <w:t>е</w:t>
      </w:r>
      <w:r w:rsidRPr="00066241" w:rsidR="00A406F5">
        <w:rPr>
          <w:sz w:val="18"/>
          <w:szCs w:val="18"/>
        </w:rPr>
        <w:t>м от 15.08.2022 №288070, платежным поручени</w:t>
      </w:r>
      <w:r w:rsidRPr="00066241" w:rsidR="00270BFA">
        <w:rPr>
          <w:sz w:val="18"/>
          <w:szCs w:val="18"/>
        </w:rPr>
        <w:t>е</w:t>
      </w:r>
      <w:r w:rsidRPr="00066241" w:rsidR="00A406F5">
        <w:rPr>
          <w:sz w:val="18"/>
          <w:szCs w:val="18"/>
        </w:rPr>
        <w:t xml:space="preserve">м от 15.08.2022 №288076 Минфином России в пользу </w:t>
      </w:r>
      <w:r w:rsidRPr="00066241" w:rsidR="00A406F5">
        <w:rPr>
          <w:sz w:val="18"/>
          <w:szCs w:val="18"/>
        </w:rPr>
        <w:t>Мясникова</w:t>
      </w:r>
      <w:r w:rsidRPr="00066241" w:rsidR="00A406F5">
        <w:rPr>
          <w:sz w:val="18"/>
          <w:szCs w:val="18"/>
        </w:rPr>
        <w:t xml:space="preserve"> С.Р. перечислены денежные средства в размере 8774,84 рублей и 6650 рублей, а всего: 15424,84 рублей. </w:t>
      </w:r>
      <w:r w:rsidRPr="00066241" w:rsidR="00A406F5">
        <w:rPr>
          <w:sz w:val="18"/>
          <w:szCs w:val="18"/>
        </w:rPr>
        <w:t>На основании положений статьей 1064, 1081 Гражданского кодекса Российской Федерации, части 3 статьи 33 Федерального закона от 07.02.2011 №3-ФЗ «О полиции»,  части 5 статьи 15 Федерального закона от 30.11.2011 №342-ФЗ «О службе в органах внутренних дел Российской Федерации и внесении изменений в отдельные законодательные акты Российской Федерации» истец просит взыскать с ответчика в пользу казны Российской Федерации в порядке регресса</w:t>
      </w:r>
      <w:r w:rsidRPr="00066241" w:rsidR="00A406F5">
        <w:rPr>
          <w:sz w:val="18"/>
          <w:szCs w:val="18"/>
        </w:rPr>
        <w:t xml:space="preserve"> денежные средства в сумме 15424,84 рублей.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В судебное заседание представитель истца</w:t>
      </w:r>
      <w:r w:rsidRPr="00066241" w:rsidR="00A406F5">
        <w:rPr>
          <w:bCs/>
          <w:sz w:val="18"/>
          <w:szCs w:val="18"/>
        </w:rPr>
        <w:t xml:space="preserve"> поддержала заявленные исковые требования по основаниям, указанным в исковом заявлении</w:t>
      </w:r>
      <w:r w:rsidRPr="00066241">
        <w:rPr>
          <w:bCs/>
          <w:sz w:val="18"/>
          <w:szCs w:val="18"/>
        </w:rPr>
        <w:t xml:space="preserve">, ответчик </w:t>
      </w:r>
      <w:r w:rsidRPr="00066241" w:rsidR="00A406F5">
        <w:rPr>
          <w:bCs/>
          <w:sz w:val="18"/>
          <w:szCs w:val="18"/>
        </w:rPr>
        <w:t>иск признал в полном объеме, последнему были разъяснены последствия признания иска.</w:t>
      </w:r>
    </w:p>
    <w:p w:rsidR="00A406F5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Представитель третьего лица в судебное заседание не явился, извещен надлежаще, о причинах неявки не сообщил.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Суд, руководствуясь положениями статьи 167 Гражданского процессуального кодекса Российской Федерации, считает возможным рассмотреть дело в отсутствие представителя </w:t>
      </w:r>
      <w:r w:rsidRPr="00066241" w:rsidR="00A406F5">
        <w:rPr>
          <w:bCs/>
          <w:sz w:val="18"/>
          <w:szCs w:val="18"/>
        </w:rPr>
        <w:t>третьего лица</w:t>
      </w:r>
      <w:r w:rsidRPr="00066241">
        <w:rPr>
          <w:bCs/>
          <w:sz w:val="18"/>
          <w:szCs w:val="18"/>
        </w:rPr>
        <w:t>.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Выслушав участников процесса, и</w:t>
      </w:r>
      <w:r w:rsidRPr="00066241">
        <w:rPr>
          <w:bCs/>
          <w:sz w:val="18"/>
          <w:szCs w:val="18"/>
        </w:rPr>
        <w:t>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Общие принципы возмещения убытков установлены статьей 15 Гражданского кодекса </w:t>
      </w:r>
      <w:r w:rsidRPr="00066241">
        <w:rPr>
          <w:bCs/>
          <w:sz w:val="18"/>
          <w:szCs w:val="18"/>
        </w:rPr>
        <w:t>Российский</w:t>
      </w:r>
      <w:r w:rsidRPr="00066241">
        <w:rPr>
          <w:bCs/>
          <w:sz w:val="18"/>
          <w:szCs w:val="18"/>
        </w:rPr>
        <w:t xml:space="preserve"> Федерации</w:t>
      </w:r>
      <w:r w:rsidRPr="00066241" w:rsidR="00C75261">
        <w:rPr>
          <w:bCs/>
          <w:sz w:val="18"/>
          <w:szCs w:val="18"/>
        </w:rPr>
        <w:t>.</w:t>
      </w:r>
      <w:r w:rsidRPr="00066241">
        <w:rPr>
          <w:bCs/>
          <w:sz w:val="18"/>
          <w:szCs w:val="18"/>
        </w:rPr>
        <w:t xml:space="preserve"> Согласно указанной норме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В соответствии с пунктом 2 статьи 15 </w:t>
      </w:r>
      <w:r w:rsidRPr="00066241" w:rsidR="00C75261">
        <w:rPr>
          <w:bCs/>
          <w:sz w:val="18"/>
          <w:szCs w:val="18"/>
        </w:rPr>
        <w:t xml:space="preserve">Гражданского кодекса Российский Федерации </w:t>
      </w:r>
      <w:r w:rsidRPr="00066241">
        <w:rPr>
          <w:bCs/>
          <w:sz w:val="18"/>
          <w:szCs w:val="18"/>
        </w:rP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Таким образом, убытки представляют собой негативные имущественные последствия, возникающие у лица вследствие нарушения его неимущественного или имущественного права. Реализация такого способа защиты, как возмещение убытков, возможна лишь при наличии общих условий гражданско-правовой ответственности: совершения </w:t>
      </w:r>
      <w:r w:rsidRPr="00066241">
        <w:rPr>
          <w:bCs/>
          <w:sz w:val="18"/>
          <w:szCs w:val="18"/>
        </w:rPr>
        <w:t>причинителем</w:t>
      </w:r>
      <w:r w:rsidRPr="00066241">
        <w:rPr>
          <w:bCs/>
          <w:sz w:val="18"/>
          <w:szCs w:val="18"/>
        </w:rPr>
        <w:t xml:space="preserve"> вреда незаконных действий (бездействия); наличия у субъектов гражданского оборота убытков с указанием их размера; наличия причинной связи между неправомерным поведением и возникшими убытками; наличия вины лица, допустившего правонарушение. </w:t>
      </w:r>
    </w:p>
    <w:p w:rsidR="00DA7F91" w:rsidRPr="00066241" w:rsidP="00DA7F9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В соответствии с положениями статьи 1064 </w:t>
      </w:r>
      <w:r w:rsidRPr="00066241" w:rsidR="00C75261">
        <w:rPr>
          <w:bCs/>
          <w:sz w:val="18"/>
          <w:szCs w:val="18"/>
        </w:rPr>
        <w:t>Гражданского кодекса Российский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r w:rsidRPr="00066241">
        <w:rPr>
          <w:bCs/>
          <w:sz w:val="18"/>
          <w:szCs w:val="18"/>
        </w:rPr>
        <w:t xml:space="preserve"> </w:t>
      </w:r>
    </w:p>
    <w:p w:rsidR="00C7526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На основании пункта 1 статьи 1081 Гражданского кодекса Российский Федерации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C7526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В силу пункта 3.1 статьи 1081 Гражданского кодекса Российский Федерации </w:t>
      </w:r>
      <w:r w:rsidRPr="00066241" w:rsidR="00760F4D">
        <w:rPr>
          <w:bCs/>
          <w:sz w:val="18"/>
          <w:szCs w:val="18"/>
        </w:rPr>
        <w:t>Российская Федерация, субъект Российской Федерации или муниципальное образование в случае возмещения ими вреда по основаниям, предусмотренным статьями 1069 и 1070 настоящего Кодекса, а также по решениям Европейского Суда по правам человека имеют право регресса к лицу, в связи с незаконными действиями (бездействием) которого произведено указанное возмещение</w:t>
      </w:r>
      <w:r w:rsidRPr="00066241">
        <w:rPr>
          <w:bCs/>
          <w:sz w:val="18"/>
          <w:szCs w:val="18"/>
        </w:rPr>
        <w:t>.</w:t>
      </w:r>
    </w:p>
    <w:p w:rsidR="00C7526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Частью 3 статьи 33 Федерального закона от 07.02.2011 №3-ФЗ «О полиции» установлено, что вред, причиненный гражданам и организациям противоправными действиями (бездействием) сотрудника полиции при выполнении им служебных обязанностей, подлежит возмещению в порядке, установленном законодательством Российской Федерации.</w:t>
      </w:r>
    </w:p>
    <w:p w:rsidR="00C7526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Часть 5 статьи 15 Федерального закона от 30.11.2011 №342-ФЗ «О службе в органах внутренних дел Российской Федерации и внесении изменений в отдельные законодательные акты Российской Федерации» </w:t>
      </w:r>
      <w:r w:rsidRPr="00066241" w:rsidR="00760F4D">
        <w:rPr>
          <w:bCs/>
          <w:sz w:val="18"/>
          <w:szCs w:val="18"/>
        </w:rPr>
        <w:t>установлено</w:t>
      </w:r>
      <w:r w:rsidRPr="00066241">
        <w:rPr>
          <w:bCs/>
          <w:sz w:val="18"/>
          <w:szCs w:val="18"/>
        </w:rPr>
        <w:t>, что вред, причиненный гражданам и организациям противоправными действиями (бездействием) сотрудника органов внутренних дел при выполнении им служебных обязанностей, подлежит возмещению в порядке, установленном законодательством Российской Федерации.</w:t>
      </w:r>
      <w:r w:rsidRPr="00066241">
        <w:rPr>
          <w:bCs/>
          <w:sz w:val="18"/>
          <w:szCs w:val="18"/>
        </w:rPr>
        <w:t xml:space="preserve"> </w:t>
      </w:r>
      <w:r w:rsidRPr="00066241">
        <w:rPr>
          <w:bCs/>
          <w:sz w:val="18"/>
          <w:szCs w:val="18"/>
        </w:rPr>
        <w:t>В случае возмещения Российской Федерацией вреда, причиненного противоправными действиями (бездействием) сотрудника, федеральный орган исполнительной власти в сфере внутренних дел имеет право обратного требования (регресса) к сотруднику в размере выплаченного возмещения, для чего федеральный орган исполнительной власти в сфере внутренних дел может обратиться в суд от имени Российской Федерации с соответствующим исковым заявлением.</w:t>
      </w:r>
    </w:p>
    <w:p w:rsidR="002544D8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Судом установлено, что </w:t>
      </w:r>
      <w:r w:rsidRPr="00066241">
        <w:rPr>
          <w:bCs/>
          <w:sz w:val="18"/>
          <w:szCs w:val="18"/>
        </w:rPr>
        <w:t>Лустов</w:t>
      </w:r>
      <w:r w:rsidRPr="00066241">
        <w:rPr>
          <w:bCs/>
          <w:sz w:val="18"/>
          <w:szCs w:val="18"/>
        </w:rPr>
        <w:t xml:space="preserve"> П.В. в период возникновения спорных правоотношений проходил службу в должности инспектора ДПС взвода №2 отдельной роты ДПС ГИБДД МВД по Республике Крым. </w:t>
      </w:r>
    </w:p>
    <w:p w:rsidR="00270BFA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24.03.2018 инспектором ОР ДПС ГИБДД МВД по Республике Крым лейтенантом полиции </w:t>
      </w:r>
      <w:r w:rsidRPr="00066241">
        <w:rPr>
          <w:bCs/>
          <w:sz w:val="18"/>
          <w:szCs w:val="18"/>
        </w:rPr>
        <w:t>Лустовым</w:t>
      </w:r>
      <w:r w:rsidRPr="00066241">
        <w:rPr>
          <w:bCs/>
          <w:sz w:val="18"/>
          <w:szCs w:val="18"/>
        </w:rPr>
        <w:t xml:space="preserve"> П.В. в отношении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вынесено постановление №18810082170001486061 по признакам состава административно</w:t>
      </w:r>
      <w:r w:rsidRPr="00066241" w:rsidR="002A6580">
        <w:rPr>
          <w:bCs/>
          <w:sz w:val="18"/>
          <w:szCs w:val="18"/>
        </w:rPr>
        <w:t>го</w:t>
      </w:r>
      <w:r w:rsidRPr="00066241">
        <w:rPr>
          <w:bCs/>
          <w:sz w:val="18"/>
          <w:szCs w:val="18"/>
        </w:rPr>
        <w:t xml:space="preserve"> правонарушени</w:t>
      </w:r>
      <w:r w:rsidRPr="00066241" w:rsidR="002A6580">
        <w:rPr>
          <w:bCs/>
          <w:sz w:val="18"/>
          <w:szCs w:val="18"/>
        </w:rPr>
        <w:t>я</w:t>
      </w:r>
      <w:r w:rsidRPr="00066241">
        <w:rPr>
          <w:bCs/>
          <w:sz w:val="18"/>
          <w:szCs w:val="18"/>
        </w:rPr>
        <w:t xml:space="preserve">, предусмотренного частью 4 статьи 12.16 Кодекса Российской Федерации об административных правонарушениях. </w:t>
      </w:r>
    </w:p>
    <w:p w:rsidR="00270BFA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Вступившим в законную силу решением Верховного Суда Республики Крым от 24.06.2018 указанное постановление отменено, производство по делу об административном правонарушении в отношении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по части 4 статьи 12.16 Кодекса Российской Федерации об административных правонарушениях прекращено в связи с отсутствием достаточных и бесспорных доказательств, позволяющих суду апелляционной инстанции прийти к выводу о виновности </w:t>
      </w:r>
      <w:r w:rsidRPr="00066241">
        <w:rPr>
          <w:bCs/>
          <w:sz w:val="18"/>
          <w:szCs w:val="18"/>
        </w:rPr>
        <w:t>Мсяникова</w:t>
      </w:r>
      <w:r w:rsidRPr="00066241">
        <w:rPr>
          <w:bCs/>
          <w:sz w:val="18"/>
          <w:szCs w:val="18"/>
        </w:rPr>
        <w:t xml:space="preserve"> С.Р. в совершении административного</w:t>
      </w:r>
      <w:r w:rsidRPr="00066241">
        <w:rPr>
          <w:bCs/>
          <w:sz w:val="18"/>
          <w:szCs w:val="18"/>
        </w:rPr>
        <w:t xml:space="preserve"> правонарушения, предусмотренного частью 4 статьи 12.16 Кодекса Российской Федерации об административных правонарушениях. </w:t>
      </w:r>
    </w:p>
    <w:p w:rsidR="00270BFA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Решением Киевского районного суда города Симферополя Республики Крым по гражданскому делу № 2-245/2019 от 29.04.2019 частично удовлетворен иск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к МВД России, МВД по Республике Крым, инспектору ДПС ОР ДПС ГИБДД МВД по Республике Крым лейтенанту полиции </w:t>
      </w:r>
      <w:r w:rsidRPr="00066241">
        <w:rPr>
          <w:bCs/>
          <w:sz w:val="18"/>
          <w:szCs w:val="18"/>
        </w:rPr>
        <w:t>Лустову</w:t>
      </w:r>
      <w:r w:rsidRPr="00066241">
        <w:rPr>
          <w:bCs/>
          <w:sz w:val="18"/>
          <w:szCs w:val="18"/>
        </w:rPr>
        <w:t xml:space="preserve"> П.В. о возмещении материального и морального вреда, взыскано с Российской Федерации в лице МВД России за счет казны Российской</w:t>
      </w:r>
      <w:r w:rsidRPr="00066241">
        <w:rPr>
          <w:bCs/>
          <w:sz w:val="18"/>
          <w:szCs w:val="18"/>
        </w:rPr>
        <w:t xml:space="preserve"> </w:t>
      </w:r>
      <w:r w:rsidRPr="00066241">
        <w:rPr>
          <w:bCs/>
          <w:sz w:val="18"/>
          <w:szCs w:val="18"/>
        </w:rPr>
        <w:t xml:space="preserve">Федерации в пользу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материальный ущерб, выразившийся в расходах по оплате услуг эвакуации автомобиля в размере 2685 рублей, расходах по оплате информационно-технической услуги в сумме 80,50 рублей, комиссию за оказание банковских услуг в размере 209 рублей, судебные расходы по оплате услуг представителя в сумме 20000 рублей, а всего – 22974,50 рублей;</w:t>
      </w:r>
      <w:r w:rsidRPr="00066241">
        <w:rPr>
          <w:bCs/>
          <w:sz w:val="18"/>
          <w:szCs w:val="18"/>
        </w:rPr>
        <w:t xml:space="preserve"> в удовлетворении остальной части исковых требований отказано.</w:t>
      </w:r>
    </w:p>
    <w:p w:rsidR="00270BFA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Определениями Киевского районного суда города Симферополя Республики Крым от 06.11.2019 и 11.03.2021 в рамках указанного дела в пользу 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с МВД России за счет средств казны Российской Федерации взысканы денежные средства, затраченные на услуги представителя, на общую сумму 15424,84 рублей. </w:t>
      </w:r>
    </w:p>
    <w:p w:rsidR="00C7526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Во исполнение вступивших в законную силу судебных постановлений платежным поручени</w:t>
      </w:r>
      <w:r w:rsidRPr="00066241" w:rsidR="00270BFA">
        <w:rPr>
          <w:bCs/>
          <w:sz w:val="18"/>
          <w:szCs w:val="18"/>
        </w:rPr>
        <w:t>е</w:t>
      </w:r>
      <w:r w:rsidRPr="00066241">
        <w:rPr>
          <w:bCs/>
          <w:sz w:val="18"/>
          <w:szCs w:val="18"/>
        </w:rPr>
        <w:t>м от 15.08.2022 №288070, платежным поручени</w:t>
      </w:r>
      <w:r w:rsidRPr="00066241" w:rsidR="00270BFA">
        <w:rPr>
          <w:bCs/>
          <w:sz w:val="18"/>
          <w:szCs w:val="18"/>
        </w:rPr>
        <w:t>е</w:t>
      </w:r>
      <w:r w:rsidRPr="00066241" w:rsidR="00760F4D">
        <w:rPr>
          <w:bCs/>
          <w:sz w:val="18"/>
          <w:szCs w:val="18"/>
        </w:rPr>
        <w:t>м от 15.08.2022 №</w:t>
      </w:r>
      <w:r w:rsidRPr="00066241">
        <w:rPr>
          <w:bCs/>
          <w:sz w:val="18"/>
          <w:szCs w:val="18"/>
        </w:rPr>
        <w:t xml:space="preserve">288076 Минфином России в пользу </w:t>
      </w:r>
      <w:r w:rsidRPr="00066241">
        <w:rPr>
          <w:bCs/>
          <w:sz w:val="18"/>
          <w:szCs w:val="18"/>
        </w:rPr>
        <w:t>Мясникова</w:t>
      </w:r>
      <w:r w:rsidRPr="00066241">
        <w:rPr>
          <w:bCs/>
          <w:sz w:val="18"/>
          <w:szCs w:val="18"/>
        </w:rPr>
        <w:t xml:space="preserve"> С.Р. перечислены денежные средства в размере 8774,84 рублей и 6650 рублей, а всего: 15424,84 рублей. </w:t>
      </w:r>
    </w:p>
    <w:p w:rsidR="002544D8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В силу части 2 статьи 61 Гражданского процессуального кодекса Российской Федерации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лица.</w:t>
      </w:r>
    </w:p>
    <w:p w:rsidR="00270BFA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Согласно части 4.1. статьи 198 Гражданского процессуального кодекса Российской Федерации в случае признания иска ответчиком в мотивировочной части решения суда может быть указано только на признание иска и принятие его судом.</w:t>
      </w:r>
    </w:p>
    <w:p w:rsidR="002544D8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Учитывая установленные по делу обстоятельства, положения вышеуказанных правовых норм Российской Федерацией, признание иска ответчиком, заявленный иск подлежит удовлетворению, с ответчика в пользу казны Российской Федерации в лице </w:t>
      </w:r>
      <w:r w:rsidRPr="00066241" w:rsidR="00270BFA">
        <w:rPr>
          <w:bCs/>
          <w:sz w:val="18"/>
          <w:szCs w:val="18"/>
        </w:rPr>
        <w:t>МВД РФ</w:t>
      </w:r>
      <w:r w:rsidRPr="00066241">
        <w:rPr>
          <w:bCs/>
          <w:sz w:val="18"/>
          <w:szCs w:val="18"/>
        </w:rPr>
        <w:t xml:space="preserve"> </w:t>
      </w:r>
      <w:r w:rsidRPr="00066241" w:rsidR="00270BFA">
        <w:rPr>
          <w:bCs/>
          <w:sz w:val="18"/>
          <w:szCs w:val="18"/>
        </w:rPr>
        <w:t xml:space="preserve">в порядке регресса </w:t>
      </w:r>
      <w:r w:rsidRPr="00066241">
        <w:rPr>
          <w:bCs/>
          <w:sz w:val="18"/>
          <w:szCs w:val="18"/>
        </w:rPr>
        <w:t xml:space="preserve">подлежат </w:t>
      </w:r>
      <w:r w:rsidRPr="00066241" w:rsidR="00270BFA">
        <w:rPr>
          <w:bCs/>
          <w:sz w:val="18"/>
          <w:szCs w:val="18"/>
        </w:rPr>
        <w:t xml:space="preserve">взысканию денежные средства в размере 15424,85 рублей, выплаченные </w:t>
      </w:r>
      <w:r w:rsidRPr="00066241" w:rsidR="00270BFA">
        <w:rPr>
          <w:bCs/>
          <w:sz w:val="18"/>
          <w:szCs w:val="18"/>
        </w:rPr>
        <w:t>Мясникову</w:t>
      </w:r>
      <w:r w:rsidRPr="00066241" w:rsidR="00270BFA">
        <w:rPr>
          <w:bCs/>
          <w:sz w:val="18"/>
          <w:szCs w:val="18"/>
        </w:rPr>
        <w:t xml:space="preserve"> С.Р. во исполнение  определений Киевского районного суда города Симферополя Республики Крым от 06.11.2019 и 11.03.2021.</w:t>
      </w:r>
    </w:p>
    <w:p w:rsidR="00270BFA" w:rsidRPr="00066241" w:rsidP="00270BFA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Согласно части 1 статьи 103 Гражданского процессуального кодекса Российской Федерации,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270BFA" w:rsidRPr="00066241" w:rsidP="00270BFA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>Учитывая изложенное, а также принимая во внимание положение статьи 333.19  Налогового кодекса Российской Федерации, с ответчика подлежат взысканию судебные расходы по уплате государственной пошлины в размере 617 рублей в доход местного бюджета муниципального образования городской округ Симферополь.</w:t>
      </w:r>
    </w:p>
    <w:p w:rsidR="00DA7F91" w:rsidRPr="00066241" w:rsidP="00C75261">
      <w:pPr>
        <w:ind w:right="-45" w:firstLine="851"/>
        <w:jc w:val="both"/>
        <w:rPr>
          <w:bCs/>
          <w:sz w:val="18"/>
          <w:szCs w:val="18"/>
        </w:rPr>
      </w:pPr>
      <w:r w:rsidRPr="00066241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A7F91" w:rsidRPr="00066241" w:rsidP="00DA7F91">
      <w:pPr>
        <w:ind w:right="-45"/>
        <w:jc w:val="center"/>
        <w:rPr>
          <w:sz w:val="18"/>
          <w:szCs w:val="18"/>
        </w:rPr>
      </w:pPr>
      <w:r w:rsidRPr="00066241">
        <w:rPr>
          <w:sz w:val="18"/>
          <w:szCs w:val="18"/>
        </w:rPr>
        <w:t>РЕШИЛ: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Иск Министерства внутренних дел Российской Федерации, действующего от имени Российской Федерации, к </w:t>
      </w:r>
      <w:r w:rsidRPr="00066241">
        <w:rPr>
          <w:sz w:val="18"/>
          <w:szCs w:val="18"/>
        </w:rPr>
        <w:t>Лустову</w:t>
      </w:r>
      <w:r w:rsidRPr="00066241">
        <w:rPr>
          <w:sz w:val="18"/>
          <w:szCs w:val="18"/>
        </w:rPr>
        <w:t xml:space="preserve"> П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>В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о взыскании денежных сре</w:t>
      </w:r>
      <w:r w:rsidRPr="00066241">
        <w:rPr>
          <w:sz w:val="18"/>
          <w:szCs w:val="18"/>
        </w:rPr>
        <w:t>дств в п</w:t>
      </w:r>
      <w:r w:rsidRPr="00066241">
        <w:rPr>
          <w:sz w:val="18"/>
          <w:szCs w:val="18"/>
        </w:rPr>
        <w:t>орядке регресса, третье лицо, не заявляющее самостоятельных требований относительно предмета спора, на стороне истца –  отдел Министерства внутренних дел России по Бахчисарайскому району – удовлетворить.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Взыскать с </w:t>
      </w:r>
      <w:r w:rsidRPr="00066241">
        <w:rPr>
          <w:sz w:val="18"/>
          <w:szCs w:val="18"/>
        </w:rPr>
        <w:t>Лустова</w:t>
      </w:r>
      <w:r w:rsidRPr="00066241">
        <w:rPr>
          <w:sz w:val="18"/>
          <w:szCs w:val="18"/>
        </w:rPr>
        <w:t xml:space="preserve"> П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В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(</w:t>
      </w:r>
      <w:r w:rsidRPr="00066241" w:rsidR="00066241">
        <w:rPr>
          <w:sz w:val="18"/>
          <w:szCs w:val="18"/>
        </w:rPr>
        <w:t>«данные изъяты»</w:t>
      </w:r>
      <w:r w:rsidRPr="00066241">
        <w:rPr>
          <w:sz w:val="18"/>
          <w:szCs w:val="18"/>
        </w:rPr>
        <w:t>) в пользу казны Российской Федерации в лице Министерства внутренних дел Российской Федерации (</w:t>
      </w:r>
      <w:r w:rsidRPr="00066241" w:rsidR="00066241">
        <w:rPr>
          <w:sz w:val="18"/>
          <w:szCs w:val="18"/>
        </w:rPr>
        <w:t>«</w:t>
      </w:r>
      <w:r w:rsidRPr="00066241" w:rsidR="00066241">
        <w:rPr>
          <w:sz w:val="18"/>
          <w:szCs w:val="18"/>
        </w:rPr>
        <w:t>данные изъяты»</w:t>
      </w:r>
      <w:r w:rsidRPr="00066241">
        <w:rPr>
          <w:sz w:val="18"/>
          <w:szCs w:val="18"/>
        </w:rPr>
        <w:t>) денежные средства в порядке регресса в сумме 15424 (пятнадцать тысяч четыреста двадцать четыре) рубля 84 копеек.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 Взыскать с </w:t>
      </w:r>
      <w:r w:rsidRPr="00066241">
        <w:rPr>
          <w:sz w:val="18"/>
          <w:szCs w:val="18"/>
        </w:rPr>
        <w:t>Лустова</w:t>
      </w:r>
      <w:r w:rsidRPr="00066241">
        <w:rPr>
          <w:sz w:val="18"/>
          <w:szCs w:val="18"/>
        </w:rPr>
        <w:t xml:space="preserve"> П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В</w:t>
      </w:r>
      <w:r w:rsidRPr="00066241" w:rsidR="00066241">
        <w:rPr>
          <w:sz w:val="18"/>
          <w:szCs w:val="18"/>
        </w:rPr>
        <w:t>.</w:t>
      </w:r>
      <w:r w:rsidRPr="00066241">
        <w:rPr>
          <w:sz w:val="18"/>
          <w:szCs w:val="18"/>
        </w:rPr>
        <w:t xml:space="preserve"> </w:t>
      </w:r>
      <w:r w:rsidRPr="00066241">
        <w:rPr>
          <w:sz w:val="18"/>
          <w:szCs w:val="18"/>
        </w:rPr>
        <w:t>(</w:t>
      </w:r>
      <w:r w:rsidRPr="00066241" w:rsidR="00066241">
        <w:rPr>
          <w:sz w:val="18"/>
          <w:szCs w:val="18"/>
        </w:rPr>
        <w:t xml:space="preserve"> </w:t>
      </w:r>
      <w:r w:rsidRPr="00066241" w:rsidR="00066241">
        <w:rPr>
          <w:sz w:val="18"/>
          <w:szCs w:val="18"/>
        </w:rPr>
        <w:t>«данные изъяты»</w:t>
      </w:r>
      <w:r w:rsidRPr="00066241">
        <w:rPr>
          <w:sz w:val="18"/>
          <w:szCs w:val="18"/>
        </w:rPr>
        <w:t>) в доход местного бюджета муниципального образования городской округ Симферополь судебные расходы по уплате государственной пошлины в размере 617 (шестьсот семнадцать) рублей.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</w:p>
    <w:p w:rsidR="00E9549C" w:rsidRPr="00066241" w:rsidP="00E9549C">
      <w:pPr>
        <w:ind w:right="-45" w:firstLine="851"/>
        <w:jc w:val="both"/>
        <w:rPr>
          <w:sz w:val="18"/>
          <w:szCs w:val="18"/>
        </w:rPr>
      </w:pPr>
      <w:r w:rsidRPr="00066241">
        <w:rPr>
          <w:sz w:val="18"/>
          <w:szCs w:val="18"/>
        </w:rPr>
        <w:t xml:space="preserve">Мировой судья                                                       </w:t>
      </w:r>
      <w:r w:rsidRPr="00066241">
        <w:rPr>
          <w:sz w:val="18"/>
          <w:szCs w:val="18"/>
        </w:rPr>
        <w:t>А.Л.Тоскина</w:t>
      </w:r>
      <w:r w:rsidRPr="00066241">
        <w:rPr>
          <w:sz w:val="18"/>
          <w:szCs w:val="18"/>
        </w:rPr>
        <w:t xml:space="preserve"> </w:t>
      </w:r>
    </w:p>
    <w:p w:rsidR="00DA7F91" w:rsidRPr="00066241" w:rsidP="00DA7F91">
      <w:pPr>
        <w:ind w:right="-45" w:firstLine="851"/>
        <w:jc w:val="both"/>
        <w:rPr>
          <w:sz w:val="18"/>
          <w:szCs w:val="18"/>
        </w:rPr>
      </w:pPr>
    </w:p>
    <w:p w:rsidR="00DA7F91" w:rsidRPr="00066241" w:rsidP="00DA7F91">
      <w:pPr>
        <w:ind w:firstLine="851"/>
        <w:rPr>
          <w:sz w:val="18"/>
          <w:szCs w:val="18"/>
        </w:rPr>
      </w:pPr>
      <w:r w:rsidRPr="00066241">
        <w:rPr>
          <w:sz w:val="18"/>
          <w:szCs w:val="18"/>
        </w:rPr>
        <w:t xml:space="preserve">Решение в окончательной форме изготовлено и подписано </w:t>
      </w:r>
      <w:r w:rsidRPr="00066241" w:rsidR="002A6580">
        <w:rPr>
          <w:sz w:val="18"/>
          <w:szCs w:val="18"/>
        </w:rPr>
        <w:t>10.01</w:t>
      </w:r>
      <w:r w:rsidRPr="00066241">
        <w:rPr>
          <w:sz w:val="18"/>
          <w:szCs w:val="18"/>
        </w:rPr>
        <w:t>.202</w:t>
      </w:r>
      <w:r w:rsidRPr="00066241" w:rsidR="00E9549C">
        <w:rPr>
          <w:sz w:val="18"/>
          <w:szCs w:val="18"/>
        </w:rPr>
        <w:t>3</w:t>
      </w:r>
      <w:r w:rsidRPr="00066241">
        <w:rPr>
          <w:sz w:val="18"/>
          <w:szCs w:val="18"/>
        </w:rPr>
        <w:t>.</w:t>
      </w:r>
    </w:p>
    <w:p w:rsidR="00FD28EA" w:rsidRPr="00066241">
      <w:pPr>
        <w:rPr>
          <w:sz w:val="18"/>
          <w:szCs w:val="18"/>
        </w:rPr>
      </w:pPr>
    </w:p>
    <w:sectPr w:rsidSect="007E39EB">
      <w:headerReference w:type="even" r:id="rId4"/>
      <w:headerReference w:type="default" r:id="rId5"/>
      <w:footerReference w:type="default" r:id="rId6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1663468"/>
      <w:docPartObj>
        <w:docPartGallery w:val="Page Numbers (Bottom of Page)"/>
        <w:docPartUnique/>
      </w:docPartObj>
    </w:sdtPr>
    <w:sdtContent>
      <w:p w:rsidR="00A90D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41">
          <w:rPr>
            <w:noProof/>
          </w:rPr>
          <w:t>2</w:t>
        </w:r>
        <w:r>
          <w:fldChar w:fldCharType="end"/>
        </w:r>
      </w:p>
    </w:sdtContent>
  </w:sdt>
  <w:p w:rsidR="00A90D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91"/>
    <w:rsid w:val="00010B27"/>
    <w:rsid w:val="00066241"/>
    <w:rsid w:val="001D5BB5"/>
    <w:rsid w:val="002544D8"/>
    <w:rsid w:val="00266B42"/>
    <w:rsid w:val="00270BFA"/>
    <w:rsid w:val="002A6580"/>
    <w:rsid w:val="005F23EE"/>
    <w:rsid w:val="00735366"/>
    <w:rsid w:val="00760F4D"/>
    <w:rsid w:val="008E42B2"/>
    <w:rsid w:val="0092705B"/>
    <w:rsid w:val="00A406F5"/>
    <w:rsid w:val="00A90D1A"/>
    <w:rsid w:val="00B83305"/>
    <w:rsid w:val="00C75261"/>
    <w:rsid w:val="00DA7F91"/>
    <w:rsid w:val="00E9549C"/>
    <w:rsid w:val="00FD28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A7F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A7F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A7F91"/>
  </w:style>
  <w:style w:type="paragraph" w:styleId="Footer">
    <w:name w:val="footer"/>
    <w:basedOn w:val="Normal"/>
    <w:link w:val="a0"/>
    <w:uiPriority w:val="99"/>
    <w:unhideWhenUsed/>
    <w:rsid w:val="00DA7F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A7F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