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FE7BE2">
      <w:pPr>
        <w:ind w:right="-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AD4CAD">
        <w:rPr>
          <w:b/>
          <w:color w:val="000000" w:themeColor="text1"/>
          <w:sz w:val="28"/>
          <w:szCs w:val="28"/>
        </w:rPr>
        <w:t>013/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AD4CAD">
        <w:rPr>
          <w:b/>
          <w:color w:val="000000" w:themeColor="text1"/>
          <w:sz w:val="28"/>
          <w:szCs w:val="28"/>
        </w:rPr>
        <w:t>3</w:t>
      </w:r>
    </w:p>
    <w:p w:rsidR="00020DC1" w:rsidRPr="00DE3A41" w:rsidP="00A1786C">
      <w:pPr>
        <w:ind w:right="-1" w:firstLine="568"/>
        <w:jc w:val="center"/>
        <w:rPr>
          <w:b/>
          <w:color w:val="000000" w:themeColor="text1"/>
          <w:sz w:val="28"/>
          <w:szCs w:val="28"/>
        </w:rPr>
      </w:pPr>
    </w:p>
    <w:p w:rsidR="00020DC1" w:rsidRPr="00DE3A41" w:rsidP="00FE7BE2">
      <w:pPr>
        <w:ind w:right="-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FE7BE2">
      <w:pPr>
        <w:ind w:right="-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FE7BE2">
      <w:pPr>
        <w:ind w:right="-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FE7BE2">
      <w:pPr>
        <w:ind w:right="-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FE7BE2">
      <w:pPr>
        <w:ind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февраля 2023 г</w:t>
      </w:r>
      <w:r w:rsidRPr="00DE3A41" w:rsidR="00020DC1">
        <w:rPr>
          <w:color w:val="000000" w:themeColor="text1"/>
          <w:sz w:val="28"/>
          <w:szCs w:val="28"/>
        </w:rPr>
        <w:t>ода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201A2F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915B3C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A1786C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FE7BE2">
      <w:pPr>
        <w:ind w:right="-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</w:t>
      </w:r>
      <w:r w:rsidR="00AD4CAD">
        <w:rPr>
          <w:sz w:val="28"/>
          <w:szCs w:val="28"/>
        </w:rPr>
        <w:t xml:space="preserve"> Ильющенко К.А., </w:t>
      </w:r>
      <w:r w:rsidR="001A0FB5">
        <w:rPr>
          <w:sz w:val="28"/>
          <w:szCs w:val="28"/>
        </w:rPr>
        <w:t xml:space="preserve"> </w:t>
      </w:r>
    </w:p>
    <w:p w:rsidR="00020DC1" w:rsidRPr="00DE3A41" w:rsidP="00FE7BE2">
      <w:pPr>
        <w:ind w:right="-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</w:t>
      </w:r>
      <w:r w:rsidRPr="00DE3A41">
        <w:rPr>
          <w:color w:val="000000" w:themeColor="text1"/>
          <w:sz w:val="28"/>
          <w:szCs w:val="28"/>
        </w:rPr>
        <w:t>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</w:t>
      </w:r>
      <w:r w:rsidR="00F6315D">
        <w:rPr>
          <w:sz w:val="28"/>
          <w:szCs w:val="28"/>
        </w:rPr>
        <w:t>М</w:t>
      </w:r>
      <w:r w:rsidR="00501802">
        <w:rPr>
          <w:sz w:val="28"/>
          <w:szCs w:val="28"/>
        </w:rPr>
        <w:t>икро</w:t>
      </w:r>
      <w:r w:rsidR="00AD4CAD">
        <w:rPr>
          <w:sz w:val="28"/>
          <w:szCs w:val="28"/>
        </w:rPr>
        <w:t>финансовая к</w:t>
      </w:r>
      <w:r w:rsidR="00501802">
        <w:rPr>
          <w:sz w:val="28"/>
          <w:szCs w:val="28"/>
        </w:rPr>
        <w:t>омпания</w:t>
      </w:r>
      <w:r w:rsidR="00AD4CAD">
        <w:rPr>
          <w:sz w:val="28"/>
          <w:szCs w:val="28"/>
        </w:rPr>
        <w:t xml:space="preserve"> «ЧЕСТНОЕ СЛОВО» </w:t>
      </w:r>
      <w:r w:rsidR="00F6315D">
        <w:rPr>
          <w:sz w:val="28"/>
          <w:szCs w:val="28"/>
        </w:rPr>
        <w:t>к Кораблеву Олегу</w:t>
      </w:r>
      <w:r w:rsidR="00291A54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</w:t>
      </w:r>
      <w:r w:rsidR="00AD4CAD">
        <w:rPr>
          <w:sz w:val="28"/>
          <w:szCs w:val="28"/>
        </w:rPr>
        <w:t xml:space="preserve"> потребительского з</w:t>
      </w:r>
      <w:r w:rsidR="0086098A">
        <w:rPr>
          <w:sz w:val="28"/>
          <w:szCs w:val="28"/>
        </w:rPr>
        <w:t>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FE7BE2">
      <w:pPr>
        <w:ind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FE7BE2">
      <w:pPr>
        <w:ind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FE7BE2">
      <w:pPr>
        <w:ind w:right="-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FE7BE2">
      <w:pPr>
        <w:ind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FE7BE2">
      <w:pPr>
        <w:ind w:right="-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AD4CAD">
        <w:rPr>
          <w:sz w:val="28"/>
          <w:szCs w:val="28"/>
        </w:rPr>
        <w:t>Общества с ограниченной ответственностью</w:t>
      </w:r>
      <w:r w:rsidR="00AD4CAD">
        <w:rPr>
          <w:sz w:val="28"/>
          <w:szCs w:val="28"/>
        </w:rPr>
        <w:t xml:space="preserve"> Микрофинансовая компания «ЧЕСТНОЕ СЛОВО»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AD4CAD" w:rsidP="00FE7BE2">
      <w:pPr>
        <w:ind w:right="-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F6315D">
        <w:rPr>
          <w:sz w:val="28"/>
          <w:szCs w:val="28"/>
        </w:rPr>
        <w:t>Кораблева Олега Евгеньевича</w:t>
      </w:r>
      <w:r w:rsidRPr="00AD4CAD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в пользу </w:t>
      </w:r>
      <w:r w:rsidRPr="00F60AC0" w:rsidR="00F6315D">
        <w:rPr>
          <w:sz w:val="28"/>
          <w:szCs w:val="28"/>
        </w:rPr>
        <w:t>Общества с ограниченной ответственностью</w:t>
      </w:r>
      <w:r w:rsidR="00F6315D">
        <w:rPr>
          <w:sz w:val="28"/>
          <w:szCs w:val="28"/>
        </w:rPr>
        <w:t xml:space="preserve"> «Микрокредитная компания универсального финансирования»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потребительского займа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>
        <w:rPr>
          <w:color w:val="000000"/>
          <w:sz w:val="28"/>
          <w:szCs w:val="28"/>
        </w:rPr>
        <w:t xml:space="preserve"> </w:t>
      </w:r>
      <w:r w:rsidR="00F6315D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26 </w:t>
      </w:r>
      <w:r w:rsidR="00F6315D">
        <w:rPr>
          <w:sz w:val="28"/>
          <w:szCs w:val="28"/>
        </w:rPr>
        <w:t>июля 2019 года по</w:t>
      </w:r>
      <w:r>
        <w:rPr>
          <w:sz w:val="28"/>
          <w:szCs w:val="28"/>
        </w:rPr>
        <w:t xml:space="preserve"> 26 мая 2021 года </w:t>
      </w:r>
      <w:r w:rsidR="00F6315D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30000 (тридцать тысяч) рублей</w:t>
      </w:r>
      <w:r w:rsidR="00FE7B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4024" w:rsidP="00FE7BE2">
      <w:pPr>
        <w:ind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Кораблева Олега Евгеньевича</w:t>
      </w:r>
      <w:r w:rsidRPr="00AD4CAD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в пользу </w:t>
      </w:r>
      <w:r w:rsidRPr="00F60AC0">
        <w:rPr>
          <w:sz w:val="28"/>
          <w:szCs w:val="28"/>
        </w:rPr>
        <w:t xml:space="preserve">Общества с </w:t>
      </w:r>
      <w:r w:rsidRPr="00F60AC0">
        <w:rPr>
          <w:sz w:val="28"/>
          <w:szCs w:val="28"/>
        </w:rPr>
        <w:t>ограниченной ответственностью</w:t>
      </w:r>
      <w:r>
        <w:rPr>
          <w:sz w:val="28"/>
          <w:szCs w:val="28"/>
        </w:rPr>
        <w:t xml:space="preserve"> «Микрокредитная компания универсального финансирования»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>
        <w:rPr>
          <w:color w:val="000000" w:themeColor="text1"/>
          <w:kern w:val="36"/>
          <w:sz w:val="28"/>
          <w:szCs w:val="28"/>
        </w:rPr>
        <w:t>1100</w:t>
      </w:r>
      <w:r w:rsidR="00291A54">
        <w:rPr>
          <w:color w:val="000000" w:themeColor="text1"/>
          <w:kern w:val="36"/>
          <w:sz w:val="28"/>
          <w:szCs w:val="28"/>
        </w:rPr>
        <w:t xml:space="preserve"> (</w:t>
      </w:r>
      <w:r>
        <w:rPr>
          <w:color w:val="000000" w:themeColor="text1"/>
          <w:kern w:val="36"/>
          <w:sz w:val="28"/>
          <w:szCs w:val="28"/>
        </w:rPr>
        <w:t>одна тысяча сто</w:t>
      </w:r>
      <w:r w:rsidR="00291A54">
        <w:rPr>
          <w:color w:val="000000" w:themeColor="text1"/>
          <w:kern w:val="36"/>
          <w:sz w:val="28"/>
          <w:szCs w:val="28"/>
        </w:rPr>
        <w:t>)</w:t>
      </w:r>
      <w:r w:rsidR="00F6315D">
        <w:rPr>
          <w:color w:val="000000" w:themeColor="text1"/>
          <w:kern w:val="36"/>
          <w:sz w:val="28"/>
          <w:szCs w:val="28"/>
        </w:rPr>
        <w:t xml:space="preserve"> </w:t>
      </w:r>
      <w:r w:rsidR="00383C17">
        <w:rPr>
          <w:color w:val="000000" w:themeColor="text1"/>
          <w:kern w:val="36"/>
          <w:sz w:val="28"/>
          <w:szCs w:val="28"/>
        </w:rPr>
        <w:t>рубл</w:t>
      </w:r>
      <w:r w:rsidR="00B20456">
        <w:rPr>
          <w:color w:val="000000" w:themeColor="text1"/>
          <w:kern w:val="36"/>
          <w:sz w:val="28"/>
          <w:szCs w:val="28"/>
        </w:rPr>
        <w:t>ей.</w:t>
      </w:r>
    </w:p>
    <w:p w:rsidR="00AD4CAD" w:rsidRPr="0043389B" w:rsidP="00FE7BE2">
      <w:pPr>
        <w:ind w:right="-1" w:firstLine="568"/>
        <w:jc w:val="both"/>
        <w:rPr>
          <w:sz w:val="28"/>
          <w:szCs w:val="28"/>
        </w:rPr>
      </w:pPr>
      <w:r w:rsidRPr="0043389B"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AD4CAD" w:rsidRPr="0043389B" w:rsidP="00FE7BE2">
      <w:pPr>
        <w:ind w:right="-1" w:firstLine="568"/>
        <w:jc w:val="both"/>
        <w:rPr>
          <w:sz w:val="28"/>
          <w:szCs w:val="28"/>
        </w:rPr>
      </w:pPr>
      <w:r w:rsidRPr="0043389B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</w:t>
      </w:r>
      <w:r w:rsidRPr="0043389B">
        <w:rPr>
          <w:sz w:val="28"/>
          <w:szCs w:val="28"/>
        </w:rPr>
        <w:t xml:space="preserve"> составлении мотивированного решения суда, которое может быть подано:</w:t>
      </w:r>
    </w:p>
    <w:p w:rsidR="00AD4CAD" w:rsidRPr="0043389B" w:rsidP="00FE7BE2">
      <w:pPr>
        <w:ind w:right="-1" w:firstLine="568"/>
        <w:jc w:val="both"/>
        <w:rPr>
          <w:sz w:val="28"/>
          <w:szCs w:val="28"/>
        </w:rPr>
      </w:pPr>
      <w:r w:rsidRPr="0043389B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D4CAD" w:rsidRPr="0043389B" w:rsidP="00FE7BE2">
      <w:pPr>
        <w:ind w:right="-1" w:firstLine="568"/>
        <w:jc w:val="both"/>
        <w:rPr>
          <w:sz w:val="28"/>
          <w:szCs w:val="28"/>
        </w:rPr>
      </w:pPr>
      <w:r w:rsidRPr="0043389B">
        <w:rPr>
          <w:sz w:val="28"/>
          <w:szCs w:val="28"/>
        </w:rPr>
        <w:t>2) в течение пятнадцати дне</w:t>
      </w:r>
      <w:r w:rsidRPr="0043389B">
        <w:rPr>
          <w:sz w:val="28"/>
          <w:szCs w:val="28"/>
        </w:rPr>
        <w:t>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4CAD" w:rsidRPr="0043389B" w:rsidP="00FE7BE2">
      <w:pPr>
        <w:ind w:right="-1" w:firstLine="568"/>
        <w:jc w:val="both"/>
        <w:rPr>
          <w:sz w:val="28"/>
          <w:szCs w:val="28"/>
        </w:rPr>
      </w:pPr>
      <w:r w:rsidRPr="0043389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</w:t>
      </w:r>
      <w:r w:rsidRPr="0043389B">
        <w:rPr>
          <w:sz w:val="28"/>
          <w:szCs w:val="28"/>
        </w:rPr>
        <w:t>еле, их представителей заявления о составлении мотивированного решения суда.</w:t>
      </w:r>
    </w:p>
    <w:p w:rsidR="00AD4CAD" w:rsidRPr="0043389B" w:rsidP="00FE7BE2">
      <w:pPr>
        <w:ind w:right="-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43389B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43389B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№18 Центрального </w:t>
      </w:r>
      <w:r w:rsidRPr="0043389B">
        <w:rPr>
          <w:sz w:val="28"/>
          <w:szCs w:val="28"/>
        </w:rPr>
        <w:t>судебного района города Симферополь (Центральный район городского округа Симферополь) Республики Крым</w:t>
      </w:r>
      <w:r w:rsidRPr="0043389B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FE7BE2">
      <w:pPr>
        <w:ind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FE7BE2">
      <w:pPr>
        <w:ind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68738C">
        <w:rPr>
          <w:color w:val="000000" w:themeColor="text1"/>
          <w:kern w:val="36"/>
          <w:sz w:val="28"/>
          <w:szCs w:val="28"/>
        </w:rPr>
        <w:t xml:space="preserve"> </w:t>
      </w:r>
      <w:r w:rsidR="00FE7BE2">
        <w:rPr>
          <w:color w:val="000000" w:themeColor="text1"/>
          <w:kern w:val="36"/>
          <w:sz w:val="28"/>
          <w:szCs w:val="28"/>
        </w:rPr>
        <w:t xml:space="preserve">   </w:t>
      </w:r>
      <w:r w:rsidRPr="00DE3A41">
        <w:rPr>
          <w:color w:val="000000" w:themeColor="text1"/>
          <w:kern w:val="36"/>
          <w:sz w:val="28"/>
          <w:szCs w:val="28"/>
        </w:rPr>
        <w:t xml:space="preserve">          А.Н. Ляхович</w:t>
      </w:r>
    </w:p>
    <w:sectPr w:rsidSect="00FD21F0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1A54"/>
    <w:rsid w:val="002952D8"/>
    <w:rsid w:val="002A2B11"/>
    <w:rsid w:val="002C2028"/>
    <w:rsid w:val="002D448F"/>
    <w:rsid w:val="002D51B1"/>
    <w:rsid w:val="002D6A73"/>
    <w:rsid w:val="002F03CF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3389B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8738C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1ACC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648E3"/>
    <w:rsid w:val="00873EF6"/>
    <w:rsid w:val="0087587A"/>
    <w:rsid w:val="008A155E"/>
    <w:rsid w:val="008A7050"/>
    <w:rsid w:val="008A71BE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1786C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4CAD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2577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19F4"/>
    <w:rsid w:val="00D6302F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315D"/>
    <w:rsid w:val="00F65DB5"/>
    <w:rsid w:val="00F74124"/>
    <w:rsid w:val="00F8128A"/>
    <w:rsid w:val="00F81BE7"/>
    <w:rsid w:val="00F86F50"/>
    <w:rsid w:val="00FB0C0C"/>
    <w:rsid w:val="00FC6BE8"/>
    <w:rsid w:val="00FD21F0"/>
    <w:rsid w:val="00FE21DB"/>
    <w:rsid w:val="00FE7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DF09-4A02-4B63-9065-30B6923B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