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94353">
        <w:rPr>
          <w:b/>
          <w:color w:val="000000" w:themeColor="text1"/>
          <w:sz w:val="28"/>
          <w:szCs w:val="28"/>
        </w:rPr>
        <w:t>015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79205A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февраля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94353" w:rsidP="00D94353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участием прокурора – Поддубовой В.А., с участием представителя ответчика – Шкуридина С.С., 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D94353">
        <w:rPr>
          <w:color w:val="000000" w:themeColor="text1"/>
          <w:sz w:val="28"/>
          <w:szCs w:val="28"/>
        </w:rPr>
        <w:t xml:space="preserve">Центрального </w:t>
      </w:r>
      <w:r w:rsidR="00694B50">
        <w:rPr>
          <w:color w:val="000000" w:themeColor="text1"/>
          <w:sz w:val="28"/>
          <w:szCs w:val="28"/>
        </w:rPr>
        <w:t xml:space="preserve">района г. Симферополя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D94353">
        <w:rPr>
          <w:color w:val="000000" w:themeColor="text1"/>
          <w:sz w:val="28"/>
          <w:szCs w:val="28"/>
        </w:rPr>
        <w:t xml:space="preserve">несовершеннолетнего Антонова Андрея Леонидовича в лице законного представителя Антоновой Ирины Владимировны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о 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79205A" w:rsidRPr="00C8207D" w:rsidP="0079205A">
      <w:pPr>
        <w:ind w:right="-2" w:firstLine="993"/>
        <w:jc w:val="center"/>
        <w:rPr>
          <w:b/>
          <w:sz w:val="28"/>
          <w:szCs w:val="28"/>
        </w:rPr>
      </w:pPr>
      <w:r w:rsidRPr="00C8207D">
        <w:rPr>
          <w:b/>
          <w:sz w:val="28"/>
          <w:szCs w:val="28"/>
        </w:rPr>
        <w:t>У с т а н о в и л :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Заместитель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>
        <w:rPr>
          <w:color w:val="000000" w:themeColor="text1"/>
          <w:sz w:val="28"/>
          <w:szCs w:val="28"/>
        </w:rPr>
        <w:t xml:space="preserve"> Центрального района г. Симферополя </w:t>
      </w:r>
      <w:r w:rsidRPr="00C8207D">
        <w:rPr>
          <w:color w:val="000000" w:themeColor="text1"/>
          <w:sz w:val="28"/>
          <w:szCs w:val="28"/>
        </w:rPr>
        <w:t xml:space="preserve">обратился в суд в интересах </w:t>
      </w:r>
      <w:r>
        <w:rPr>
          <w:color w:val="000000" w:themeColor="text1"/>
          <w:sz w:val="28"/>
          <w:szCs w:val="28"/>
        </w:rPr>
        <w:t xml:space="preserve">в интересах </w:t>
      </w:r>
      <w:r>
        <w:rPr>
          <w:color w:val="000000" w:themeColor="text1"/>
          <w:sz w:val="28"/>
          <w:szCs w:val="28"/>
        </w:rPr>
        <w:t xml:space="preserve">несовершеннолетнего Антонова Андрея Леонидовича в лице законного представителя Антоновой Ирины Владимировны к Отделению Фонда пенсионного и социального страхования Российской Федерации по Республике Крым, уточнив в дальнейшем исковые требования, в которых </w:t>
      </w:r>
      <w:r>
        <w:rPr>
          <w:color w:val="000000" w:themeColor="text1"/>
          <w:sz w:val="28"/>
          <w:szCs w:val="28"/>
        </w:rPr>
        <w:t>просил взыскать с ответчика компенсацию морального вреда в размере 10000 рублей.</w:t>
      </w:r>
    </w:p>
    <w:p w:rsidR="0079205A" w:rsidP="0079205A">
      <w:pPr>
        <w:ind w:right="-2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и</w:t>
      </w:r>
      <w:r w:rsidRPr="00C8207D">
        <w:rPr>
          <w:sz w:val="28"/>
          <w:szCs w:val="28"/>
        </w:rPr>
        <w:t xml:space="preserve">сковые требования мотивированы тем, что </w:t>
      </w:r>
      <w:r>
        <w:rPr>
          <w:sz w:val="28"/>
          <w:szCs w:val="28"/>
        </w:rPr>
        <w:t xml:space="preserve">прокуратурой было подано исковое заявление в интересах истца о возложении на ответчика обязанности </w:t>
      </w:r>
      <w:r>
        <w:rPr>
          <w:color w:val="000000" w:themeColor="text1"/>
          <w:sz w:val="28"/>
          <w:szCs w:val="28"/>
        </w:rPr>
        <w:t>осуществить выплату комп</w:t>
      </w:r>
      <w:r>
        <w:rPr>
          <w:color w:val="000000" w:themeColor="text1"/>
          <w:sz w:val="28"/>
          <w:szCs w:val="28"/>
        </w:rPr>
        <w:t>енсации за самостоятельно приобретенные средства реабилитации инвалида в общем  размере 5460 рублей. Указанная компенсация выплачена истцу в полном объеме в нарушение установленных сроков – 29.12.2023. Заместитель прокурора также указывает, что технические</w:t>
      </w:r>
      <w:r>
        <w:rPr>
          <w:color w:val="000000" w:themeColor="text1"/>
          <w:sz w:val="28"/>
          <w:szCs w:val="28"/>
        </w:rPr>
        <w:t xml:space="preserve"> средства реабилитации относятся к числу мер социальной поддержки инвалидов и направлены на обеспечение определенного жизненного уровня этих граждан, необходимого для поддержания их здоровья и благосостояния. Длительное неисполнение обязанности по компенса</w:t>
      </w:r>
      <w:r>
        <w:rPr>
          <w:color w:val="000000" w:themeColor="text1"/>
          <w:sz w:val="28"/>
          <w:szCs w:val="28"/>
        </w:rPr>
        <w:t xml:space="preserve">ции стоимости самостоятельно приобретенных технических средств реабилитации нарушает не только непосредственно имущественные права истца, но и влечет нарушение личных </w:t>
      </w:r>
      <w:r>
        <w:rPr>
          <w:color w:val="000000" w:themeColor="text1"/>
          <w:sz w:val="28"/>
          <w:szCs w:val="28"/>
        </w:rPr>
        <w:t xml:space="preserve">неимущественных прав такого гражданина, в числе которых здоровье гражданина, достоинство </w:t>
      </w:r>
      <w:r>
        <w:rPr>
          <w:color w:val="000000" w:themeColor="text1"/>
          <w:sz w:val="28"/>
          <w:szCs w:val="28"/>
        </w:rPr>
        <w:t xml:space="preserve">его личности. Заместитель прокурора полагает, что  бездействие ответчика, выразившееся в несвоевременной выплате законному представителю </w:t>
      </w:r>
      <w:r w:rsidR="00435636">
        <w:rPr>
          <w:color w:val="000000" w:themeColor="text1"/>
          <w:sz w:val="28"/>
          <w:szCs w:val="28"/>
        </w:rPr>
        <w:t xml:space="preserve">несовершеннолетнего истца компенсации за самостоятельно приобретенные технические средства реабилитации причинен моральный вред, который определен законным представителем истца в размере 10000 рублей. </w:t>
      </w:r>
      <w:r>
        <w:rPr>
          <w:color w:val="000000" w:themeColor="text1"/>
          <w:sz w:val="28"/>
          <w:szCs w:val="28"/>
        </w:rPr>
        <w:t xml:space="preserve">Указанную сумму </w:t>
      </w:r>
      <w:r>
        <w:rPr>
          <w:sz w:val="28"/>
          <w:szCs w:val="28"/>
        </w:rPr>
        <w:t>з</w:t>
      </w:r>
      <w:r w:rsidRPr="00C8207D">
        <w:rPr>
          <w:sz w:val="28"/>
          <w:szCs w:val="28"/>
        </w:rPr>
        <w:t xml:space="preserve">аместитель </w:t>
      </w:r>
      <w:r w:rsidRPr="00C8207D">
        <w:rPr>
          <w:color w:val="000000" w:themeColor="text1"/>
          <w:sz w:val="28"/>
          <w:szCs w:val="28"/>
        </w:rPr>
        <w:t>прокурора</w:t>
      </w:r>
      <w:r>
        <w:rPr>
          <w:color w:val="000000" w:themeColor="text1"/>
          <w:sz w:val="28"/>
          <w:szCs w:val="28"/>
        </w:rPr>
        <w:t xml:space="preserve"> и просит взыскать с ответчика в пользу </w:t>
      </w:r>
      <w:r w:rsidR="00435636">
        <w:rPr>
          <w:color w:val="000000" w:themeColor="text1"/>
          <w:sz w:val="28"/>
          <w:szCs w:val="28"/>
        </w:rPr>
        <w:t>истца</w:t>
      </w:r>
      <w:r>
        <w:rPr>
          <w:color w:val="000000" w:themeColor="text1"/>
          <w:sz w:val="28"/>
          <w:szCs w:val="28"/>
        </w:rPr>
        <w:t>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ходе рассмотрения дела представитель </w:t>
      </w:r>
      <w:r w:rsidRPr="00C8207D">
        <w:rPr>
          <w:color w:val="000000" w:themeColor="text1"/>
          <w:sz w:val="28"/>
          <w:szCs w:val="28"/>
        </w:rPr>
        <w:t>прокур</w:t>
      </w:r>
      <w:r>
        <w:rPr>
          <w:color w:val="000000" w:themeColor="text1"/>
          <w:sz w:val="28"/>
          <w:szCs w:val="28"/>
        </w:rPr>
        <w:t xml:space="preserve">атуры Поддубова В.А. уточненные </w:t>
      </w:r>
      <w:r>
        <w:rPr>
          <w:sz w:val="28"/>
          <w:szCs w:val="28"/>
        </w:rPr>
        <w:t>исковые требо</w:t>
      </w:r>
      <w:r>
        <w:rPr>
          <w:sz w:val="28"/>
          <w:szCs w:val="28"/>
        </w:rPr>
        <w:t>вания поддержала в полном объеме, просила их удовлетворить</w:t>
      </w:r>
      <w:r>
        <w:rPr>
          <w:color w:val="000000" w:themeColor="text1"/>
          <w:sz w:val="28"/>
          <w:szCs w:val="28"/>
        </w:rPr>
        <w:t>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Истец Шевакова В.В. и представитель ответчика – Отделения Фонда пенсионного и социального страхования Российской Федерации по Республике Крым </w:t>
      </w:r>
      <w:r w:rsidRPr="00C8207D">
        <w:rPr>
          <w:color w:val="000000" w:themeColor="text1"/>
          <w:sz w:val="28"/>
          <w:szCs w:val="28"/>
        </w:rPr>
        <w:t>в судебное заседание не явил</w:t>
      </w:r>
      <w:r>
        <w:rPr>
          <w:color w:val="000000" w:themeColor="text1"/>
          <w:sz w:val="28"/>
          <w:szCs w:val="28"/>
        </w:rPr>
        <w:t xml:space="preserve">ись, </w:t>
      </w:r>
      <w:r w:rsidRPr="00C8207D">
        <w:rPr>
          <w:color w:val="000000" w:themeColor="text1"/>
          <w:sz w:val="28"/>
          <w:szCs w:val="28"/>
        </w:rPr>
        <w:t>о дате, времени и</w:t>
      </w:r>
      <w:r>
        <w:rPr>
          <w:color w:val="000000" w:themeColor="text1"/>
          <w:sz w:val="28"/>
          <w:szCs w:val="28"/>
        </w:rPr>
        <w:t xml:space="preserve"> мес</w:t>
      </w:r>
      <w:r>
        <w:rPr>
          <w:color w:val="000000" w:themeColor="text1"/>
          <w:sz w:val="28"/>
          <w:szCs w:val="28"/>
        </w:rPr>
        <w:t>те рассмотрения дела извещены</w:t>
      </w:r>
      <w:r w:rsidRPr="00C8207D">
        <w:rPr>
          <w:color w:val="000000" w:themeColor="text1"/>
          <w:sz w:val="28"/>
          <w:szCs w:val="28"/>
        </w:rPr>
        <w:t xml:space="preserve"> надлежаще,</w:t>
      </w:r>
      <w:r>
        <w:rPr>
          <w:color w:val="000000" w:themeColor="text1"/>
          <w:sz w:val="28"/>
          <w:szCs w:val="28"/>
        </w:rPr>
        <w:t xml:space="preserve"> о причинах неявки суду не сообщили, ходатайств об отложении рассмотрения дела не подавали</w:t>
      </w:r>
      <w:r w:rsidRPr="00C8207D">
        <w:rPr>
          <w:color w:val="000000" w:themeColor="text1"/>
          <w:sz w:val="28"/>
          <w:szCs w:val="28"/>
        </w:rPr>
        <w:t xml:space="preserve">. </w:t>
      </w:r>
    </w:p>
    <w:p w:rsidR="0079205A" w:rsidRPr="00C8207D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Суд в соответствии с положениями с положениями ст. 167 ГПК РФ рассмотрел дело в отсутствие</w:t>
      </w:r>
      <w:r>
        <w:rPr>
          <w:color w:val="000000" w:themeColor="text1"/>
          <w:sz w:val="28"/>
          <w:szCs w:val="28"/>
        </w:rPr>
        <w:t xml:space="preserve"> истца и представителя ответчика</w:t>
      </w:r>
      <w:r w:rsidRPr="00C8207D">
        <w:rPr>
          <w:color w:val="000000" w:themeColor="text1"/>
          <w:sz w:val="28"/>
          <w:szCs w:val="28"/>
        </w:rPr>
        <w:t>.</w:t>
      </w:r>
      <w:r w:rsidRPr="00C8207D">
        <w:rPr>
          <w:color w:val="000000" w:themeColor="text1"/>
          <w:sz w:val="28"/>
          <w:szCs w:val="28"/>
        </w:rPr>
        <w:t xml:space="preserve"> </w:t>
      </w:r>
    </w:p>
    <w:p w:rsidR="0079205A" w:rsidRPr="00C8207D" w:rsidP="0079205A">
      <w:pPr>
        <w:ind w:right="-2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Заслушав прокурора, и</w:t>
      </w:r>
      <w:r w:rsidRPr="00C8207D">
        <w:rPr>
          <w:color w:val="000000" w:themeColor="text1"/>
          <w:kern w:val="36"/>
          <w:sz w:val="28"/>
          <w:szCs w:val="28"/>
        </w:rPr>
        <w:t xml:space="preserve">сследовав материалы дела, суд находит </w:t>
      </w:r>
      <w:r>
        <w:rPr>
          <w:color w:val="000000" w:themeColor="text1"/>
          <w:kern w:val="36"/>
          <w:sz w:val="28"/>
          <w:szCs w:val="28"/>
        </w:rPr>
        <w:t xml:space="preserve">уточненные </w:t>
      </w:r>
      <w:r w:rsidRPr="00C8207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>
        <w:rPr>
          <w:color w:val="000000" w:themeColor="text1"/>
          <w:kern w:val="36"/>
          <w:sz w:val="28"/>
          <w:szCs w:val="28"/>
        </w:rPr>
        <w:t xml:space="preserve">частично </w:t>
      </w:r>
      <w:r w:rsidRPr="00C8207D">
        <w:rPr>
          <w:color w:val="000000" w:themeColor="text1"/>
          <w:kern w:val="36"/>
          <w:sz w:val="28"/>
          <w:szCs w:val="28"/>
        </w:rPr>
        <w:t xml:space="preserve">обоснованными и подлежащими </w:t>
      </w:r>
      <w:r>
        <w:rPr>
          <w:color w:val="000000" w:themeColor="text1"/>
          <w:kern w:val="36"/>
          <w:sz w:val="28"/>
          <w:szCs w:val="28"/>
        </w:rPr>
        <w:t xml:space="preserve">частичному </w:t>
      </w:r>
      <w:r w:rsidRPr="00C8207D">
        <w:rPr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В соответствии с </w:t>
      </w:r>
      <w:r w:rsidRPr="00C8207D">
        <w:rPr>
          <w:color w:val="000000" w:themeColor="text1"/>
          <w:kern w:val="36"/>
          <w:sz w:val="28"/>
          <w:szCs w:val="28"/>
        </w:rPr>
        <w:t xml:space="preserve">Конституцией Российской Федерации </w:t>
      </w:r>
      <w:r w:rsidRPr="00C8207D">
        <w:rPr>
          <w:sz w:val="28"/>
          <w:szCs w:val="28"/>
        </w:rPr>
        <w:t xml:space="preserve">охраняются труд и здоровье людей (часть 2 статьи 7), каждый имеет право на охрану здоровья и медицинскую помощь (часть 1 статьи 41), каждому гарантируется социальное обеспечение по возрасту, в случае болезни, инвалидности, потери кормильца, для воспитания </w:t>
      </w:r>
      <w:r w:rsidRPr="00C8207D">
        <w:rPr>
          <w:sz w:val="28"/>
          <w:szCs w:val="28"/>
        </w:rPr>
        <w:t xml:space="preserve">детей и в иных случаях, установленных законом (часть 1 статьи 39).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Государственная политика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</w:t>
      </w:r>
      <w:r w:rsidRPr="00C8207D">
        <w:rPr>
          <w:sz w:val="28"/>
          <w:szCs w:val="28"/>
        </w:rPr>
        <w:t>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Федерации, определяе</w:t>
      </w:r>
      <w:r w:rsidRPr="00C8207D">
        <w:rPr>
          <w:sz w:val="28"/>
          <w:szCs w:val="28"/>
        </w:rPr>
        <w:t xml:space="preserve">тся Федеральным законом от 24.11.1995 №181-ФЗ «О социальной защите инвалидов в Российской Федерации».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Так, в силу положений части 1 статьи 9 вышеуказанного Федерального закона под реабилитацией инвалидов понимаются система и процесс полного или частичного восстановления способностей инвалидов к бытовой, общественной, профессиональной и иной деятельности. А</w:t>
      </w:r>
      <w:r w:rsidRPr="00C8207D">
        <w:rPr>
          <w:sz w:val="28"/>
          <w:szCs w:val="28"/>
        </w:rPr>
        <w:t xml:space="preserve">билитация инвалидов - система и процесс формирования отсутствовавших у инвалидов способностей к бытовой, общественной, профессиональной и иной деятельности. Реабилитация и абилитация инвалидов направлены на </w:t>
      </w:r>
      <w:r w:rsidRPr="00C8207D">
        <w:rPr>
          <w:sz w:val="28"/>
          <w:szCs w:val="28"/>
        </w:rPr>
        <w:t xml:space="preserve">устранение или возможно более полную компенсацию </w:t>
      </w:r>
      <w:r w:rsidRPr="00C8207D">
        <w:rPr>
          <w:sz w:val="28"/>
          <w:szCs w:val="28"/>
        </w:rPr>
        <w:t xml:space="preserve">ограничений жизнедеятельности инвалидов в целях их социальной адаптации, включая достижение ими материальной независимости и интеграцию в общество.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Государство гарантирует инвалидам проведение реабилитационных мероприятий, получение технических средств и </w:t>
      </w:r>
      <w:r w:rsidRPr="00C8207D">
        <w:rPr>
          <w:sz w:val="28"/>
          <w:szCs w:val="28"/>
        </w:rPr>
        <w:t>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(часть 1 ст. 10 Федерального закона от 24.11.1995 №181-ФЗ «О социальной защите</w:t>
      </w:r>
      <w:r w:rsidRPr="00C8207D">
        <w:rPr>
          <w:sz w:val="28"/>
          <w:szCs w:val="28"/>
        </w:rPr>
        <w:t xml:space="preserve"> инвалидов в Российской Федерации»).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со ст. 11 того же Федерального закона, индивидуальная программа реабилитации или абилитации инвалида представляет собой комплекс оптимальных для инвалида реабилитационных мероприятий, включающий в себя о</w:t>
      </w:r>
      <w:r w:rsidRPr="00C8207D">
        <w:rPr>
          <w:sz w:val="28"/>
          <w:szCs w:val="28"/>
        </w:rPr>
        <w:t xml:space="preserve">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</w:t>
      </w:r>
      <w:r w:rsidRPr="00C8207D">
        <w:rPr>
          <w:sz w:val="28"/>
          <w:szCs w:val="28"/>
        </w:rPr>
        <w:t>к выполнению определенных видов деятельности. Федеральные учреждения медико-социальной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 деятельность по реаб</w:t>
      </w:r>
      <w:r w:rsidRPr="00C8207D">
        <w:rPr>
          <w:sz w:val="28"/>
          <w:szCs w:val="28"/>
        </w:rPr>
        <w:t>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осуществляющим функции по выработке и реализации государственно</w:t>
      </w:r>
      <w:r w:rsidRPr="00C8207D">
        <w:rPr>
          <w:sz w:val="28"/>
          <w:szCs w:val="28"/>
        </w:rPr>
        <w:t xml:space="preserve">й политики и нормативно-правовому регулированию в сфере социальной защиты населения.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власти, органами местного сам</w:t>
      </w:r>
      <w:r w:rsidRPr="00C8207D">
        <w:rPr>
          <w:sz w:val="28"/>
          <w:szCs w:val="28"/>
        </w:rPr>
        <w:t xml:space="preserve">оуправления, а также организациями независимо от организационно-правовых форм и форм собственности.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инвалида содержит как реабилитационные мероприятия, технические средства реабилитации и услуги, предос</w:t>
      </w:r>
      <w:r w:rsidRPr="00C8207D">
        <w:rPr>
          <w:sz w:val="28"/>
          <w:szCs w:val="28"/>
        </w:rPr>
        <w:t>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технические средства реабилитации и услу</w:t>
      </w:r>
      <w:r w:rsidRPr="00C8207D">
        <w:rPr>
          <w:sz w:val="28"/>
          <w:szCs w:val="28"/>
        </w:rPr>
        <w:t xml:space="preserve">ги, в оплате которых принимают участие сам инвалид либо другие лица или организации независимо от организационно-правовых форм и форм собственности.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Объем реабилитационных мероприятий, предусматриваемых индивидуальной программой реабилитации или абилитаци</w:t>
      </w:r>
      <w:r w:rsidRPr="00C8207D">
        <w:rPr>
          <w:sz w:val="28"/>
          <w:szCs w:val="28"/>
        </w:rPr>
        <w:t xml:space="preserve">и инвалида, не может быть меньше установленного федеральным перечнем </w:t>
      </w:r>
      <w:r w:rsidRPr="00C8207D">
        <w:rPr>
          <w:sz w:val="28"/>
          <w:szCs w:val="28"/>
        </w:rPr>
        <w:t xml:space="preserve">реабилитационных мероприятий, технических средств реабилитации и услуг, предоставляемых инвалиду.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Индивидуальная программа реабилитации или абилитации имеет для инвалида рекомендательный</w:t>
      </w:r>
      <w:r w:rsidRPr="00C8207D">
        <w:rPr>
          <w:sz w:val="28"/>
          <w:szCs w:val="28"/>
        </w:rPr>
        <w:t xml:space="preserve">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реабилитации или </w:t>
      </w:r>
      <w:r w:rsidRPr="00C8207D">
        <w:rPr>
          <w:sz w:val="28"/>
          <w:szCs w:val="28"/>
        </w:rPr>
        <w:t xml:space="preserve">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аналогичными средствами.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Если предусм</w:t>
      </w:r>
      <w:r w:rsidRPr="00C8207D">
        <w:rPr>
          <w:sz w:val="28"/>
          <w:szCs w:val="28"/>
        </w:rPr>
        <w:t>отренные индивидуальной программой реабилитации или абилитации техническое средство реабилитации и (или) услуга не могут быть предоставлены инвалиду либо если инвалид приобрел соответствующее техническое средство реабилитации и (или) оплатил услугу за собс</w:t>
      </w:r>
      <w:r w:rsidRPr="00C8207D">
        <w:rPr>
          <w:sz w:val="28"/>
          <w:szCs w:val="28"/>
        </w:rPr>
        <w:t>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реабилитации и (или) услуги, предоставляемых в порядке,</w:t>
      </w:r>
      <w:r w:rsidRPr="00C8207D">
        <w:rPr>
          <w:sz w:val="28"/>
          <w:szCs w:val="28"/>
        </w:rPr>
        <w:t xml:space="preserve"> установленном частью четырнадцатой статьи 11.1 настоящего Федерального закона. Порядок выплаты такой компенсации, включая порядок определения ее размера и порядок информирования граждан о размере указанной компенсации, определяется федеральным органом исп</w:t>
      </w:r>
      <w:r w:rsidRPr="00C8207D">
        <w:rPr>
          <w:sz w:val="28"/>
          <w:szCs w:val="28"/>
        </w:rPr>
        <w:t xml:space="preserve">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Отказ инвалида (или лица, представляющего его интересы) от индивидуальной программы реа</w:t>
      </w:r>
      <w:r w:rsidRPr="00C8207D">
        <w:rPr>
          <w:sz w:val="28"/>
          <w:szCs w:val="28"/>
        </w:rPr>
        <w:t>билитации или абилитации в целом или от реализации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 от ответст</w:t>
      </w:r>
      <w:r w:rsidRPr="00C8207D">
        <w:rPr>
          <w:sz w:val="28"/>
          <w:szCs w:val="28"/>
        </w:rPr>
        <w:t xml:space="preserve">венности за ее исполнение и не дает инвалиду права на получение компенсации в размере стоимости реабилитационных мероприятий, предоставляемых бесплатно.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Федеральные учреждения медико-социальной экспертизы направляют выписки из индивидуальной программы реа</w:t>
      </w:r>
      <w:r w:rsidRPr="00C8207D">
        <w:rPr>
          <w:sz w:val="28"/>
          <w:szCs w:val="28"/>
        </w:rPr>
        <w:t>билитации или абилитации инвалида в соответствующие органы исполнительной власти, органы местного самоуправления, организации независимо от их организационно-правовых форм, на которые возложено проведение мероприятий, предусмотренных индивидуальной програм</w:t>
      </w:r>
      <w:r w:rsidRPr="00C8207D">
        <w:rPr>
          <w:sz w:val="28"/>
          <w:szCs w:val="28"/>
        </w:rPr>
        <w:t xml:space="preserve">мой реабилитации или абилитации инвалида. 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медико-</w:t>
      </w:r>
      <w:r w:rsidRPr="00C8207D">
        <w:rPr>
          <w:sz w:val="28"/>
          <w:szCs w:val="28"/>
        </w:rPr>
        <w:t>социальной экспер</w:t>
      </w:r>
      <w:r w:rsidRPr="00C8207D">
        <w:rPr>
          <w:sz w:val="28"/>
          <w:szCs w:val="28"/>
        </w:rPr>
        <w:t xml:space="preserve">тизы по форме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2173EE">
        <w:rPr>
          <w:color w:val="000000" w:themeColor="text1"/>
          <w:sz w:val="28"/>
          <w:szCs w:val="28"/>
        </w:rPr>
        <w:t xml:space="preserve">регулированию в сфере социальной защиты населения. </w:t>
      </w:r>
    </w:p>
    <w:p w:rsidR="0079205A" w:rsidRPr="002173EE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2173EE">
        <w:rPr>
          <w:color w:val="000000" w:themeColor="text1"/>
          <w:sz w:val="28"/>
          <w:szCs w:val="28"/>
        </w:rPr>
        <w:t xml:space="preserve">Порядок выплаты </w:t>
      </w:r>
      <w:r w:rsidRPr="002173EE">
        <w:rPr>
          <w:color w:val="000000" w:themeColor="text1"/>
          <w:sz w:val="28"/>
          <w:szCs w:val="28"/>
        </w:rPr>
        <w:t>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 утвержден приказом Минздравсоцразвития</w:t>
      </w:r>
      <w:r w:rsidRPr="002173EE">
        <w:rPr>
          <w:color w:val="000000" w:themeColor="text1"/>
          <w:sz w:val="28"/>
          <w:szCs w:val="28"/>
        </w:rPr>
        <w:t xml:space="preserve"> России от 31.01.2011 №57н, который действовал на момент возникновения спорных правоотношений (здесь и далее – Порядок). 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В соответствии с п.3 Порядка компенсация выплачивается инвалиду в случае, если предусмотренные индивидуальной программой реабилитации</w:t>
      </w:r>
      <w:r w:rsidRPr="00C8207D">
        <w:rPr>
          <w:sz w:val="28"/>
          <w:szCs w:val="28"/>
        </w:rPr>
        <w:t xml:space="preserve"> или абилитации инвалида техническое средство реабилитации и (или) услуга не могут быть предоставлены инвалиду или инвалид самостоятельно приобрел указанное техническое средство реабилитации и (или) оплатил услугу за счет собственных средств.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Компенсация в</w:t>
      </w:r>
      <w:r w:rsidRPr="00C8207D">
        <w:rPr>
          <w:sz w:val="28"/>
          <w:szCs w:val="28"/>
        </w:rPr>
        <w:t xml:space="preserve">ыплачивается в размере стоимости приобретенного технического средства реабилитации и (или) оказанной услуги, но не более размера стоимости однородного технического средства реабилитации и (или) однородной услуги, предоставляемых уполномоченными органами в </w:t>
      </w:r>
      <w:r w:rsidRPr="00C8207D">
        <w:rPr>
          <w:sz w:val="28"/>
          <w:szCs w:val="28"/>
        </w:rPr>
        <w:t>соответствии с индивидуальной программой реабилитации или абилитации инвалида, являющихся аналогичными техническому средству реабилитации, самостоятельно приобретенному за собственный счет инвалидом, и (или) оплаченной за счет собственных средств услуге, н</w:t>
      </w:r>
      <w:r w:rsidRPr="00C8207D">
        <w:rPr>
          <w:sz w:val="28"/>
          <w:szCs w:val="28"/>
        </w:rPr>
        <w:t>а основании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</w:t>
      </w:r>
      <w:r w:rsidRPr="00C8207D">
        <w:rPr>
          <w:sz w:val="28"/>
          <w:szCs w:val="28"/>
        </w:rPr>
        <w:t>ции от 30 декабря 2005 г. №2347-р, утвержденной приказом Министерства труда и социальной защиты Российской Федерации от 13 февраля 2018 г. №86н (зарегистрирован Министерством юстиции Российской Федерации 14 марта 2018 г., регистрационный №50338), с изменен</w:t>
      </w:r>
      <w:r w:rsidRPr="00C8207D">
        <w:rPr>
          <w:sz w:val="28"/>
          <w:szCs w:val="28"/>
        </w:rPr>
        <w:t>иями, внесенными приказом Министерства труда и социальной защиты Российской Федерации от 6 мая 2019 г. №307н (зарегистрирован Министерством юстиции Российской Федерации 31 мая 2019 г., регистрационный №54799), включая оплату банковских услуг (услуг почтово</w:t>
      </w:r>
      <w:r w:rsidRPr="00C8207D">
        <w:rPr>
          <w:sz w:val="28"/>
          <w:szCs w:val="28"/>
        </w:rPr>
        <w:t xml:space="preserve">й связи) по перечислению (пересылке) средств компенсации.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Размер компенсации за самостоятельно приобретенное за собственный счет инвалидом техническое средство реабилитации и (или) оплаченную за счет собственных средств услугу по ремонту технического сред</w:t>
      </w:r>
      <w:r w:rsidRPr="00C8207D">
        <w:rPr>
          <w:sz w:val="28"/>
          <w:szCs w:val="28"/>
        </w:rPr>
        <w:t xml:space="preserve">ства реабилитации определяется путем сопоставления характеристик, а также наименования технического средства реабилитации, самостоятельно </w:t>
      </w:r>
      <w:r w:rsidRPr="00C8207D">
        <w:rPr>
          <w:sz w:val="28"/>
          <w:szCs w:val="28"/>
        </w:rPr>
        <w:t>приобретенного инвалидом за собственный счет, и вида технического средства реабилитации, предусмотренных вышеназванной</w:t>
      </w:r>
      <w:r w:rsidRPr="00C8207D">
        <w:rPr>
          <w:sz w:val="28"/>
          <w:szCs w:val="28"/>
        </w:rPr>
        <w:t xml:space="preserve"> классификацией.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 xml:space="preserve">Пунктом 6 указанного Порядка установлено, что решение о выплате компенсации принимается уполномоченным органом в течение 15 рабочих дней со дня принятия уполномоченным органом заявления о выплате компенсации.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 w:rsidRPr="00C8207D">
        <w:rPr>
          <w:sz w:val="28"/>
          <w:szCs w:val="28"/>
        </w:rPr>
        <w:t>Средства на выплату инвалиду</w:t>
      </w:r>
      <w:r w:rsidRPr="00C8207D">
        <w:rPr>
          <w:sz w:val="28"/>
          <w:szCs w:val="28"/>
        </w:rPr>
        <w:t xml:space="preserve"> компенсации направляются уполномоченным органом в срок не более 5 рабочих дней с даты принятия указанного решения в кредитную организацию для зачисления на расчетный счет, открытый инвалидом, или путем почтового перевода. </w:t>
      </w:r>
    </w:p>
    <w:p w:rsidR="0079205A" w:rsidRPr="00A863A8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>Как установлено судом в ходе рас</w:t>
      </w:r>
      <w:r w:rsidRPr="00C8207D">
        <w:rPr>
          <w:sz w:val="28"/>
          <w:szCs w:val="28"/>
        </w:rPr>
        <w:t>смотрения дела</w:t>
      </w:r>
      <w:r>
        <w:rPr>
          <w:sz w:val="28"/>
          <w:szCs w:val="28"/>
        </w:rPr>
        <w:t xml:space="preserve"> </w:t>
      </w:r>
      <w:r w:rsidR="00435636">
        <w:rPr>
          <w:sz w:val="28"/>
          <w:szCs w:val="28"/>
        </w:rPr>
        <w:t xml:space="preserve">малолетний Антонов Андрей Леонидович, </w:t>
      </w:r>
      <w:r>
        <w:rPr>
          <w:color w:val="000000"/>
          <w:spacing w:val="7"/>
          <w:shd w:val="clear" w:color="auto" w:fill="FFFFFF"/>
        </w:rPr>
        <w:t xml:space="preserve">/ДАННЫЕ </w:t>
      </w:r>
      <w:r>
        <w:rPr>
          <w:color w:val="000000"/>
          <w:spacing w:val="7"/>
          <w:shd w:val="clear" w:color="auto" w:fill="FFFFFF"/>
        </w:rPr>
        <w:t xml:space="preserve">ИЗЪЯТЫ/ </w:t>
      </w:r>
      <w:r w:rsidR="00435636">
        <w:rPr>
          <w:sz w:val="28"/>
          <w:szCs w:val="28"/>
        </w:rPr>
        <w:t>года рождения имеет</w:t>
      </w:r>
      <w:r w:rsidR="00435636">
        <w:rPr>
          <w:sz w:val="28"/>
          <w:szCs w:val="28"/>
        </w:rPr>
        <w:t xml:space="preserve"> статус «ребенка-инвалида»</w:t>
      </w:r>
      <w:r>
        <w:rPr>
          <w:sz w:val="28"/>
          <w:szCs w:val="28"/>
        </w:rPr>
        <w:t>.</w:t>
      </w:r>
      <w:r w:rsidRPr="00A863A8">
        <w:rPr>
          <w:color w:val="000000" w:themeColor="text1"/>
          <w:sz w:val="28"/>
          <w:szCs w:val="28"/>
        </w:rPr>
        <w:t xml:space="preserve">   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В соответствии с индивидуальной программой реабилитации инвалида </w:t>
      </w:r>
      <w:r w:rsidRPr="00A863A8">
        <w:rPr>
          <w:color w:val="000000" w:themeColor="text1"/>
          <w:sz w:val="28"/>
          <w:szCs w:val="28"/>
        </w:rPr>
        <w:t>от</w:t>
      </w:r>
      <w:r w:rsidRPr="00A863A8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</w:t>
      </w:r>
      <w:r>
        <w:rPr>
          <w:color w:val="000000"/>
          <w:spacing w:val="7"/>
          <w:shd w:val="clear" w:color="auto" w:fill="FFFFFF"/>
        </w:rPr>
        <w:t>ДАННЫЕ</w:t>
      </w:r>
      <w:r>
        <w:rPr>
          <w:color w:val="000000"/>
          <w:spacing w:val="7"/>
          <w:shd w:val="clear" w:color="auto" w:fill="FFFFFF"/>
        </w:rPr>
        <w:t xml:space="preserve"> ИЗЪЯТЫ/</w:t>
      </w:r>
      <w:r w:rsidRPr="00A863A8">
        <w:rPr>
          <w:color w:val="000000" w:themeColor="text1"/>
          <w:sz w:val="28"/>
          <w:szCs w:val="28"/>
        </w:rPr>
        <w:t xml:space="preserve">, </w:t>
      </w:r>
      <w:r w:rsidR="00435636">
        <w:rPr>
          <w:color w:val="000000" w:themeColor="text1"/>
          <w:sz w:val="28"/>
          <w:szCs w:val="28"/>
        </w:rPr>
        <w:t>Антонов А.Л. по</w:t>
      </w:r>
      <w:r w:rsidRPr="00A863A8">
        <w:rPr>
          <w:color w:val="000000" w:themeColor="text1"/>
          <w:sz w:val="28"/>
          <w:szCs w:val="28"/>
        </w:rPr>
        <w:t>длежит обеспечению техн</w:t>
      </w:r>
      <w:r>
        <w:rPr>
          <w:color w:val="000000" w:themeColor="text1"/>
          <w:sz w:val="28"/>
          <w:szCs w:val="28"/>
        </w:rPr>
        <w:t xml:space="preserve">ическими средствами реабилитации, в числе которых </w:t>
      </w:r>
      <w:r w:rsidR="00A90871">
        <w:rPr>
          <w:color w:val="000000" w:themeColor="text1"/>
          <w:sz w:val="28"/>
          <w:szCs w:val="28"/>
        </w:rPr>
        <w:t xml:space="preserve"> ортопедическая обувь сложная без утепленной подкладки (пара)</w:t>
      </w:r>
      <w:r w:rsidR="00435636">
        <w:rPr>
          <w:color w:val="000000" w:themeColor="text1"/>
          <w:sz w:val="28"/>
          <w:szCs w:val="28"/>
        </w:rPr>
        <w:t>, а также тутор на колен</w:t>
      </w:r>
      <w:r w:rsidR="00A90871">
        <w:rPr>
          <w:color w:val="000000" w:themeColor="text1"/>
          <w:sz w:val="28"/>
          <w:szCs w:val="28"/>
        </w:rPr>
        <w:t>н</w:t>
      </w:r>
      <w:r w:rsidR="00435636">
        <w:rPr>
          <w:color w:val="000000" w:themeColor="text1"/>
          <w:sz w:val="28"/>
          <w:szCs w:val="28"/>
        </w:rPr>
        <w:t>ый сустав в количестве 2 штук</w:t>
      </w:r>
      <w:r w:rsidRPr="00A863A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E50E84">
        <w:rPr>
          <w:color w:val="000000" w:themeColor="text1"/>
          <w:sz w:val="28"/>
          <w:szCs w:val="28"/>
        </w:rPr>
        <w:t>Указанные технические средства реабилитации предусмотрены Классификацией технических сред</w:t>
      </w:r>
      <w:r w:rsidRPr="00E50E84">
        <w:rPr>
          <w:color w:val="000000" w:themeColor="text1"/>
          <w:sz w:val="28"/>
          <w:szCs w:val="28"/>
        </w:rPr>
        <w:t>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№2347-р, утвержд</w:t>
      </w:r>
      <w:r w:rsidRPr="00E50E84">
        <w:rPr>
          <w:color w:val="000000" w:themeColor="text1"/>
          <w:sz w:val="28"/>
          <w:szCs w:val="28"/>
        </w:rPr>
        <w:t xml:space="preserve">енной Приказом Минтруда России от 13.02.2018 №86н, а именно: </w:t>
      </w:r>
      <w:r>
        <w:rPr>
          <w:color w:val="000000" w:themeColor="text1"/>
          <w:sz w:val="28"/>
          <w:szCs w:val="28"/>
        </w:rPr>
        <w:t xml:space="preserve">разделом </w:t>
      </w:r>
      <w:r w:rsidR="00435636">
        <w:rPr>
          <w:color w:val="000000" w:themeColor="text1"/>
          <w:sz w:val="28"/>
          <w:szCs w:val="28"/>
        </w:rPr>
        <w:t>8</w:t>
      </w:r>
      <w:r w:rsidRPr="00E46A96">
        <w:rPr>
          <w:sz w:val="28"/>
          <w:szCs w:val="28"/>
        </w:rPr>
        <w:t xml:space="preserve"> «</w:t>
      </w:r>
      <w:r w:rsidR="00A90871">
        <w:rPr>
          <w:sz w:val="28"/>
          <w:szCs w:val="28"/>
        </w:rPr>
        <w:t>Ортопедическая обувь</w:t>
      </w:r>
      <w:r w:rsidRPr="00E46A96">
        <w:rPr>
          <w:sz w:val="28"/>
          <w:szCs w:val="28"/>
        </w:rPr>
        <w:t xml:space="preserve">» раздела «Технические средства реабилитации» </w:t>
      </w:r>
      <w:r w:rsidRPr="00E46A96">
        <w:rPr>
          <w:color w:val="000000" w:themeColor="text1"/>
          <w:sz w:val="28"/>
          <w:szCs w:val="28"/>
        </w:rPr>
        <w:t>под номер</w:t>
      </w:r>
      <w:r w:rsidR="00A90871">
        <w:rPr>
          <w:color w:val="000000" w:themeColor="text1"/>
          <w:sz w:val="28"/>
          <w:szCs w:val="28"/>
        </w:rPr>
        <w:t>ом</w:t>
      </w:r>
      <w:r>
        <w:rPr>
          <w:color w:val="000000" w:themeColor="text1"/>
          <w:sz w:val="28"/>
          <w:szCs w:val="28"/>
        </w:rPr>
        <w:t xml:space="preserve"> вид</w:t>
      </w:r>
      <w:r w:rsidR="00A9087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E46A96">
        <w:rPr>
          <w:color w:val="000000" w:themeColor="text1"/>
          <w:sz w:val="28"/>
          <w:szCs w:val="28"/>
        </w:rPr>
        <w:t>техническ</w:t>
      </w:r>
      <w:r>
        <w:rPr>
          <w:color w:val="000000" w:themeColor="text1"/>
          <w:sz w:val="28"/>
          <w:szCs w:val="28"/>
        </w:rPr>
        <w:t>их</w:t>
      </w:r>
      <w:r w:rsidRPr="00E46A96">
        <w:rPr>
          <w:color w:val="000000" w:themeColor="text1"/>
          <w:sz w:val="28"/>
          <w:szCs w:val="28"/>
        </w:rPr>
        <w:t xml:space="preserve"> средств реабилитации –</w:t>
      </w:r>
      <w:r w:rsidR="00A90871">
        <w:rPr>
          <w:color w:val="000000" w:themeColor="text1"/>
          <w:sz w:val="28"/>
          <w:szCs w:val="28"/>
        </w:rPr>
        <w:t xml:space="preserve"> 9-01-01, а также разделом 8</w:t>
      </w:r>
      <w:r w:rsidRPr="00E46A96" w:rsidR="00A90871">
        <w:rPr>
          <w:sz w:val="28"/>
          <w:szCs w:val="28"/>
        </w:rPr>
        <w:t xml:space="preserve"> «</w:t>
      </w:r>
      <w:r w:rsidR="00A90871">
        <w:rPr>
          <w:sz w:val="28"/>
          <w:szCs w:val="28"/>
        </w:rPr>
        <w:t>Протезы и ортезы</w:t>
      </w:r>
      <w:r w:rsidRPr="00E46A96" w:rsidR="00A90871">
        <w:rPr>
          <w:sz w:val="28"/>
          <w:szCs w:val="28"/>
        </w:rPr>
        <w:t xml:space="preserve">» раздела «Технические средства реабилитации» </w:t>
      </w:r>
      <w:r w:rsidRPr="00E46A96" w:rsidR="00A90871">
        <w:rPr>
          <w:color w:val="000000" w:themeColor="text1"/>
          <w:sz w:val="28"/>
          <w:szCs w:val="28"/>
        </w:rPr>
        <w:t>под номер</w:t>
      </w:r>
      <w:r w:rsidR="00A90871">
        <w:rPr>
          <w:color w:val="000000" w:themeColor="text1"/>
          <w:sz w:val="28"/>
          <w:szCs w:val="28"/>
        </w:rPr>
        <w:t xml:space="preserve">ом вида </w:t>
      </w:r>
      <w:r w:rsidRPr="00E46A96" w:rsidR="00A90871">
        <w:rPr>
          <w:color w:val="000000" w:themeColor="text1"/>
          <w:sz w:val="28"/>
          <w:szCs w:val="28"/>
        </w:rPr>
        <w:t>техническ</w:t>
      </w:r>
      <w:r w:rsidR="00A90871">
        <w:rPr>
          <w:color w:val="000000" w:themeColor="text1"/>
          <w:sz w:val="28"/>
          <w:szCs w:val="28"/>
        </w:rPr>
        <w:t>их</w:t>
      </w:r>
      <w:r w:rsidRPr="00E46A96" w:rsidR="00A90871">
        <w:rPr>
          <w:color w:val="000000" w:themeColor="text1"/>
          <w:sz w:val="28"/>
          <w:szCs w:val="28"/>
        </w:rPr>
        <w:t xml:space="preserve"> средств реабилитации </w:t>
      </w:r>
      <w:r w:rsidR="00435636">
        <w:rPr>
          <w:color w:val="000000" w:themeColor="text1"/>
          <w:sz w:val="28"/>
          <w:szCs w:val="28"/>
        </w:rPr>
        <w:t>8-09-46 и 8-09-51</w:t>
      </w:r>
      <w:r>
        <w:rPr>
          <w:color w:val="000000" w:themeColor="text1"/>
          <w:sz w:val="28"/>
          <w:szCs w:val="28"/>
        </w:rPr>
        <w:t>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A863A8">
        <w:rPr>
          <w:color w:val="000000" w:themeColor="text1"/>
          <w:sz w:val="28"/>
          <w:szCs w:val="28"/>
        </w:rPr>
        <w:t xml:space="preserve">Судом также установлено, что </w:t>
      </w:r>
      <w:r w:rsidR="00435636">
        <w:rPr>
          <w:color w:val="000000" w:themeColor="text1"/>
          <w:sz w:val="28"/>
          <w:szCs w:val="28"/>
        </w:rPr>
        <w:t xml:space="preserve">законным представителем Антонова А.Л. – Антоновой И.В. </w:t>
      </w:r>
      <w:r w:rsidRPr="00A863A8">
        <w:rPr>
          <w:color w:val="000000" w:themeColor="text1"/>
          <w:sz w:val="28"/>
          <w:szCs w:val="28"/>
        </w:rPr>
        <w:t xml:space="preserve">за счет собственных средств </w:t>
      </w:r>
      <w:r>
        <w:rPr>
          <w:color w:val="000000" w:themeColor="text1"/>
          <w:sz w:val="28"/>
          <w:szCs w:val="28"/>
        </w:rPr>
        <w:t xml:space="preserve">были </w:t>
      </w:r>
      <w:r w:rsidRPr="00A863A8">
        <w:rPr>
          <w:color w:val="000000" w:themeColor="text1"/>
          <w:sz w:val="28"/>
          <w:szCs w:val="28"/>
        </w:rPr>
        <w:t>приобретены</w:t>
      </w:r>
      <w:r>
        <w:rPr>
          <w:color w:val="000000" w:themeColor="text1"/>
          <w:sz w:val="28"/>
          <w:szCs w:val="28"/>
        </w:rPr>
        <w:t xml:space="preserve"> необходимые средства реабилитации.  </w:t>
      </w:r>
    </w:p>
    <w:p w:rsidR="0079205A" w:rsidRPr="00C8207D" w:rsidP="0079205A">
      <w:pPr>
        <w:ind w:right="-2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07.06.2</w:t>
      </w:r>
      <w:r w:rsidRPr="00C8207D">
        <w:rPr>
          <w:sz w:val="28"/>
          <w:szCs w:val="28"/>
        </w:rPr>
        <w:t>02</w:t>
      </w:r>
      <w:r>
        <w:rPr>
          <w:sz w:val="28"/>
          <w:szCs w:val="28"/>
        </w:rPr>
        <w:t xml:space="preserve">3 Антонова И.В. обратилась </w:t>
      </w:r>
      <w:r w:rsidRPr="00C8207D">
        <w:rPr>
          <w:sz w:val="28"/>
          <w:szCs w:val="28"/>
        </w:rPr>
        <w:t xml:space="preserve">в </w:t>
      </w:r>
      <w:r w:rsidRPr="00C8207D"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с заявлением </w:t>
      </w:r>
      <w:r w:rsidRPr="00C8207D">
        <w:rPr>
          <w:sz w:val="28"/>
          <w:szCs w:val="28"/>
        </w:rPr>
        <w:t>о выплате компенсации расходов, связанных с приобретением средств реабили</w:t>
      </w:r>
      <w:r w:rsidRPr="00C8207D">
        <w:rPr>
          <w:sz w:val="28"/>
          <w:szCs w:val="28"/>
        </w:rPr>
        <w:t xml:space="preserve">тации. </w:t>
      </w:r>
    </w:p>
    <w:p w:rsidR="00A90871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color w:val="000000" w:themeColor="text1"/>
          <w:sz w:val="28"/>
          <w:szCs w:val="28"/>
        </w:rPr>
        <w:t>Отделением Фонда пенсионного и социального страхования Российской Федерации по Республике Крым на основании поданного   заявления</w:t>
      </w:r>
      <w:r w:rsidR="00435636">
        <w:rPr>
          <w:color w:val="000000" w:themeColor="text1"/>
          <w:sz w:val="28"/>
          <w:szCs w:val="28"/>
        </w:rPr>
        <w:t xml:space="preserve"> 27.06.2023</w:t>
      </w:r>
      <w:r w:rsidRPr="00C8207D">
        <w:rPr>
          <w:color w:val="000000" w:themeColor="text1"/>
          <w:sz w:val="28"/>
          <w:szCs w:val="28"/>
        </w:rPr>
        <w:t xml:space="preserve"> вынесен</w:t>
      </w:r>
      <w:r w:rsidR="00435636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решени</w:t>
      </w:r>
      <w:r w:rsidR="0043563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 xml:space="preserve">о выплате компенсации </w:t>
      </w:r>
      <w:r w:rsidRPr="00C8207D">
        <w:rPr>
          <w:color w:val="000000" w:themeColor="text1"/>
          <w:sz w:val="28"/>
          <w:szCs w:val="28"/>
        </w:rPr>
        <w:t>от</w:t>
      </w:r>
      <w:r w:rsidRPr="00C8207D">
        <w:rPr>
          <w:color w:val="000000" w:themeColor="text1"/>
          <w:sz w:val="28"/>
          <w:szCs w:val="28"/>
        </w:rPr>
        <w:t xml:space="preserve"> </w:t>
      </w:r>
      <w:r w:rsidR="004356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</w:t>
      </w:r>
      <w:r>
        <w:rPr>
          <w:color w:val="000000"/>
          <w:spacing w:val="7"/>
          <w:shd w:val="clear" w:color="auto" w:fill="FFFFFF"/>
        </w:rPr>
        <w:t>ДАННЫЕ</w:t>
      </w:r>
      <w:r>
        <w:rPr>
          <w:color w:val="000000"/>
          <w:spacing w:val="7"/>
          <w:shd w:val="clear" w:color="auto" w:fill="FFFFFF"/>
        </w:rPr>
        <w:t xml:space="preserve"> ИЗЪЯТЫ/ </w:t>
      </w:r>
      <w:r>
        <w:rPr>
          <w:color w:val="000000"/>
          <w:spacing w:val="7"/>
          <w:shd w:val="clear" w:color="auto" w:fill="FFFFFF"/>
        </w:rPr>
        <w:t xml:space="preserve"> </w:t>
      </w:r>
      <w:r w:rsidR="00435636">
        <w:rPr>
          <w:color w:val="000000" w:themeColor="text1"/>
          <w:sz w:val="28"/>
          <w:szCs w:val="28"/>
        </w:rPr>
        <w:t>за</w:t>
      </w:r>
      <w:r w:rsidRPr="00C8207D">
        <w:rPr>
          <w:color w:val="000000" w:themeColor="text1"/>
          <w:sz w:val="28"/>
          <w:szCs w:val="28"/>
        </w:rPr>
        <w:t xml:space="preserve"> приобретенные технические ср</w:t>
      </w:r>
      <w:r w:rsidRPr="00C8207D">
        <w:rPr>
          <w:color w:val="000000" w:themeColor="text1"/>
          <w:sz w:val="28"/>
          <w:szCs w:val="28"/>
        </w:rPr>
        <w:t>едства реабилитации –</w:t>
      </w:r>
      <w:r>
        <w:rPr>
          <w:color w:val="000000" w:themeColor="text1"/>
          <w:sz w:val="28"/>
          <w:szCs w:val="28"/>
        </w:rPr>
        <w:t xml:space="preserve"> ортопедическая обувь сложная без утепленной подкладки (пара), а также тутор на коленный сустав в количестве 1 штуки. </w:t>
      </w:r>
    </w:p>
    <w:p w:rsidR="00A90871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8207D">
        <w:rPr>
          <w:color w:val="000000" w:themeColor="text1"/>
          <w:sz w:val="28"/>
          <w:szCs w:val="28"/>
        </w:rPr>
        <w:t>Между тем ответчиком в установленный пятидневный срок с момента принятия решени</w:t>
      </w:r>
      <w:r>
        <w:rPr>
          <w:color w:val="000000" w:themeColor="text1"/>
          <w:sz w:val="28"/>
          <w:szCs w:val="28"/>
        </w:rPr>
        <w:t>й</w:t>
      </w:r>
      <w:r w:rsidRPr="00C8207D">
        <w:rPr>
          <w:color w:val="000000" w:themeColor="text1"/>
          <w:sz w:val="28"/>
          <w:szCs w:val="28"/>
        </w:rPr>
        <w:t xml:space="preserve"> о выплате компенсации указанная в</w:t>
      </w:r>
      <w:r w:rsidRPr="00C8207D">
        <w:rPr>
          <w:color w:val="000000" w:themeColor="text1"/>
          <w:sz w:val="28"/>
          <w:szCs w:val="28"/>
        </w:rPr>
        <w:t>ыплата осуществлена не была, что и послужило основанием для обращения прокурора в суд с указанным иском в защиту прав</w:t>
      </w:r>
      <w:r w:rsidR="00A90871">
        <w:rPr>
          <w:color w:val="000000" w:themeColor="text1"/>
          <w:sz w:val="28"/>
          <w:szCs w:val="28"/>
        </w:rPr>
        <w:t xml:space="preserve"> малолетнего</w:t>
      </w:r>
      <w:r>
        <w:rPr>
          <w:color w:val="000000" w:themeColor="text1"/>
          <w:sz w:val="28"/>
          <w:szCs w:val="28"/>
        </w:rPr>
        <w:t xml:space="preserve"> </w:t>
      </w:r>
      <w:r w:rsidR="00A90871">
        <w:rPr>
          <w:color w:val="000000" w:themeColor="text1"/>
          <w:sz w:val="28"/>
          <w:szCs w:val="28"/>
        </w:rPr>
        <w:t>Антонова А.Л</w:t>
      </w:r>
      <w:r>
        <w:rPr>
          <w:color w:val="000000" w:themeColor="text1"/>
          <w:sz w:val="28"/>
          <w:szCs w:val="28"/>
        </w:rPr>
        <w:t>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то же время в ходе рассмотрения указанного дела судом также было установлено, что на момент рассмотрения дела </w:t>
      </w:r>
      <w:r>
        <w:rPr>
          <w:color w:val="000000" w:themeColor="text1"/>
          <w:sz w:val="28"/>
          <w:szCs w:val="28"/>
        </w:rPr>
        <w:t xml:space="preserve">ответчиком произведена выплата компенсации за самостоятельно приобретенные средства технической реабилитации в полном объеме, что подтверждается </w:t>
      </w:r>
      <w:r w:rsidR="00A90871">
        <w:rPr>
          <w:color w:val="000000" w:themeColor="text1"/>
          <w:sz w:val="28"/>
          <w:szCs w:val="28"/>
        </w:rPr>
        <w:t xml:space="preserve">представленным ответчиком платежным поручением </w:t>
      </w:r>
      <w:r w:rsidR="00A90871">
        <w:rPr>
          <w:color w:val="000000" w:themeColor="text1"/>
          <w:sz w:val="28"/>
          <w:szCs w:val="28"/>
        </w:rPr>
        <w:t>от</w:t>
      </w:r>
      <w:r w:rsidR="00A9087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 xml:space="preserve">. 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рассмотрения дела прокурором были у</w:t>
      </w:r>
      <w:r>
        <w:rPr>
          <w:color w:val="000000" w:themeColor="text1"/>
          <w:sz w:val="28"/>
          <w:szCs w:val="28"/>
        </w:rPr>
        <w:t xml:space="preserve">точнены исковые требования, в которых последний в интересах истца </w:t>
      </w:r>
      <w:r w:rsidR="00A90871">
        <w:rPr>
          <w:color w:val="000000" w:themeColor="text1"/>
          <w:sz w:val="28"/>
          <w:szCs w:val="28"/>
        </w:rPr>
        <w:t>Антонова А.Л. в лице его законного представителя Антоновой И.В. п</w:t>
      </w:r>
      <w:r>
        <w:rPr>
          <w:color w:val="000000" w:themeColor="text1"/>
          <w:sz w:val="28"/>
          <w:szCs w:val="28"/>
        </w:rPr>
        <w:t>росит взыскать с ответчика компенсацию морального вреда в размере 10000 рублей.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1D7E94">
        <w:rPr>
          <w:color w:val="000000" w:themeColor="text1"/>
          <w:sz w:val="28"/>
          <w:szCs w:val="28"/>
        </w:rPr>
        <w:t xml:space="preserve">Разрешая уточненные исковые требования, суд приходит к выводу о том, что указанные требования являются частично обоснованными, </w:t>
      </w:r>
      <w:r>
        <w:rPr>
          <w:color w:val="000000" w:themeColor="text1"/>
          <w:sz w:val="28"/>
          <w:szCs w:val="28"/>
        </w:rPr>
        <w:t>исходя из следующего</w:t>
      </w:r>
      <w:r w:rsidRPr="001D7E94">
        <w:rPr>
          <w:color w:val="000000" w:themeColor="text1"/>
          <w:sz w:val="28"/>
          <w:szCs w:val="28"/>
        </w:rPr>
        <w:t>.</w:t>
      </w:r>
    </w:p>
    <w:p w:rsidR="00A90871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 xml:space="preserve">Так, в ходе рассмотрения данного дела судом достоверно установлено право </w:t>
      </w:r>
      <w:r>
        <w:rPr>
          <w:color w:val="000000" w:themeColor="text1"/>
          <w:sz w:val="28"/>
          <w:szCs w:val="28"/>
        </w:rPr>
        <w:t xml:space="preserve">Антонова А.Л. </w:t>
      </w:r>
      <w:r w:rsidRPr="007645F0">
        <w:rPr>
          <w:color w:val="000000" w:themeColor="text1"/>
          <w:sz w:val="28"/>
          <w:szCs w:val="28"/>
        </w:rPr>
        <w:t>на получение техниче</w:t>
      </w:r>
      <w:r w:rsidRPr="007645F0">
        <w:rPr>
          <w:color w:val="000000" w:themeColor="text1"/>
          <w:sz w:val="28"/>
          <w:szCs w:val="28"/>
        </w:rPr>
        <w:t>ских средств реабилитации на основании решени</w:t>
      </w:r>
      <w:r>
        <w:rPr>
          <w:color w:val="000000" w:themeColor="text1"/>
          <w:sz w:val="28"/>
          <w:szCs w:val="28"/>
        </w:rPr>
        <w:t>й</w:t>
      </w:r>
      <w:r w:rsidRPr="007645F0">
        <w:rPr>
          <w:color w:val="000000" w:themeColor="text1"/>
          <w:sz w:val="28"/>
          <w:szCs w:val="28"/>
        </w:rPr>
        <w:t xml:space="preserve"> о выплате компенсации </w:t>
      </w:r>
      <w:r>
        <w:rPr>
          <w:color w:val="000000"/>
          <w:spacing w:val="7"/>
          <w:shd w:val="clear" w:color="auto" w:fill="FFFFFF"/>
        </w:rPr>
        <w:t>/ДАННЫЕ ИЗЪЯТЫ/</w:t>
      </w:r>
      <w:r w:rsidRPr="007645F0">
        <w:rPr>
          <w:color w:val="000000" w:themeColor="text1"/>
          <w:sz w:val="28"/>
          <w:szCs w:val="28"/>
        </w:rPr>
        <w:t xml:space="preserve">, которое гарантировано инвалиду законом, а также факт несоблюдения уполномоченным органом, осуществляющим выплату компенсации за </w:t>
      </w:r>
      <w:r w:rsidRPr="007645F0">
        <w:rPr>
          <w:color w:val="000000" w:themeColor="text1"/>
          <w:sz w:val="28"/>
          <w:szCs w:val="28"/>
        </w:rPr>
        <w:t>самостоятельно приобретенные технические средства реабилитации, требований федерального законодательства по предоставлению таких средств и услуг в установленные законом сроки, что нарушает</w:t>
      </w:r>
      <w:r w:rsidRPr="007645F0">
        <w:rPr>
          <w:color w:val="000000" w:themeColor="text1"/>
          <w:sz w:val="28"/>
          <w:szCs w:val="28"/>
        </w:rPr>
        <w:t xml:space="preserve"> права и законные интересы инвалида.</w:t>
      </w:r>
    </w:p>
    <w:p w:rsidR="00A90871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>Так, в силу ст. 151 ГК РФ, если</w:t>
      </w:r>
      <w:r w:rsidRPr="007645F0">
        <w:rPr>
          <w:color w:val="000000" w:themeColor="text1"/>
          <w:sz w:val="28"/>
          <w:szCs w:val="28"/>
        </w:rPr>
        <w:t xml:space="preserve">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</w:t>
      </w:r>
      <w:r w:rsidRPr="007645F0">
        <w:rPr>
          <w:color w:val="000000" w:themeColor="text1"/>
          <w:sz w:val="28"/>
          <w:szCs w:val="28"/>
        </w:rPr>
        <w:t>ожет возложить на нарушителя обязанность денежной компенсации указанного вреда.</w:t>
      </w:r>
    </w:p>
    <w:p w:rsidR="00A90871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 xml:space="preserve">Пунктом 1 ст. 1099 ГК РФ определено, что основания и размер компенсации гражданину морального вреда определяются правилами, предусмотренными </w:t>
      </w:r>
      <w:hyperlink r:id="rId5" w:history="1">
        <w:r w:rsidRPr="007645F0">
          <w:rPr>
            <w:color w:val="000000" w:themeColor="text1"/>
            <w:sz w:val="28"/>
            <w:szCs w:val="28"/>
          </w:rPr>
          <w:t>главой 59</w:t>
        </w:r>
      </w:hyperlink>
      <w:r w:rsidRPr="007645F0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7645F0">
          <w:rPr>
            <w:color w:val="000000" w:themeColor="text1"/>
            <w:sz w:val="28"/>
            <w:szCs w:val="28"/>
          </w:rPr>
          <w:t>статьей 151</w:t>
        </w:r>
      </w:hyperlink>
      <w:r w:rsidRPr="007645F0">
        <w:rPr>
          <w:color w:val="000000" w:themeColor="text1"/>
          <w:sz w:val="28"/>
          <w:szCs w:val="28"/>
        </w:rPr>
        <w:t xml:space="preserve"> данного Кодекса.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 xml:space="preserve">Статья 1101 Гражданского кодекса Российской Федерации устанавливает, что компенсация морального вреда осуществляется в денежной форме </w:t>
      </w:r>
      <w:hyperlink r:id="rId7" w:history="1">
        <w:r w:rsidRPr="007645F0">
          <w:rPr>
            <w:color w:val="000000" w:themeColor="text1"/>
            <w:sz w:val="28"/>
            <w:szCs w:val="28"/>
          </w:rPr>
          <w:t>(пункт 1)</w:t>
        </w:r>
      </w:hyperlink>
      <w:r w:rsidRPr="007645F0">
        <w:rPr>
          <w:color w:val="000000" w:themeColor="text1"/>
          <w:sz w:val="28"/>
          <w:szCs w:val="28"/>
        </w:rPr>
        <w:t>. Размер компенсации морального вреда определяется судом в зависимости от характера причиненных потерпевшему физических и нравстве</w:t>
      </w:r>
      <w:r w:rsidRPr="007645F0">
        <w:rPr>
          <w:color w:val="000000" w:themeColor="text1"/>
          <w:sz w:val="28"/>
          <w:szCs w:val="28"/>
        </w:rPr>
        <w:t>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 (пункт 2).</w:t>
      </w:r>
    </w:p>
    <w:p w:rsidR="00A90871" w:rsidP="00A90871">
      <w:pPr>
        <w:ind w:right="-2" w:firstLine="993"/>
        <w:jc w:val="both"/>
        <w:rPr>
          <w:sz w:val="28"/>
          <w:szCs w:val="28"/>
        </w:rPr>
      </w:pPr>
      <w:r w:rsidRPr="007645F0">
        <w:rPr>
          <w:color w:val="000000" w:themeColor="text1"/>
          <w:sz w:val="28"/>
          <w:szCs w:val="28"/>
        </w:rPr>
        <w:t>Согласно разъяснений, содержащ</w:t>
      </w:r>
      <w:r w:rsidRPr="007645F0">
        <w:rPr>
          <w:color w:val="000000" w:themeColor="text1"/>
          <w:sz w:val="28"/>
          <w:szCs w:val="28"/>
        </w:rPr>
        <w:t>ихся в п.37 постановления Пленума Верховного Суда РФ от 15.11.2022 №33 «О практике применения судами норм о компенсации морального вреда» м</w:t>
      </w:r>
      <w:r w:rsidRPr="007645F0">
        <w:rPr>
          <w:sz w:val="28"/>
          <w:szCs w:val="28"/>
        </w:rPr>
        <w:t>оральный вред, причиненный гражданину в результате незаконных действий (бездействия) государственных органов, органов</w:t>
      </w:r>
      <w:r w:rsidRPr="007645F0">
        <w:rPr>
          <w:sz w:val="28"/>
          <w:szCs w:val="28"/>
        </w:rPr>
        <w:t xml:space="preserve"> местного самоуправления и их должностных лиц, нарушающих имущественные права гражданина, исходя из норм статьи 1069 и пункта 2 статьи 1099 ГК РФ, рассматриваемых во взаимосвязи, компенсации не подлежит. Вместе с тем моральный вред подлежит компенсации, ес</w:t>
      </w:r>
      <w:r w:rsidRPr="007645F0">
        <w:rPr>
          <w:sz w:val="28"/>
          <w:szCs w:val="28"/>
        </w:rPr>
        <w:t xml:space="preserve">ли оспоренные действия (бездействие) повлекли последствия в виде нарушения личных неимущественных прав граждан. Например, несоблюдение государственными органами нормативных предписаний при реализации гражданами права на получение мер </w:t>
      </w:r>
      <w:r w:rsidRPr="00B56AB8">
        <w:rPr>
          <w:sz w:val="28"/>
          <w:szCs w:val="28"/>
        </w:rPr>
        <w:t>социальной защиты (под</w:t>
      </w:r>
      <w:r w:rsidRPr="00B56AB8">
        <w:rPr>
          <w:sz w:val="28"/>
          <w:szCs w:val="28"/>
        </w:rPr>
        <w:t>держки), социальных услуг, предоставляемых в рамках социального обслуживания и государственной социальной помощи, иных социальных гарантий, осуществляемое в том числе в виде денежных выплат (пособий, субсидий, компенсаций и т.д.), может порождать право так</w:t>
      </w:r>
      <w:r w:rsidRPr="00B56AB8">
        <w:rPr>
          <w:sz w:val="28"/>
          <w:szCs w:val="28"/>
        </w:rPr>
        <w:t xml:space="preserve">их граждан на компенсацию морального вреда, если указанные нарушения лишают гражданина возможности сохранять жизненный уровень, необходимый для поддержания его жизнедеятельности и здоровья, обеспечения достоинства личности. </w:t>
      </w:r>
    </w:p>
    <w:p w:rsidR="00DF43FB" w:rsidP="00A90871">
      <w:pPr>
        <w:ind w:right="-2" w:firstLine="993"/>
        <w:jc w:val="both"/>
        <w:rPr>
          <w:sz w:val="28"/>
          <w:szCs w:val="28"/>
        </w:rPr>
      </w:pPr>
      <w:r w:rsidRPr="00B56AB8">
        <w:rPr>
          <w:sz w:val="28"/>
          <w:szCs w:val="28"/>
        </w:rPr>
        <w:t>Предоставление средств реабилит</w:t>
      </w:r>
      <w:r w:rsidRPr="00B56AB8">
        <w:rPr>
          <w:sz w:val="28"/>
          <w:szCs w:val="28"/>
        </w:rPr>
        <w:t>ации, абилитации и компенсация за их самостоятельное приобретение направлены на защиту личных неимущественных прав инвалидов для преодоления, замещения (компенсации) ограничений жизнедеятельности и направленных на создание им равных с другими гражданами во</w:t>
      </w:r>
      <w:r w:rsidRPr="00B56AB8">
        <w:rPr>
          <w:sz w:val="28"/>
          <w:szCs w:val="28"/>
        </w:rPr>
        <w:t xml:space="preserve">зможностей участия в жизни общества, социальную адаптацию, включая достижение ими материальной независимости и интеграцию в общество. Длительная задержка выплаты гарантированной государством компенсации </w:t>
      </w:r>
      <w:r w:rsidRPr="00B56AB8">
        <w:rPr>
          <w:color w:val="000000" w:themeColor="text1"/>
          <w:sz w:val="28"/>
          <w:szCs w:val="28"/>
        </w:rPr>
        <w:t>соответствии с решени</w:t>
      </w:r>
      <w:r>
        <w:rPr>
          <w:color w:val="000000" w:themeColor="text1"/>
          <w:sz w:val="28"/>
          <w:szCs w:val="28"/>
        </w:rPr>
        <w:t xml:space="preserve">ями </w:t>
      </w:r>
      <w:r w:rsidRPr="00B56AB8">
        <w:rPr>
          <w:color w:val="000000" w:themeColor="text1"/>
          <w:sz w:val="28"/>
          <w:szCs w:val="28"/>
        </w:rPr>
        <w:t>о выплате компенсации за при</w:t>
      </w:r>
      <w:r w:rsidRPr="00B56AB8">
        <w:rPr>
          <w:color w:val="000000" w:themeColor="text1"/>
          <w:sz w:val="28"/>
          <w:szCs w:val="28"/>
        </w:rPr>
        <w:t>обретенные технические средства реабилитации</w:t>
      </w:r>
      <w:r>
        <w:rPr>
          <w:sz w:val="28"/>
          <w:szCs w:val="28"/>
        </w:rPr>
        <w:t xml:space="preserve">, которая фактически произведена ответчиком с нарушением установленного законом срока, </w:t>
      </w:r>
      <w:r w:rsidRPr="00B56AB8">
        <w:rPr>
          <w:sz w:val="28"/>
          <w:szCs w:val="28"/>
        </w:rPr>
        <w:t xml:space="preserve">повлияла на качество жизни истца, что очевидно причинило ему нравственные страдания, поскольку </w:t>
      </w:r>
      <w:r>
        <w:rPr>
          <w:sz w:val="28"/>
          <w:szCs w:val="28"/>
        </w:rPr>
        <w:t xml:space="preserve">несовершеннолетнему, </w:t>
      </w:r>
      <w:r w:rsidRPr="00B56AB8">
        <w:rPr>
          <w:sz w:val="28"/>
          <w:szCs w:val="28"/>
        </w:rPr>
        <w:t>как инвал</w:t>
      </w:r>
      <w:r w:rsidRPr="00B56AB8">
        <w:rPr>
          <w:sz w:val="28"/>
          <w:szCs w:val="28"/>
        </w:rPr>
        <w:t xml:space="preserve">иду, не были созданы необходимые и гарантированные законом комфортные условия существования. </w:t>
      </w:r>
    </w:p>
    <w:p w:rsidR="00A90871" w:rsidP="00A90871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 xml:space="preserve">Статья 39 Конституции Российской Федерации гарантирует каждому право на социальное обеспечение по возрасту, в случае болезни, инвалидности, потери кормильца, для </w:t>
      </w:r>
      <w:r w:rsidRPr="0072097F">
        <w:rPr>
          <w:bCs/>
          <w:sz w:val="28"/>
          <w:szCs w:val="28"/>
          <w:lang w:eastAsia="x-none"/>
        </w:rPr>
        <w:t xml:space="preserve">воспитания детей и в иных случаях, установленных законом. </w:t>
      </w:r>
    </w:p>
    <w:p w:rsidR="00A90871" w:rsidP="00A90871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 xml:space="preserve">Непринятие же должностными лицами и органами, на которые возложена обязанность в силу закона оказывать содействие в своевременном обеспечении </w:t>
      </w:r>
      <w:r>
        <w:rPr>
          <w:bCs/>
          <w:sz w:val="28"/>
          <w:szCs w:val="28"/>
          <w:lang w:eastAsia="x-none"/>
        </w:rPr>
        <w:t>техническими средствами реабилитации либо компенсации з</w:t>
      </w:r>
      <w:r>
        <w:rPr>
          <w:bCs/>
          <w:sz w:val="28"/>
          <w:szCs w:val="28"/>
          <w:lang w:eastAsia="x-none"/>
        </w:rPr>
        <w:t>а их приобретение</w:t>
      </w:r>
      <w:r w:rsidRPr="0072097F">
        <w:rPr>
          <w:bCs/>
          <w:sz w:val="28"/>
          <w:szCs w:val="28"/>
          <w:lang w:eastAsia="x-none"/>
        </w:rPr>
        <w:t xml:space="preserve">, </w:t>
      </w:r>
      <w:r>
        <w:rPr>
          <w:bCs/>
          <w:sz w:val="28"/>
          <w:szCs w:val="28"/>
          <w:lang w:eastAsia="x-none"/>
        </w:rPr>
        <w:t xml:space="preserve"> </w:t>
      </w:r>
      <w:r w:rsidRPr="0072097F">
        <w:rPr>
          <w:bCs/>
          <w:sz w:val="28"/>
          <w:szCs w:val="28"/>
          <w:lang w:eastAsia="x-none"/>
        </w:rPr>
        <w:t xml:space="preserve">нарушает не только непосредственно имущественные права, но и влечет нарушение его личных неимущественных прав, в числе </w:t>
      </w:r>
      <w:r w:rsidRPr="0072097F">
        <w:rPr>
          <w:bCs/>
          <w:sz w:val="28"/>
          <w:szCs w:val="28"/>
          <w:lang w:eastAsia="x-none"/>
        </w:rPr>
        <w:t>которых его здоровье и достоинство его личности, причиняя ему тем самым моральный вред (физические и нравственные стр</w:t>
      </w:r>
      <w:r w:rsidRPr="0072097F">
        <w:rPr>
          <w:bCs/>
          <w:sz w:val="28"/>
          <w:szCs w:val="28"/>
          <w:lang w:eastAsia="x-none"/>
        </w:rPr>
        <w:t xml:space="preserve">адания). </w:t>
      </w:r>
    </w:p>
    <w:p w:rsidR="00DF43FB" w:rsidP="00A90871">
      <w:pPr>
        <w:ind w:right="-2" w:firstLine="993"/>
        <w:jc w:val="both"/>
        <w:rPr>
          <w:bCs/>
          <w:sz w:val="28"/>
          <w:szCs w:val="28"/>
          <w:lang w:eastAsia="x-none"/>
        </w:rPr>
      </w:pPr>
      <w:r w:rsidRPr="0072097F">
        <w:rPr>
          <w:bCs/>
          <w:sz w:val="28"/>
          <w:szCs w:val="28"/>
          <w:lang w:eastAsia="x-none"/>
        </w:rPr>
        <w:t xml:space="preserve">При таких обстоятельствах, суд с учетом степени и длительности нарушения ответчиком прав истца, его заболевания и малолетнего возраста, приходит к выводу о наличии оснований для взыскания </w:t>
      </w:r>
      <w:r>
        <w:rPr>
          <w:bCs/>
          <w:sz w:val="28"/>
          <w:szCs w:val="28"/>
          <w:lang w:eastAsia="x-none"/>
        </w:rPr>
        <w:t>к</w:t>
      </w:r>
      <w:r w:rsidRPr="0072097F">
        <w:rPr>
          <w:bCs/>
          <w:sz w:val="28"/>
          <w:szCs w:val="28"/>
          <w:lang w:eastAsia="x-none"/>
        </w:rPr>
        <w:t xml:space="preserve">омпенсации морального вреда.        </w:t>
      </w:r>
    </w:p>
    <w:p w:rsidR="00DF43FB" w:rsidP="0079205A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 xml:space="preserve">Учитывая степень нравственных страданий в совокупности с отсутствием тяжких последствий, требования разумности и справедливости, суд считает необходимым определить </w:t>
      </w:r>
      <w:r>
        <w:rPr>
          <w:sz w:val="28"/>
          <w:szCs w:val="28"/>
        </w:rPr>
        <w:t xml:space="preserve">ко </w:t>
      </w:r>
      <w:r w:rsidRPr="00814AD7">
        <w:rPr>
          <w:sz w:val="28"/>
          <w:szCs w:val="28"/>
        </w:rPr>
        <w:t xml:space="preserve">взысканию компенсацию морального в размере </w:t>
      </w:r>
      <w:r>
        <w:rPr>
          <w:sz w:val="28"/>
          <w:szCs w:val="28"/>
        </w:rPr>
        <w:t>2</w:t>
      </w:r>
      <w:r w:rsidRPr="00814AD7">
        <w:rPr>
          <w:sz w:val="28"/>
          <w:szCs w:val="28"/>
        </w:rPr>
        <w:t>000 рублей.</w:t>
      </w:r>
    </w:p>
    <w:p w:rsidR="0079205A" w:rsidRPr="00814AD7" w:rsidP="0079205A">
      <w:pPr>
        <w:ind w:right="-2" w:firstLine="993"/>
        <w:jc w:val="both"/>
        <w:rPr>
          <w:sz w:val="28"/>
          <w:szCs w:val="28"/>
        </w:rPr>
      </w:pPr>
      <w:r w:rsidRPr="00814AD7">
        <w:rPr>
          <w:color w:val="000000" w:themeColor="text1"/>
          <w:sz w:val="28"/>
          <w:szCs w:val="28"/>
        </w:rPr>
        <w:t>В соответствии с частью  1 статьи</w:t>
      </w:r>
      <w:r w:rsidRPr="00814AD7">
        <w:rPr>
          <w:color w:val="000000" w:themeColor="text1"/>
          <w:sz w:val="28"/>
          <w:szCs w:val="28"/>
        </w:rPr>
        <w:t xml:space="preserve"> 98 Г</w:t>
      </w:r>
      <w:r w:rsidR="00DF43FB">
        <w:rPr>
          <w:color w:val="000000" w:themeColor="text1"/>
          <w:sz w:val="28"/>
          <w:szCs w:val="28"/>
        </w:rPr>
        <w:t xml:space="preserve">ПК РФ </w:t>
      </w:r>
      <w:r w:rsidRPr="00814AD7">
        <w:rPr>
          <w:color w:val="000000" w:themeColor="text1"/>
          <w:sz w:val="28"/>
          <w:szCs w:val="28"/>
        </w:rPr>
        <w:t>с</w:t>
      </w:r>
      <w:r w:rsidRPr="00814AD7">
        <w:rPr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</w:t>
      </w:r>
      <w:r w:rsidRPr="00814AD7">
        <w:rPr>
          <w:sz w:val="28"/>
          <w:szCs w:val="28"/>
        </w:rPr>
        <w:t xml:space="preserve">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79205A" w:rsidRPr="00814AD7" w:rsidP="0079205A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 xml:space="preserve">Частью 4 статьи 103 </w:t>
      </w:r>
      <w:r w:rsidRPr="00814AD7">
        <w:rPr>
          <w:color w:val="000000" w:themeColor="text1"/>
          <w:sz w:val="28"/>
          <w:szCs w:val="28"/>
        </w:rPr>
        <w:t>Г</w:t>
      </w:r>
      <w:r w:rsidR="00DF43FB">
        <w:rPr>
          <w:color w:val="000000" w:themeColor="text1"/>
          <w:sz w:val="28"/>
          <w:szCs w:val="28"/>
        </w:rPr>
        <w:t xml:space="preserve">ПК </w:t>
      </w:r>
      <w:r w:rsidRPr="00814AD7">
        <w:rPr>
          <w:sz w:val="28"/>
          <w:szCs w:val="28"/>
        </w:rPr>
        <w:t xml:space="preserve">в случае, если обе стороны освобождены от уплаты судебных расходов, издержки, понесенные судом, а также мировым судьей в связи с рассмотрением дела, возмещаются за счет средств соответствующего бюджета. </w:t>
      </w:r>
    </w:p>
    <w:p w:rsidR="0079205A" w:rsidP="0079205A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>В силу пп. 19 п.3 ст. 333.36 Налогового кодекса Росс</w:t>
      </w:r>
      <w:r w:rsidRPr="00814AD7">
        <w:rPr>
          <w:sz w:val="28"/>
          <w:szCs w:val="28"/>
        </w:rPr>
        <w:t>ийской Федерации государственные органы, органы местного самоуправления, органы публичной власти федеральной территории «Сириус», выступающие по делам, рассматриваемым Верховным Судом Российской Федерации, судами общей юрисдикции, мировыми судьями, в качес</w:t>
      </w:r>
      <w:r w:rsidRPr="00814AD7">
        <w:rPr>
          <w:sz w:val="28"/>
          <w:szCs w:val="28"/>
        </w:rPr>
        <w:t>тве истцов (административных истцов) или ответчиков (административных ответчиков) освобождаются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</w:t>
      </w:r>
      <w:r w:rsidRPr="00814AD7">
        <w:rPr>
          <w:sz w:val="28"/>
          <w:szCs w:val="28"/>
        </w:rPr>
        <w:t xml:space="preserve">оссийской Федерации и законодательством об административном судопроизводстве, судами общей юрисдикции, мировыми судьями. </w:t>
      </w:r>
    </w:p>
    <w:p w:rsidR="0079205A" w:rsidP="0079205A">
      <w:pPr>
        <w:ind w:right="-2" w:firstLine="993"/>
        <w:jc w:val="both"/>
        <w:rPr>
          <w:sz w:val="28"/>
          <w:szCs w:val="28"/>
        </w:rPr>
      </w:pPr>
      <w:r w:rsidRPr="00814AD7">
        <w:rPr>
          <w:sz w:val="28"/>
          <w:szCs w:val="28"/>
        </w:rPr>
        <w:t>Участие пенсионного органа в рассмотрении данного дела в качестве ответчика, обусловлено осуществлением пенсионным органом публично-вл</w:t>
      </w:r>
      <w:r w:rsidRPr="00814AD7">
        <w:rPr>
          <w:sz w:val="28"/>
          <w:szCs w:val="28"/>
        </w:rPr>
        <w:t>астных полномочий, направленных на защиту государственных интересов в сфере государственного регулирования обязательного пенсионного страхования в Российской Федерации, в связи с</w:t>
      </w:r>
      <w:r w:rsidRPr="00C8207D">
        <w:rPr>
          <w:sz w:val="28"/>
          <w:szCs w:val="28"/>
        </w:rPr>
        <w:t xml:space="preserve"> чем в соответствии с положениями подп. 19 п. 1 ст. 333.36 Налогового кодекса </w:t>
      </w:r>
      <w:r w:rsidRPr="00C8207D">
        <w:rPr>
          <w:sz w:val="28"/>
          <w:szCs w:val="28"/>
        </w:rPr>
        <w:t xml:space="preserve">Российской Федерации он подлежит освобождению от уплаты государственной пошлины. </w:t>
      </w:r>
    </w:p>
    <w:p w:rsidR="0079205A" w:rsidP="0079205A">
      <w:pPr>
        <w:ind w:right="-2" w:firstLine="993"/>
        <w:jc w:val="both"/>
        <w:rPr>
          <w:color w:val="000000" w:themeColor="text1"/>
          <w:sz w:val="28"/>
          <w:szCs w:val="28"/>
        </w:rPr>
      </w:pPr>
      <w:r w:rsidRPr="00C8207D">
        <w:rPr>
          <w:sz w:val="28"/>
          <w:szCs w:val="28"/>
        </w:rPr>
        <w:t xml:space="preserve">При указанных обстоятельствах судебные расходы в виде государственной пошлины взысканию с ответчика не подлежат. </w:t>
      </w:r>
    </w:p>
    <w:p w:rsidR="0079205A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Центрального района г. Симферополя</w:t>
      </w:r>
      <w:r w:rsidRPr="00DE3A41">
        <w:rPr>
          <w:color w:val="000000" w:themeColor="text1"/>
          <w:kern w:val="36"/>
          <w:sz w:val="28"/>
          <w:szCs w:val="28"/>
        </w:rPr>
        <w:t xml:space="preserve"> 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(ОГРН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>)  в пользу Антоновой Ирины Вл</w:t>
      </w:r>
      <w:r>
        <w:rPr>
          <w:color w:val="000000" w:themeColor="text1"/>
          <w:sz w:val="28"/>
          <w:szCs w:val="28"/>
        </w:rPr>
        <w:t xml:space="preserve">адимировны (паспорт </w:t>
      </w:r>
      <w:r>
        <w:rPr>
          <w:color w:val="000000"/>
          <w:spacing w:val="7"/>
          <w:shd w:val="clear" w:color="auto" w:fill="FFFFFF"/>
        </w:rPr>
        <w:t>/ДАННЫЕ ИЗЪЯТЫ/</w:t>
      </w:r>
      <w:r>
        <w:rPr>
          <w:color w:val="000000" w:themeColor="text1"/>
          <w:sz w:val="28"/>
          <w:szCs w:val="28"/>
        </w:rPr>
        <w:t>), действующей в интересах несовершеннолетнего Антонова Андрея Леонидовича, компенсацию морального вреда за несвоевременную выплату компенсации за самостоятельно приобретенные средства реабилитации инвалида в ра</w:t>
      </w:r>
      <w:r>
        <w:rPr>
          <w:color w:val="000000" w:themeColor="text1"/>
          <w:sz w:val="28"/>
          <w:szCs w:val="28"/>
        </w:rPr>
        <w:t>змере 2000 (двух тысяч) рублей.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заместителя прокурора Центрального района г. Симферополя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</w:t>
      </w:r>
      <w:r>
        <w:rPr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sz w:val="28"/>
          <w:szCs w:val="28"/>
        </w:rPr>
        <w:t xml:space="preserve">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>Решение может быть обжа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</w:t>
      </w:r>
      <w:r w:rsidRPr="00DE3A41">
        <w:rPr>
          <w:color w:val="000000"/>
          <w:sz w:val="28"/>
          <w:szCs w:val="28"/>
          <w:shd w:val="clear" w:color="auto" w:fill="FFFFFF"/>
        </w:rPr>
        <w:t>ение месяца со дня принятия решения в окончательной форме.</w:t>
      </w:r>
    </w:p>
    <w:p w:rsidR="00DF43FB" w:rsidP="00DF43FB">
      <w:pPr>
        <w:ind w:right="-1" w:firstLine="993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отивированное решение суда составлено </w:t>
      </w:r>
      <w:r>
        <w:rPr>
          <w:color w:val="000000" w:themeColor="text1"/>
          <w:sz w:val="28"/>
          <w:szCs w:val="28"/>
          <w:shd w:val="clear" w:color="auto" w:fill="FFFFFF"/>
        </w:rPr>
        <w:t>22 февраля 2024</w:t>
      </w:r>
      <w:r w:rsidRPr="00EC173E">
        <w:rPr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E70D36"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47E4E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D7E94"/>
    <w:rsid w:val="001E6DE9"/>
    <w:rsid w:val="001F2286"/>
    <w:rsid w:val="001F5BD8"/>
    <w:rsid w:val="00203A74"/>
    <w:rsid w:val="002069F8"/>
    <w:rsid w:val="00212F2D"/>
    <w:rsid w:val="002153F2"/>
    <w:rsid w:val="002173EE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35636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20CA"/>
    <w:rsid w:val="006332AE"/>
    <w:rsid w:val="00646B7B"/>
    <w:rsid w:val="00654BDE"/>
    <w:rsid w:val="006618A0"/>
    <w:rsid w:val="00662F29"/>
    <w:rsid w:val="00663032"/>
    <w:rsid w:val="00684904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097F"/>
    <w:rsid w:val="0072259F"/>
    <w:rsid w:val="00723EC0"/>
    <w:rsid w:val="00736AD9"/>
    <w:rsid w:val="007427C6"/>
    <w:rsid w:val="00753521"/>
    <w:rsid w:val="00760C2E"/>
    <w:rsid w:val="007645F0"/>
    <w:rsid w:val="00772261"/>
    <w:rsid w:val="00777558"/>
    <w:rsid w:val="00777A38"/>
    <w:rsid w:val="00782433"/>
    <w:rsid w:val="007873CE"/>
    <w:rsid w:val="0079140F"/>
    <w:rsid w:val="0079205A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4AD7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863A8"/>
    <w:rsid w:val="00A90871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56AB8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207D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DF43FB"/>
    <w:rsid w:val="00E46A96"/>
    <w:rsid w:val="00E50E84"/>
    <w:rsid w:val="00E6737B"/>
    <w:rsid w:val="00E67EA1"/>
    <w:rsid w:val="00E70D36"/>
    <w:rsid w:val="00E717D5"/>
    <w:rsid w:val="00E759FF"/>
    <w:rsid w:val="00E96166"/>
    <w:rsid w:val="00EA114E"/>
    <w:rsid w:val="00EC067C"/>
    <w:rsid w:val="00EC173E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F413C8E5EF46057E48F26DB50957311B49C0CB60C13952D312E6DC3000A3D42D754A61D6CCC207B88A803CB9409B5ECA8C04268EA9DFE3K245N" TargetMode="External" /><Relationship Id="rId6" Type="http://schemas.openxmlformats.org/officeDocument/2006/relationships/hyperlink" Target="consultantplus://offline/ref=3AF413C8E5EF46057E48F26DB50957311B4FC0CC67C13952D312E6DC3000A3D42D754A61D6CECC00B98A803CB9409B5ECA8C04268EA9DFE3K245N" TargetMode="External" /><Relationship Id="rId7" Type="http://schemas.openxmlformats.org/officeDocument/2006/relationships/hyperlink" Target="consultantplus://offline/ref=3AF413C8E5EF46057E48F26DB50957311B49C0CB60C13952D312E6DC3000A3D42D754A61D6CCC301BB8A803CB9409B5ECA8C04268EA9DFE3K245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E6A6-7205-4AC7-AFE1-5B18AA4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