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01802">
        <w:rPr>
          <w:b/>
          <w:color w:val="000000" w:themeColor="text1"/>
          <w:sz w:val="28"/>
          <w:szCs w:val="28"/>
        </w:rPr>
        <w:t>2</w:t>
      </w:r>
      <w:r w:rsidR="00BC5179">
        <w:rPr>
          <w:b/>
          <w:color w:val="000000" w:themeColor="text1"/>
          <w:sz w:val="28"/>
          <w:szCs w:val="28"/>
        </w:rPr>
        <w:t>93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 сентября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и аудиопротоколирования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Зайцевой М.В., с участием ответчика – </w:t>
      </w:r>
      <w:r w:rsidR="00CB52C0">
        <w:rPr>
          <w:sz w:val="28"/>
          <w:szCs w:val="28"/>
        </w:rPr>
        <w:t>Амосова К.А.</w:t>
      </w:r>
      <w:r>
        <w:rPr>
          <w:sz w:val="28"/>
          <w:szCs w:val="28"/>
        </w:rPr>
        <w:t xml:space="preserve">, </w:t>
      </w:r>
      <w:r w:rsidR="00501802">
        <w:rPr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BC5179">
        <w:rPr>
          <w:color w:val="000000" w:themeColor="text1"/>
          <w:sz w:val="28"/>
          <w:szCs w:val="28"/>
        </w:rPr>
        <w:t xml:space="preserve">Амосову Константину Александровичу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Амосова Константина Александровича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 </w:t>
      </w:r>
      <w:r w:rsidRPr="00754CEA" w:rsidR="00754CEA">
        <w:rPr>
          <w:bCs/>
          <w:sz w:val="28"/>
          <w:szCs w:val="28"/>
        </w:rPr>
        <w:t>/данные изъяты/</w:t>
      </w:r>
      <w:r w:rsidRPr="00754CEA" w:rsidR="00754CEA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№</w:t>
      </w:r>
      <w:r w:rsidRPr="00754CEA" w:rsidR="00754CEA">
        <w:rPr>
          <w:bCs/>
          <w:sz w:val="28"/>
          <w:szCs w:val="28"/>
        </w:rPr>
        <w:t>/данные изъяты/</w:t>
      </w:r>
      <w:r w:rsidRPr="00754CEA" w:rsidR="00754CEA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Pr="00754CEA" w:rsidR="00754CEA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83C1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Pr="00754CEA" w:rsidR="00754CEA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>, неустойк</w:t>
      </w:r>
      <w:r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Pr="00754CEA" w:rsidR="00754CEA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</w:t>
      </w:r>
      <w:r w:rsidRPr="00754CEA" w:rsidR="00754CEA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. </w:t>
      </w:r>
    </w:p>
    <w:p w:rsidR="00D65389" w:rsidRPr="001A1C72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с </w:t>
      </w:r>
      <w:r w:rsidR="00CB52C0">
        <w:rPr>
          <w:color w:val="000000" w:themeColor="text1"/>
          <w:sz w:val="28"/>
          <w:szCs w:val="28"/>
        </w:rPr>
        <w:t xml:space="preserve">Амосова Константина Александровича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>уплаченной</w:t>
      </w:r>
      <w:r w:rsidR="00CB52C0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754CEA" w:rsidR="00754CEA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</w:t>
      </w:r>
      <w:r w:rsidRPr="00754CEA" w:rsidR="00754CEA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, а всего </w:t>
      </w:r>
      <w:r w:rsidRPr="00754CEA" w:rsidR="00754CEA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54CEA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16375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DE59-9E3C-4E53-9DC5-232CF3C7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