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8964A6">
        <w:rPr>
          <w:sz w:val="28"/>
          <w:szCs w:val="28"/>
        </w:rPr>
        <w:t>0602</w:t>
      </w:r>
      <w:r w:rsidRPr="00875AF6">
        <w:rPr>
          <w:sz w:val="28"/>
          <w:szCs w:val="28"/>
        </w:rPr>
        <w:t>/1</w:t>
      </w:r>
      <w:r w:rsidR="008964A6">
        <w:rPr>
          <w:sz w:val="28"/>
          <w:szCs w:val="28"/>
        </w:rPr>
        <w:t>8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64A6"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     </w:t>
      </w:r>
      <w:r w:rsidRPr="00875AF6">
        <w:rPr>
          <w:sz w:val="28"/>
          <w:szCs w:val="28"/>
        </w:rPr>
        <w:t xml:space="preserve"> 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964A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964A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964A6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964A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875AF6">
        <w:rPr>
          <w:sz w:val="28"/>
          <w:szCs w:val="28"/>
        </w:rPr>
        <w:t>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</w:t>
      </w:r>
      <w:r w:rsidRPr="00875AF6">
        <w:rPr>
          <w:sz w:val="28"/>
          <w:szCs w:val="28"/>
        </w:rPr>
        <w:t xml:space="preserve">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8964A6">
        <w:rPr>
          <w:sz w:val="28"/>
          <w:szCs w:val="28"/>
        </w:rPr>
        <w:t xml:space="preserve">помощником судьи – Бошковой Ю.С., </w:t>
      </w:r>
      <w:r w:rsidR="004C05B7">
        <w:rPr>
          <w:sz w:val="28"/>
          <w:szCs w:val="28"/>
        </w:rPr>
        <w:t xml:space="preserve">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8964A6">
        <w:rPr>
          <w:sz w:val="28"/>
          <w:szCs w:val="28"/>
        </w:rPr>
        <w:t xml:space="preserve">профессиональная коллекторская организация </w:t>
      </w:r>
      <w:r w:rsidR="00A907AB">
        <w:rPr>
          <w:sz w:val="28"/>
          <w:szCs w:val="28"/>
        </w:rPr>
        <w:t>«</w:t>
      </w:r>
      <w:r w:rsidR="008964A6">
        <w:rPr>
          <w:sz w:val="28"/>
          <w:szCs w:val="28"/>
        </w:rPr>
        <w:t>Сатис Консалтинг</w:t>
      </w:r>
      <w:r w:rsidR="00A907AB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8964A6">
        <w:rPr>
          <w:sz w:val="28"/>
          <w:szCs w:val="28"/>
        </w:rPr>
        <w:t>Кирилюк Татьяне Владимировне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7E7263">
        <w:rPr>
          <w:bCs/>
          <w:sz w:val="28"/>
          <w:szCs w:val="28"/>
        </w:rPr>
        <w:t xml:space="preserve"> с участием третьего лица, не заявляющего самостоятельных требований относительно предмета спора – Общества с ограниченной ответственностью «Микрофинансовая компания «Юпитер 6», </w:t>
      </w:r>
    </w:p>
    <w:p w:rsidR="00A009E7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312C4" w:rsidRPr="00875AF6" w:rsidP="00105943">
      <w:pPr>
        <w:ind w:right="-45" w:firstLine="851"/>
        <w:jc w:val="both"/>
        <w:rPr>
          <w:bCs/>
          <w:sz w:val="28"/>
          <w:szCs w:val="28"/>
        </w:rPr>
      </w:pPr>
    </w:p>
    <w:p w:rsidR="00A009E7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B312C4" w:rsidRPr="00875AF6" w:rsidP="00105943">
      <w:pPr>
        <w:ind w:right="-45"/>
        <w:jc w:val="center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 w:rsidRPr="00875AF6">
        <w:rPr>
          <w:sz w:val="28"/>
          <w:szCs w:val="28"/>
        </w:rPr>
        <w:t xml:space="preserve"> </w:t>
      </w:r>
      <w:r w:rsidRPr="008964A6" w:rsidR="008964A6">
        <w:rPr>
          <w:sz w:val="28"/>
          <w:szCs w:val="28"/>
        </w:rPr>
        <w:t>Общества с ограниченной ответственностью профессиональная коллекторская организация «Сатис Консалтинг» к Кирилюк Татьяне Владимировне о взыскании задолженности по договору займа</w:t>
      </w:r>
      <w:r w:rsidRPr="004C05B7" w:rsidR="004C05B7">
        <w:rPr>
          <w:sz w:val="28"/>
          <w:szCs w:val="28"/>
        </w:rPr>
        <w:t xml:space="preserve"> </w:t>
      </w:r>
      <w:r w:rsidR="00C4359B">
        <w:rPr>
          <w:sz w:val="28"/>
          <w:szCs w:val="28"/>
        </w:rPr>
        <w:t xml:space="preserve">– </w:t>
      </w:r>
      <w:r w:rsidR="00A907AB">
        <w:rPr>
          <w:sz w:val="28"/>
          <w:szCs w:val="28"/>
        </w:rPr>
        <w:t>удовлетворить</w:t>
      </w:r>
      <w:r w:rsidR="008964A6">
        <w:rPr>
          <w:sz w:val="28"/>
          <w:szCs w:val="28"/>
        </w:rPr>
        <w:t xml:space="preserve"> частично</w:t>
      </w:r>
      <w:r w:rsidR="00A907AB">
        <w:rPr>
          <w:sz w:val="28"/>
          <w:szCs w:val="28"/>
        </w:rPr>
        <w:t xml:space="preserve">. </w:t>
      </w:r>
      <w:r w:rsidRPr="00875AF6" w:rsidR="00D86585">
        <w:rPr>
          <w:sz w:val="28"/>
          <w:szCs w:val="28"/>
        </w:rPr>
        <w:t xml:space="preserve"> </w:t>
      </w:r>
    </w:p>
    <w:p w:rsidR="00861225" w:rsidP="00861225">
      <w:pPr>
        <w:ind w:right="-45" w:firstLine="851"/>
        <w:jc w:val="both"/>
        <w:rPr>
          <w:sz w:val="28"/>
          <w:szCs w:val="28"/>
        </w:rPr>
      </w:pPr>
      <w:r w:rsidRPr="00861225">
        <w:rPr>
          <w:sz w:val="28"/>
          <w:szCs w:val="28"/>
        </w:rPr>
        <w:t>Взыскать с</w:t>
      </w:r>
      <w:r w:rsidR="003D4EE5">
        <w:rPr>
          <w:sz w:val="28"/>
          <w:szCs w:val="28"/>
        </w:rPr>
        <w:t xml:space="preserve"> </w:t>
      </w:r>
      <w:r w:rsidRPr="008964A6" w:rsidR="008964A6">
        <w:rPr>
          <w:sz w:val="28"/>
          <w:szCs w:val="28"/>
        </w:rPr>
        <w:t>Кирилюк Татьян</w:t>
      </w:r>
      <w:r w:rsidR="008964A6">
        <w:rPr>
          <w:sz w:val="28"/>
          <w:szCs w:val="28"/>
        </w:rPr>
        <w:t>ы</w:t>
      </w:r>
      <w:r w:rsidRPr="008964A6" w:rsidR="008964A6">
        <w:rPr>
          <w:sz w:val="28"/>
          <w:szCs w:val="28"/>
        </w:rPr>
        <w:t xml:space="preserve"> Владимировн</w:t>
      </w:r>
      <w:r w:rsidR="008964A6">
        <w:rPr>
          <w:sz w:val="28"/>
          <w:szCs w:val="28"/>
        </w:rPr>
        <w:t>ы</w:t>
      </w:r>
      <w:r w:rsidRPr="008964A6" w:rsidR="008964A6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(паспорт серии </w:t>
      </w:r>
      <w:r w:rsidR="00192568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в пользу </w:t>
      </w:r>
      <w:r w:rsidRPr="00874D23" w:rsidR="00874D23">
        <w:rPr>
          <w:sz w:val="28"/>
          <w:szCs w:val="28"/>
        </w:rPr>
        <w:t>Общества с ограниченной ответственностью профессиональная коллекторская организация «Сатис Консалтинг»</w:t>
      </w:r>
      <w:r w:rsidRPr="00B073B2"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(ИНН </w:t>
      </w:r>
      <w:r w:rsidR="00192568">
        <w:rPr>
          <w:color w:val="000000"/>
          <w:sz w:val="28"/>
          <w:szCs w:val="28"/>
        </w:rPr>
        <w:t>/ДАННЫЕ ИЗЪЯТЫ/</w:t>
      </w:r>
      <w:r w:rsidRPr="00861225">
        <w:rPr>
          <w:sz w:val="28"/>
          <w:szCs w:val="28"/>
        </w:rPr>
        <w:t xml:space="preserve">) </w:t>
      </w:r>
      <w:r w:rsidR="00874D23">
        <w:rPr>
          <w:sz w:val="28"/>
          <w:szCs w:val="28"/>
        </w:rPr>
        <w:t>проценты за пользование займом за период с 16.08.2023 по 23.11.2023 в размере 5 030 (пять тысяч тридцать) рублей 01 копейка</w:t>
      </w:r>
      <w:r w:rsidR="00A907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 xml:space="preserve"> </w:t>
      </w:r>
    </w:p>
    <w:p w:rsidR="00874D23" w:rsidRPr="00861225" w:rsidP="00861225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</w:t>
      </w:r>
      <w:r>
        <w:rPr>
          <w:sz w:val="28"/>
          <w:szCs w:val="28"/>
        </w:rPr>
        <w:t xml:space="preserve">творении остальной части исковых требований отказать. </w:t>
      </w:r>
    </w:p>
    <w:p w:rsidR="00861225" w:rsidRPr="00875AF6" w:rsidP="00861225">
      <w:pPr>
        <w:ind w:right="-45" w:firstLine="851"/>
        <w:jc w:val="both"/>
        <w:rPr>
          <w:sz w:val="28"/>
          <w:szCs w:val="28"/>
        </w:rPr>
      </w:pPr>
      <w:r w:rsidRPr="00874D23">
        <w:rPr>
          <w:sz w:val="28"/>
          <w:szCs w:val="28"/>
        </w:rPr>
        <w:t xml:space="preserve">Взыскать с Кирилюк Татьяны Владимировны (паспорт серии </w:t>
      </w:r>
      <w:r w:rsidR="00192568">
        <w:rPr>
          <w:color w:val="000000"/>
          <w:sz w:val="28"/>
          <w:szCs w:val="28"/>
        </w:rPr>
        <w:t>/ДАННЫЕ ИЗЪЯТЫ/</w:t>
      </w:r>
      <w:r w:rsidRPr="00874D23">
        <w:rPr>
          <w:sz w:val="28"/>
          <w:szCs w:val="28"/>
        </w:rPr>
        <w:t xml:space="preserve">) в пользу Общества с ограниченной ответственностью профессиональная коллекторская организация «Сатис Консалтинг» (ИНН </w:t>
      </w:r>
      <w:r w:rsidR="00192568">
        <w:rPr>
          <w:color w:val="000000"/>
          <w:sz w:val="28"/>
          <w:szCs w:val="28"/>
        </w:rPr>
        <w:t>/ДАННЫЕ ИЗЪЯТЫ/</w:t>
      </w:r>
      <w:r w:rsidRPr="00874D23">
        <w:rPr>
          <w:sz w:val="28"/>
          <w:szCs w:val="28"/>
        </w:rPr>
        <w:t>)</w:t>
      </w:r>
      <w:r w:rsidR="00B073B2">
        <w:rPr>
          <w:sz w:val="28"/>
          <w:szCs w:val="28"/>
        </w:rPr>
        <w:t xml:space="preserve"> </w:t>
      </w:r>
      <w:r w:rsidRPr="00861225">
        <w:rPr>
          <w:sz w:val="28"/>
          <w:szCs w:val="28"/>
        </w:rPr>
        <w:t>судебные расходы по оплате государственной пошлины в размере 4 000 (четыре тысячи) рублей 00 копеек</w:t>
      </w:r>
      <w:r w:rsidR="00A907AB">
        <w:rPr>
          <w:sz w:val="28"/>
          <w:szCs w:val="28"/>
        </w:rPr>
        <w:t>.</w:t>
      </w:r>
      <w:r w:rsidRPr="00861225">
        <w:rPr>
          <w:sz w:val="28"/>
          <w:szCs w:val="28"/>
        </w:rPr>
        <w:t xml:space="preserve"> 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</w:t>
      </w:r>
      <w:r w:rsidRPr="00875AF6">
        <w:rPr>
          <w:sz w:val="28"/>
          <w:szCs w:val="28"/>
        </w:rPr>
        <w:t xml:space="preserve"> течение трех дней со дня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</w:t>
      </w:r>
      <w:r w:rsidRPr="00875AF6">
        <w:rPr>
          <w:sz w:val="28"/>
          <w:szCs w:val="28"/>
        </w:rPr>
        <w:t>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Решение может быть </w:t>
      </w:r>
      <w:r w:rsidRPr="00875AF6">
        <w:rPr>
          <w:sz w:val="28"/>
          <w:szCs w:val="28"/>
        </w:rPr>
        <w:t>обжаловано в Центральный районный суд города Симферополя Республики Крым через мирового судью судебного участка №1</w:t>
      </w:r>
      <w:r w:rsidR="00874D23">
        <w:rPr>
          <w:sz w:val="28"/>
          <w:szCs w:val="28"/>
        </w:rPr>
        <w:t>8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</w:t>
      </w:r>
      <w:r w:rsidRPr="00875AF6">
        <w:rPr>
          <w:sz w:val="28"/>
          <w:szCs w:val="28"/>
        </w:rPr>
        <w:t>ринятия решения суда в 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</w:t>
      </w:r>
      <w:r w:rsidRPr="00875AF6" w:rsidR="006B3125">
        <w:rPr>
          <w:sz w:val="28"/>
          <w:szCs w:val="28"/>
        </w:rPr>
        <w:t xml:space="preserve">    </w:t>
      </w:r>
      <w:r w:rsidR="004E3C05">
        <w:rPr>
          <w:sz w:val="28"/>
          <w:szCs w:val="28"/>
        </w:rPr>
        <w:t>подпись</w:t>
      </w:r>
      <w:r w:rsidRPr="00875AF6" w:rsidR="006B3125">
        <w:rPr>
          <w:sz w:val="28"/>
          <w:szCs w:val="28"/>
        </w:rPr>
        <w:t xml:space="preserve">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B312C4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04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56D12"/>
    <w:rsid w:val="00020883"/>
    <w:rsid w:val="00074221"/>
    <w:rsid w:val="000E5FF1"/>
    <w:rsid w:val="00105943"/>
    <w:rsid w:val="00121897"/>
    <w:rsid w:val="00136460"/>
    <w:rsid w:val="0015043E"/>
    <w:rsid w:val="00157BF7"/>
    <w:rsid w:val="00192568"/>
    <w:rsid w:val="00251AF7"/>
    <w:rsid w:val="002C5A43"/>
    <w:rsid w:val="0032225B"/>
    <w:rsid w:val="00326552"/>
    <w:rsid w:val="0033419F"/>
    <w:rsid w:val="003A6FB9"/>
    <w:rsid w:val="003C24BC"/>
    <w:rsid w:val="003D4EE5"/>
    <w:rsid w:val="003F5B53"/>
    <w:rsid w:val="00407EF4"/>
    <w:rsid w:val="00441FE9"/>
    <w:rsid w:val="00456D12"/>
    <w:rsid w:val="004A6793"/>
    <w:rsid w:val="004B2DD1"/>
    <w:rsid w:val="004B57F9"/>
    <w:rsid w:val="004C05B7"/>
    <w:rsid w:val="004D38D5"/>
    <w:rsid w:val="004E3C05"/>
    <w:rsid w:val="004E52E2"/>
    <w:rsid w:val="00574A8A"/>
    <w:rsid w:val="005D110F"/>
    <w:rsid w:val="005F23EE"/>
    <w:rsid w:val="005F7063"/>
    <w:rsid w:val="00614A31"/>
    <w:rsid w:val="006200F4"/>
    <w:rsid w:val="006B3125"/>
    <w:rsid w:val="00714D57"/>
    <w:rsid w:val="0074684B"/>
    <w:rsid w:val="007530E3"/>
    <w:rsid w:val="007E7263"/>
    <w:rsid w:val="007F292D"/>
    <w:rsid w:val="008039A3"/>
    <w:rsid w:val="00845C3C"/>
    <w:rsid w:val="00861225"/>
    <w:rsid w:val="0086323E"/>
    <w:rsid w:val="00874D23"/>
    <w:rsid w:val="00875AF6"/>
    <w:rsid w:val="0089312D"/>
    <w:rsid w:val="008964A6"/>
    <w:rsid w:val="008D2EDF"/>
    <w:rsid w:val="00935B7C"/>
    <w:rsid w:val="009415DF"/>
    <w:rsid w:val="009833DF"/>
    <w:rsid w:val="009B7014"/>
    <w:rsid w:val="009D69C4"/>
    <w:rsid w:val="009E1051"/>
    <w:rsid w:val="009E5E27"/>
    <w:rsid w:val="00A009E7"/>
    <w:rsid w:val="00A0425A"/>
    <w:rsid w:val="00A907AB"/>
    <w:rsid w:val="00A97C03"/>
    <w:rsid w:val="00AB440B"/>
    <w:rsid w:val="00AE1079"/>
    <w:rsid w:val="00B073B2"/>
    <w:rsid w:val="00B312C4"/>
    <w:rsid w:val="00B64F83"/>
    <w:rsid w:val="00BC594B"/>
    <w:rsid w:val="00C4359B"/>
    <w:rsid w:val="00C545F8"/>
    <w:rsid w:val="00D036FB"/>
    <w:rsid w:val="00D25FB6"/>
    <w:rsid w:val="00D807A1"/>
    <w:rsid w:val="00D86585"/>
    <w:rsid w:val="00DB77DB"/>
    <w:rsid w:val="00DF27DF"/>
    <w:rsid w:val="00E03775"/>
    <w:rsid w:val="00E20453"/>
    <w:rsid w:val="00E204E5"/>
    <w:rsid w:val="00EA6D40"/>
    <w:rsid w:val="00F14653"/>
    <w:rsid w:val="00F32B06"/>
    <w:rsid w:val="00F52161"/>
    <w:rsid w:val="00F57069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