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E6C0D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C02E4D">
        <w:rPr>
          <w:b/>
          <w:color w:val="000000" w:themeColor="text1"/>
          <w:sz w:val="28"/>
          <w:szCs w:val="28"/>
        </w:rPr>
        <w:t>03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3E6C0D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E6C0D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E6C0D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3B6129" w:rsidRPr="00DE3A41" w:rsidP="003E6C0D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02E4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</w:t>
      </w:r>
      <w:r w:rsidR="003E6C0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3E6C0D">
      <w:pPr>
        <w:ind w:right="-1" w:firstLine="1134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</w:t>
      </w:r>
      <w:r w:rsidR="00C02E4D">
        <w:rPr>
          <w:color w:val="000000" w:themeColor="text1"/>
          <w:sz w:val="28"/>
          <w:szCs w:val="28"/>
        </w:rPr>
        <w:t>Поддубовой В.А.</w:t>
      </w:r>
      <w:r w:rsidR="00835DA5">
        <w:rPr>
          <w:color w:val="000000" w:themeColor="text1"/>
          <w:sz w:val="28"/>
          <w:szCs w:val="28"/>
        </w:rPr>
        <w:t xml:space="preserve">,   </w:t>
      </w:r>
    </w:p>
    <w:p w:rsidR="00A837F7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C02E4D">
        <w:rPr>
          <w:color w:val="000000" w:themeColor="text1"/>
          <w:sz w:val="28"/>
          <w:szCs w:val="28"/>
        </w:rPr>
        <w:t xml:space="preserve">города Ялты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C02E4D">
        <w:rPr>
          <w:color w:val="000000" w:themeColor="text1"/>
          <w:sz w:val="28"/>
          <w:szCs w:val="28"/>
        </w:rPr>
        <w:t xml:space="preserve">Крупина Ивана Степановича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3E6C0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</w:p>
    <w:p w:rsidR="003E6C0D" w:rsidRPr="00C8207D" w:rsidP="003E6C0D">
      <w:pPr>
        <w:ind w:right="-1" w:firstLine="1134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>про</w:t>
      </w:r>
      <w:r w:rsidRPr="00C8207D">
        <w:rPr>
          <w:color w:val="000000" w:themeColor="text1"/>
          <w:sz w:val="28"/>
          <w:szCs w:val="28"/>
        </w:rPr>
        <w:t xml:space="preserve">курора </w:t>
      </w:r>
      <w:r w:rsidR="009F6CB6">
        <w:rPr>
          <w:color w:val="000000" w:themeColor="text1"/>
          <w:sz w:val="28"/>
          <w:szCs w:val="28"/>
        </w:rPr>
        <w:t xml:space="preserve">города Ялты </w:t>
      </w:r>
      <w:r w:rsidRPr="00C8207D">
        <w:rPr>
          <w:color w:val="000000" w:themeColor="text1"/>
          <w:sz w:val="28"/>
          <w:szCs w:val="28"/>
        </w:rPr>
        <w:t xml:space="preserve">обратился в суд в интересах </w:t>
      </w:r>
      <w:r w:rsidR="009F6CB6">
        <w:rPr>
          <w:color w:val="000000" w:themeColor="text1"/>
          <w:sz w:val="28"/>
          <w:szCs w:val="28"/>
        </w:rPr>
        <w:t>Крупина Ивана Степановича к Отделению Фонда пенсионного и социального страхования Российской Федерации по Республике Крым, уточнив в дальнейшем свои исковые требования, о возложении обязанности осуществить выплату компенсации за самостоятельно приобретенные технические средства реабилитации инвалида 1981 рубль</w:t>
      </w:r>
      <w:r w:rsidRPr="00C8207D">
        <w:rPr>
          <w:color w:val="000000" w:themeColor="text1"/>
          <w:sz w:val="28"/>
          <w:szCs w:val="28"/>
        </w:rPr>
        <w:t>.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Исковые требования мотивированы тем, что </w:t>
      </w:r>
      <w:r w:rsidR="009F6CB6">
        <w:rPr>
          <w:sz w:val="28"/>
          <w:szCs w:val="28"/>
        </w:rPr>
        <w:t>Крупин</w:t>
      </w:r>
      <w:r w:rsidR="009F6CB6">
        <w:rPr>
          <w:sz w:val="28"/>
          <w:szCs w:val="28"/>
        </w:rPr>
        <w:t xml:space="preserve"> И.С.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>обратил</w:t>
      </w:r>
      <w:r w:rsidR="009F6CB6">
        <w:rPr>
          <w:sz w:val="28"/>
          <w:szCs w:val="28"/>
        </w:rPr>
        <w:t xml:space="preserve">ся </w:t>
      </w:r>
      <w:r w:rsidRPr="00C8207D">
        <w:rPr>
          <w:sz w:val="28"/>
          <w:szCs w:val="28"/>
        </w:rPr>
        <w:t xml:space="preserve">в </w:t>
      </w:r>
      <w:r w:rsidRPr="00C8207D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</w:t>
      </w:r>
      <w:r w:rsidRPr="00C8207D">
        <w:rPr>
          <w:color w:val="000000" w:themeColor="text1"/>
          <w:sz w:val="28"/>
          <w:szCs w:val="28"/>
        </w:rPr>
        <w:t xml:space="preserve">и по Республике Крым (здесь и далее – Отделение Фонда) с заявлением о возмещении стоимости самостоятельно приобретенных технических средств реабилитации. Отделением Фонда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принят</w:t>
      </w:r>
      <w:r w:rsidR="009F6CB6">
        <w:rPr>
          <w:color w:val="000000" w:themeColor="text1"/>
          <w:sz w:val="28"/>
          <w:szCs w:val="28"/>
        </w:rPr>
        <w:t>о</w:t>
      </w:r>
      <w:r w:rsidRPr="00C8207D">
        <w:rPr>
          <w:color w:val="000000" w:themeColor="text1"/>
          <w:sz w:val="28"/>
          <w:szCs w:val="28"/>
        </w:rPr>
        <w:t xml:space="preserve"> решени</w:t>
      </w:r>
      <w:r w:rsidR="009F6CB6">
        <w:rPr>
          <w:color w:val="000000" w:themeColor="text1"/>
          <w:sz w:val="28"/>
          <w:szCs w:val="28"/>
        </w:rPr>
        <w:t>е</w:t>
      </w:r>
      <w:r w:rsidRPr="00C8207D">
        <w:rPr>
          <w:color w:val="000000" w:themeColor="text1"/>
          <w:sz w:val="28"/>
          <w:szCs w:val="28"/>
        </w:rPr>
        <w:t xml:space="preserve"> о выплате компенсации за самостоятельно приобретенные техн</w:t>
      </w:r>
      <w:r w:rsidRPr="00C8207D">
        <w:rPr>
          <w:color w:val="000000" w:themeColor="text1"/>
          <w:sz w:val="28"/>
          <w:szCs w:val="28"/>
        </w:rPr>
        <w:t xml:space="preserve">ические средства реабилитации в размере </w:t>
      </w:r>
      <w:r w:rsidR="009F6CB6">
        <w:rPr>
          <w:color w:val="000000" w:themeColor="text1"/>
          <w:sz w:val="28"/>
          <w:szCs w:val="28"/>
        </w:rPr>
        <w:t xml:space="preserve"> 1981 рубль</w:t>
      </w:r>
      <w:r w:rsidRPr="00C8207D">
        <w:rPr>
          <w:color w:val="000000" w:themeColor="text1"/>
          <w:sz w:val="28"/>
          <w:szCs w:val="28"/>
        </w:rPr>
        <w:t xml:space="preserve">.  </w:t>
      </w:r>
    </w:p>
    <w:p w:rsidR="003E6C0D" w:rsidRPr="00C8207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Вместе с тем, до настоящего времени выплата компенсации</w:t>
      </w:r>
      <w:r w:rsidRPr="00C8207D">
        <w:rPr>
          <w:color w:val="000000" w:themeColor="text1"/>
          <w:sz w:val="28"/>
          <w:szCs w:val="28"/>
        </w:rPr>
        <w:t xml:space="preserve"> за самостоятельно приобретенные средства реабилитации </w:t>
      </w:r>
      <w:r w:rsidRPr="00C8207D">
        <w:rPr>
          <w:sz w:val="28"/>
          <w:szCs w:val="28"/>
        </w:rPr>
        <w:t xml:space="preserve">истцу не произведена, в связи с чем 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 w:rsidRPr="00C1005F">
        <w:rPr>
          <w:color w:val="000000" w:themeColor="text1"/>
          <w:sz w:val="28"/>
          <w:szCs w:val="28"/>
        </w:rPr>
        <w:t xml:space="preserve"> </w:t>
      </w:r>
      <w:r w:rsidR="009F6CB6">
        <w:rPr>
          <w:color w:val="000000" w:themeColor="text1"/>
          <w:sz w:val="28"/>
          <w:szCs w:val="28"/>
        </w:rPr>
        <w:t>города Ялты</w:t>
      </w:r>
      <w:r w:rsidRPr="00C8207D">
        <w:rPr>
          <w:color w:val="000000" w:themeColor="text1"/>
          <w:sz w:val="28"/>
          <w:szCs w:val="28"/>
        </w:rPr>
        <w:t xml:space="preserve"> просит удовлетворить </w:t>
      </w:r>
      <w:r w:rsidRPr="00C8207D">
        <w:rPr>
          <w:color w:val="000000" w:themeColor="text1"/>
          <w:sz w:val="28"/>
          <w:szCs w:val="28"/>
        </w:rPr>
        <w:t xml:space="preserve">заявленные требования. </w:t>
      </w:r>
      <w:r w:rsidR="000C2BE4">
        <w:rPr>
          <w:color w:val="000000" w:themeColor="text1"/>
          <w:sz w:val="28"/>
          <w:szCs w:val="28"/>
        </w:rPr>
        <w:t xml:space="preserve"> </w:t>
      </w:r>
    </w:p>
    <w:p w:rsidR="006C7892" w:rsidP="003E6C0D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представитель </w:t>
      </w:r>
      <w:r w:rsidRPr="00C8207D">
        <w:rPr>
          <w:color w:val="000000" w:themeColor="text1"/>
          <w:sz w:val="28"/>
          <w:szCs w:val="28"/>
        </w:rPr>
        <w:t>прокур</w:t>
      </w:r>
      <w:r>
        <w:rPr>
          <w:color w:val="000000" w:themeColor="text1"/>
          <w:sz w:val="28"/>
          <w:szCs w:val="28"/>
        </w:rPr>
        <w:t xml:space="preserve">атуры Поддубова В.А. уточненные </w:t>
      </w:r>
      <w:r>
        <w:rPr>
          <w:sz w:val="28"/>
          <w:szCs w:val="28"/>
        </w:rPr>
        <w:t xml:space="preserve">исковые требования поддержала в полном объеме, просила обязать ответчика выплатить истцу </w:t>
      </w:r>
      <w:r w:rsidR="00D36D4D">
        <w:rPr>
          <w:color w:val="000000" w:themeColor="text1"/>
          <w:sz w:val="28"/>
          <w:szCs w:val="28"/>
        </w:rPr>
        <w:t>компенсацию за самостоятельно приобретенные технические средства реабилитации инвалида 1981 рубль.</w:t>
      </w:r>
    </w:p>
    <w:p w:rsidR="003E6C0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.</w:t>
      </w:r>
    </w:p>
    <w:p w:rsidR="003E6C0D" w:rsidRPr="00C8207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Истец Крупин И.С. и представитель ответчика – Отделения Фонда пенсионного и социального страхования Российской Федерации по Республике Крым </w:t>
      </w:r>
      <w:r w:rsidRPr="00C8207D">
        <w:rPr>
          <w:color w:val="000000" w:themeColor="text1"/>
          <w:sz w:val="28"/>
          <w:szCs w:val="28"/>
        </w:rPr>
        <w:t>в судебное заседание не явил</w:t>
      </w:r>
      <w:r>
        <w:rPr>
          <w:color w:val="000000" w:themeColor="text1"/>
          <w:sz w:val="28"/>
          <w:szCs w:val="28"/>
        </w:rPr>
        <w:t xml:space="preserve">ись, </w:t>
      </w:r>
      <w:r w:rsidRPr="00C8207D">
        <w:rPr>
          <w:color w:val="000000" w:themeColor="text1"/>
          <w:sz w:val="28"/>
          <w:szCs w:val="28"/>
        </w:rPr>
        <w:t>о дате, времени и</w:t>
      </w:r>
      <w:r>
        <w:rPr>
          <w:color w:val="000000" w:themeColor="text1"/>
          <w:sz w:val="28"/>
          <w:szCs w:val="28"/>
        </w:rPr>
        <w:t xml:space="preserve"> месте рассмотрения дела из</w:t>
      </w:r>
      <w:r>
        <w:rPr>
          <w:color w:val="000000" w:themeColor="text1"/>
          <w:sz w:val="28"/>
          <w:szCs w:val="28"/>
        </w:rPr>
        <w:t>вещены</w:t>
      </w:r>
      <w:r w:rsidRPr="00C8207D">
        <w:rPr>
          <w:color w:val="000000" w:themeColor="text1"/>
          <w:sz w:val="28"/>
          <w:szCs w:val="28"/>
        </w:rPr>
        <w:t xml:space="preserve"> надлежаще,</w:t>
      </w:r>
      <w:r>
        <w:rPr>
          <w:color w:val="000000" w:themeColor="text1"/>
          <w:sz w:val="28"/>
          <w:szCs w:val="28"/>
        </w:rPr>
        <w:t xml:space="preserve"> о причинах неявки суду не сообщили, ходатайств об отложении рассмотрения дела не подавали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3E6C0D" w:rsidRPr="00C8207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рассмотрел дело в отсутствие</w:t>
      </w:r>
      <w:r>
        <w:rPr>
          <w:color w:val="000000" w:themeColor="text1"/>
          <w:sz w:val="28"/>
          <w:szCs w:val="28"/>
        </w:rPr>
        <w:t xml:space="preserve"> </w:t>
      </w:r>
      <w:r w:rsidR="00D36D4D">
        <w:rPr>
          <w:color w:val="000000" w:themeColor="text1"/>
          <w:sz w:val="28"/>
          <w:szCs w:val="28"/>
        </w:rPr>
        <w:t>истца и представителя ответчика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3E6C0D" w:rsidRPr="00C8207D" w:rsidP="003E6C0D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Заслушав прокурора, и</w:t>
      </w:r>
      <w:r w:rsidRPr="00C8207D">
        <w:rPr>
          <w:color w:val="000000" w:themeColor="text1"/>
          <w:kern w:val="36"/>
          <w:sz w:val="28"/>
          <w:szCs w:val="28"/>
        </w:rPr>
        <w:t>сследовав материалы дела, суд находит исковые требования обоснованными и подлежащими удовлетворению, исходя из следующего.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 xml:space="preserve">охраняются труд и здоровье людей (часть 2 статьи 7), каждый имеет право на охрану </w:t>
      </w:r>
      <w:r w:rsidRPr="00C8207D">
        <w:rPr>
          <w:sz w:val="28"/>
          <w:szCs w:val="28"/>
        </w:rPr>
        <w:t xml:space="preserve">здоровья и медицинскую помощь (часть 1 статьи 41),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 (часть 1 статьи 39).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Государственна</w:t>
      </w:r>
      <w:r w:rsidRPr="00C8207D">
        <w:rPr>
          <w:sz w:val="28"/>
          <w:szCs w:val="28"/>
        </w:rPr>
        <w:t>я политика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</w:t>
      </w:r>
      <w:r w:rsidRPr="00C8207D">
        <w:rPr>
          <w:sz w:val="28"/>
          <w:szCs w:val="28"/>
        </w:rPr>
        <w:t>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Федерации, определяется Федеральным законом от 24.11.1995 №181-ФЗ «О социальной защите инвалидов в Рос</w:t>
      </w:r>
      <w:r w:rsidRPr="00C8207D">
        <w:rPr>
          <w:sz w:val="28"/>
          <w:szCs w:val="28"/>
        </w:rPr>
        <w:t xml:space="preserve">сийской Федерации».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 восстановления способностей инвалидов к бытовой, общественной, профессиональной и</w:t>
      </w:r>
      <w:r w:rsidRPr="00C8207D">
        <w:rPr>
          <w:sz w:val="28"/>
          <w:szCs w:val="28"/>
        </w:rPr>
        <w:t xml:space="preserve"> иной деятельности. Абилитация инвалидов - система и процесс формирования отсутствовавших у инвалидов способностей к бытовой, общественной, профессиональной и иной деятельности. Реабилитация и абилитация инвалидов направлены на устранение или возможно боле</w:t>
      </w:r>
      <w:r w:rsidRPr="00C8207D">
        <w:rPr>
          <w:sz w:val="28"/>
          <w:szCs w:val="28"/>
        </w:rPr>
        <w:t xml:space="preserve">е полную компенсацию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Государство гарантирует инвалидам проведение реабилитационных мероприятий, получение т</w:t>
      </w:r>
      <w:r w:rsidRPr="00C8207D">
        <w:rPr>
          <w:sz w:val="28"/>
          <w:szCs w:val="28"/>
        </w:rPr>
        <w:t>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(часть 1 ст. 10 Федерального закона от 24.11.1995 №181-ФЗ</w:t>
      </w:r>
      <w:r w:rsidRPr="00C8207D">
        <w:rPr>
          <w:sz w:val="28"/>
          <w:szCs w:val="28"/>
        </w:rPr>
        <w:t xml:space="preserve"> «О социальной защите инвалидов в Российской Федерации»).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со ст. 11 того же Федерального закона, индивидуальная программа реабилитации или абилитации инвалида </w:t>
      </w:r>
      <w:r w:rsidRPr="00C8207D">
        <w:rPr>
          <w:sz w:val="28"/>
          <w:szCs w:val="28"/>
        </w:rPr>
        <w:t>представляет собой комплекс оптимальных для инвалида реабилитационных мероприятий</w:t>
      </w:r>
      <w:r w:rsidRPr="00C8207D">
        <w:rPr>
          <w:sz w:val="28"/>
          <w:szCs w:val="28"/>
        </w:rPr>
        <w:t>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</w:t>
      </w:r>
      <w:r w:rsidRPr="00C8207D">
        <w:rPr>
          <w:sz w:val="28"/>
          <w:szCs w:val="28"/>
        </w:rPr>
        <w:t>пособностей инвалида к выполнению определенных видов деятельности. Федеральные учреждения медико-социальной экспертизы могут при необходимости привлекать к разработке индивидуальных программ реабилитации или абилитации инвалидов организации, осуществляющие</w:t>
      </w:r>
      <w:r w:rsidRPr="00C8207D">
        <w:rPr>
          <w:sz w:val="28"/>
          <w:szCs w:val="28"/>
        </w:rPr>
        <w:t xml:space="preserve"> деятельность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власти, осуществляющим функции по выработке и реал</w:t>
      </w:r>
      <w:r w:rsidRPr="00C8207D">
        <w:rPr>
          <w:sz w:val="28"/>
          <w:szCs w:val="28"/>
        </w:rPr>
        <w:t xml:space="preserve">изации государственной политики и нормативно-правовому регулированию в сфере социальной защиты населения.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</w:t>
      </w:r>
      <w:r w:rsidRPr="00C8207D">
        <w:rPr>
          <w:sz w:val="28"/>
          <w:szCs w:val="28"/>
        </w:rPr>
        <w:t xml:space="preserve">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</w:t>
      </w:r>
      <w:r w:rsidRPr="00C8207D">
        <w:rPr>
          <w:sz w:val="28"/>
          <w:szCs w:val="28"/>
        </w:rPr>
        <w:t xml:space="preserve"> или абилитации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</w:t>
      </w:r>
      <w:r w:rsidRPr="00C8207D">
        <w:rPr>
          <w:sz w:val="28"/>
          <w:szCs w:val="28"/>
        </w:rPr>
        <w:t>итации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организации независимо от организационно-правовых форм и форм собс</w:t>
      </w:r>
      <w:r w:rsidRPr="00C8207D">
        <w:rPr>
          <w:sz w:val="28"/>
          <w:szCs w:val="28"/>
        </w:rPr>
        <w:t xml:space="preserve">твенности.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реабилитационных мероприятий, технических средств реабилитации и услу</w:t>
      </w:r>
      <w:r w:rsidRPr="00C8207D">
        <w:rPr>
          <w:sz w:val="28"/>
          <w:szCs w:val="28"/>
        </w:rPr>
        <w:t xml:space="preserve">г, предоставляемых инвалиду.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</w:t>
      </w:r>
      <w:r w:rsidRPr="00C8207D">
        <w:rPr>
          <w:sz w:val="28"/>
          <w:szCs w:val="28"/>
        </w:rPr>
        <w:t>ом. Инвалид вправе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</w:t>
      </w:r>
      <w:r w:rsidRPr="00C8207D">
        <w:rPr>
          <w:sz w:val="28"/>
          <w:szCs w:val="28"/>
        </w:rPr>
        <w:t xml:space="preserve">аратуру, сигнализаторы, видеоматериалы с субтитрами или сурдопереводом, другими аналогичными средствами.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</w:t>
      </w:r>
      <w:r w:rsidRPr="00C8207D">
        <w:rPr>
          <w:sz w:val="28"/>
          <w:szCs w:val="28"/>
        </w:rPr>
        <w:t>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</w:t>
      </w:r>
      <w:r w:rsidRPr="00C8207D">
        <w:rPr>
          <w:sz w:val="28"/>
          <w:szCs w:val="28"/>
        </w:rPr>
        <w:t>, но не более стоимости соответствующего технического средства реабилитации и (или)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</w:t>
      </w:r>
      <w:r w:rsidRPr="00C8207D">
        <w:rPr>
          <w:sz w:val="28"/>
          <w:szCs w:val="28"/>
        </w:rPr>
        <w:t>ения ее размера и порядок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 w:rsidRPr="00C8207D">
        <w:rPr>
          <w:sz w:val="28"/>
          <w:szCs w:val="28"/>
        </w:rPr>
        <w:t xml:space="preserve"> социальной защиты населения.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</w:t>
      </w:r>
      <w:r w:rsidRPr="00C8207D">
        <w:rPr>
          <w:sz w:val="28"/>
          <w:szCs w:val="28"/>
        </w:rPr>
        <w:t>естного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</w:t>
      </w:r>
      <w:r w:rsidRPr="00C8207D">
        <w:rPr>
          <w:sz w:val="28"/>
          <w:szCs w:val="28"/>
        </w:rPr>
        <w:t xml:space="preserve">мых бесплатно.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</w:t>
      </w:r>
      <w:r w:rsidRPr="00C8207D">
        <w:rPr>
          <w:sz w:val="28"/>
          <w:szCs w:val="28"/>
        </w:rPr>
        <w:t xml:space="preserve">т их организационно-правовых форм, на которые возложено проведение мероприятий, предусмотренных индивидуальной программой реабилитации или абилитации инвалида.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</w:t>
      </w:r>
      <w:r w:rsidRPr="00C8207D">
        <w:rPr>
          <w:sz w:val="28"/>
          <w:szCs w:val="28"/>
        </w:rPr>
        <w:t>дуальной программой реабилитации или абилитации инвалида мероприятий в федеральные учреждения медико-социальной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</w:t>
      </w:r>
      <w:r w:rsidRPr="00C8207D">
        <w:rPr>
          <w:sz w:val="28"/>
          <w:szCs w:val="28"/>
        </w:rPr>
        <w:t xml:space="preserve">и государственной политики и нормативно-правовому регулированию в сфере социальной защиты населения.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</w:t>
      </w:r>
      <w:r w:rsidRPr="00C8207D">
        <w:rPr>
          <w:sz w:val="28"/>
          <w:szCs w:val="28"/>
        </w:rPr>
        <w:t xml:space="preserve">ния ее размера и порядок информирования граждан о размере указанной компенсации утвержден приказом Минздравсоцразвития России от 31.01.2011 №57н, который действовал на момент возникновения спорных правоотношений (здесь и далее – Порядок). 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</w:t>
      </w:r>
      <w:r w:rsidRPr="00C8207D">
        <w:rPr>
          <w:sz w:val="28"/>
          <w:szCs w:val="28"/>
        </w:rPr>
        <w:t xml:space="preserve">с п.3 Порядка компенсация выплачивается инвалиду в случае, если предусмотренные индивидуальной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</w:t>
      </w:r>
      <w:r w:rsidRPr="00C8207D">
        <w:rPr>
          <w:sz w:val="28"/>
          <w:szCs w:val="28"/>
        </w:rPr>
        <w:t>приобрел указанное техническое средство реабилитации и (или) оплатил услугу за счет собственных средств.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</w:t>
      </w:r>
      <w:r w:rsidRPr="00C8207D">
        <w:rPr>
          <w:sz w:val="28"/>
          <w:szCs w:val="28"/>
        </w:rPr>
        <w:t xml:space="preserve"> однородного технического средства реабилитации и (или) однородной услуги, предоставляемых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</w:t>
      </w:r>
      <w:r w:rsidRPr="00C8207D">
        <w:rPr>
          <w:sz w:val="28"/>
          <w:szCs w:val="28"/>
        </w:rPr>
        <w:t xml:space="preserve"> самостоятельно приобретенному за собственный счет инвалидом, и (или) оплаченной за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</w:t>
      </w:r>
      <w:r w:rsidRPr="00C8207D">
        <w:rPr>
          <w:sz w:val="28"/>
          <w:szCs w:val="28"/>
        </w:rPr>
        <w:t>их средств реабилитации и услуг, предоставляемых инвалиду, утвержденного распоряжением Правительства Российской Федерации от 30 декабря 2005 г. №2347-р, утвержденной приказом Министерства труда и социальной защиты Российской Федерации от 13 февраля 2018 г.</w:t>
      </w:r>
      <w:r w:rsidRPr="00C8207D">
        <w:rPr>
          <w:sz w:val="28"/>
          <w:szCs w:val="28"/>
        </w:rPr>
        <w:t xml:space="preserve"> №86н (зарегистрирован Министерством юстиции Российской Федерации 14 марта 2018 г., регистрационный №50338), с изменениями, внесенными приказом Министерства труда и социальной защиты Российской Федерации от 6 мая 2019 г. №307н (зарегистрирован Министерство</w:t>
      </w:r>
      <w:r w:rsidRPr="00C8207D">
        <w:rPr>
          <w:sz w:val="28"/>
          <w:szCs w:val="28"/>
        </w:rPr>
        <w:t xml:space="preserve">м юстиции Российской Федерации 31 мая 2019 г., регистрационный №54799), включая оплату банковских услуг (услуг почтовой связи) по перечислению (пересылке) средств компенсации.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Размер компенсации за самостоятельно приобретенное за собственный счет инвалидо</w:t>
      </w:r>
      <w:r w:rsidRPr="00C8207D">
        <w:rPr>
          <w:sz w:val="28"/>
          <w:szCs w:val="28"/>
        </w:rPr>
        <w:t xml:space="preserve">м техническое средство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средства реабилитации, самостоятельно </w:t>
      </w:r>
      <w:r w:rsidRPr="00C8207D">
        <w:rPr>
          <w:sz w:val="28"/>
          <w:szCs w:val="28"/>
        </w:rPr>
        <w:t xml:space="preserve">приобретенного инвалидом за собственный счет, и вида технического средства реабилитации, предусмотренных вышеназванной классификацией.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Пунктом 6 указанного Порядка установлено, что решение о выплате компенсации принимается уполномоченным органом в течение</w:t>
      </w:r>
      <w:r w:rsidRPr="00C8207D">
        <w:rPr>
          <w:sz w:val="28"/>
          <w:szCs w:val="28"/>
        </w:rPr>
        <w:t xml:space="preserve"> 15 рабочих дней со дня принятия уполномоченным органом заявления о выплате компенсации.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>Средства на выплату инвалиду компенсации направляются уполномоченным органом в срок не более 5 рабочих дней с даты принятия указанного решения в кредитную организаци</w:t>
      </w:r>
      <w:r w:rsidRPr="00C8207D">
        <w:rPr>
          <w:sz w:val="28"/>
          <w:szCs w:val="28"/>
        </w:rPr>
        <w:t xml:space="preserve">ю для зачисления на расчетный счет, открытый инвалидом, или путем почтового перевода. </w:t>
      </w:r>
    </w:p>
    <w:p w:rsidR="003E6C0D" w:rsidRPr="00A863A8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Как установлено судом в ходе рассмотрения дела</w:t>
      </w:r>
      <w:r w:rsidR="00D36D4D">
        <w:rPr>
          <w:sz w:val="28"/>
          <w:szCs w:val="28"/>
        </w:rPr>
        <w:t xml:space="preserve"> </w:t>
      </w:r>
      <w:r w:rsidR="00D36D4D">
        <w:rPr>
          <w:sz w:val="28"/>
          <w:szCs w:val="28"/>
        </w:rPr>
        <w:t>Крупин</w:t>
      </w:r>
      <w:r w:rsidR="00D36D4D">
        <w:rPr>
          <w:sz w:val="28"/>
          <w:szCs w:val="28"/>
        </w:rPr>
        <w:t xml:space="preserve"> И.С.,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D36D4D">
        <w:rPr>
          <w:sz w:val="28"/>
          <w:szCs w:val="28"/>
        </w:rPr>
        <w:t>года рождения,  является инвалидом.</w:t>
      </w:r>
      <w:r w:rsidRPr="00A863A8">
        <w:rPr>
          <w:color w:val="000000" w:themeColor="text1"/>
          <w:sz w:val="28"/>
          <w:szCs w:val="28"/>
        </w:rPr>
        <w:t xml:space="preserve">   </w:t>
      </w:r>
    </w:p>
    <w:p w:rsidR="003E6C0D" w:rsidRPr="00A863A8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 xml:space="preserve">В соответствии с индивидуальной программой реабилитации инвалида от </w:t>
      </w:r>
      <w:r>
        <w:rPr>
          <w:color w:val="000000"/>
          <w:sz w:val="28"/>
          <w:szCs w:val="28"/>
        </w:rPr>
        <w:t>/ДАННЫЕ ИЗЪЯТЫ/</w:t>
      </w:r>
      <w:r w:rsidRPr="00A863A8">
        <w:rPr>
          <w:color w:val="000000" w:themeColor="text1"/>
          <w:sz w:val="28"/>
          <w:szCs w:val="28"/>
        </w:rPr>
        <w:t xml:space="preserve">, </w:t>
      </w:r>
      <w:r w:rsidR="00D36D4D">
        <w:rPr>
          <w:color w:val="000000" w:themeColor="text1"/>
          <w:sz w:val="28"/>
          <w:szCs w:val="28"/>
        </w:rPr>
        <w:t>Крупин</w:t>
      </w:r>
      <w:r w:rsidR="00D36D4D">
        <w:rPr>
          <w:color w:val="000000" w:themeColor="text1"/>
          <w:sz w:val="28"/>
          <w:szCs w:val="28"/>
        </w:rPr>
        <w:t xml:space="preserve"> И.С. </w:t>
      </w:r>
      <w:r w:rsidRPr="00A863A8">
        <w:rPr>
          <w:color w:val="000000" w:themeColor="text1"/>
          <w:sz w:val="28"/>
          <w:szCs w:val="28"/>
        </w:rPr>
        <w:t>подлежит обеспечению техн</w:t>
      </w:r>
      <w:r w:rsidR="00D36D4D">
        <w:rPr>
          <w:color w:val="000000" w:themeColor="text1"/>
          <w:sz w:val="28"/>
          <w:szCs w:val="28"/>
        </w:rPr>
        <w:t xml:space="preserve">ическими средствами реабилитации, в числе которых: впитывающие простыни (пеленки) размером не менее 60х90 см (впитываемость от 1200 до 1900 мл), </w:t>
      </w:r>
      <w:r w:rsidR="00D36D4D">
        <w:rPr>
          <w:sz w:val="28"/>
          <w:szCs w:val="28"/>
        </w:rPr>
        <w:t>подгузники для взрослых, размер «</w:t>
      </w:r>
      <w:r w:rsidR="00D36D4D">
        <w:rPr>
          <w:sz w:val="28"/>
          <w:szCs w:val="28"/>
          <w:lang w:val="en-US"/>
        </w:rPr>
        <w:t>L</w:t>
      </w:r>
      <w:r w:rsidR="00D36D4D">
        <w:rPr>
          <w:sz w:val="28"/>
          <w:szCs w:val="28"/>
        </w:rPr>
        <w:t>» (объем талии/бедер до 1</w:t>
      </w:r>
      <w:r w:rsidRPr="00D36D4D" w:rsidR="00D36D4D">
        <w:rPr>
          <w:sz w:val="28"/>
          <w:szCs w:val="28"/>
        </w:rPr>
        <w:t>5</w:t>
      </w:r>
      <w:r w:rsidR="00D36D4D">
        <w:rPr>
          <w:sz w:val="28"/>
          <w:szCs w:val="28"/>
        </w:rPr>
        <w:t>0 с) с полным влагопоглощением не менее 1</w:t>
      </w:r>
      <w:r w:rsidRPr="00D36D4D" w:rsidR="00D36D4D">
        <w:rPr>
          <w:sz w:val="28"/>
          <w:szCs w:val="28"/>
        </w:rPr>
        <w:t>450</w:t>
      </w:r>
      <w:r w:rsidR="00D36D4D">
        <w:rPr>
          <w:sz w:val="28"/>
          <w:szCs w:val="28"/>
        </w:rPr>
        <w:t xml:space="preserve"> г</w:t>
      </w:r>
      <w:r w:rsidRPr="00A863A8">
        <w:rPr>
          <w:color w:val="000000" w:themeColor="text1"/>
          <w:sz w:val="28"/>
          <w:szCs w:val="28"/>
        </w:rPr>
        <w:t>).</w:t>
      </w:r>
    </w:p>
    <w:p w:rsidR="00930F64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 xml:space="preserve">Судом также установлено, что </w:t>
      </w:r>
      <w:r w:rsidR="00D36D4D">
        <w:rPr>
          <w:color w:val="000000" w:themeColor="text1"/>
          <w:sz w:val="28"/>
          <w:szCs w:val="28"/>
        </w:rPr>
        <w:t xml:space="preserve">Крупиным И.С. </w:t>
      </w:r>
      <w:r w:rsidRPr="00A863A8">
        <w:rPr>
          <w:color w:val="000000" w:themeColor="text1"/>
          <w:sz w:val="28"/>
          <w:szCs w:val="28"/>
        </w:rPr>
        <w:t>за счет собственных средств приобретены</w:t>
      </w:r>
      <w:r>
        <w:rPr>
          <w:color w:val="000000" w:themeColor="text1"/>
          <w:sz w:val="28"/>
          <w:szCs w:val="28"/>
        </w:rPr>
        <w:t xml:space="preserve"> необходимые средства реабилитации </w:t>
      </w:r>
      <w:r>
        <w:rPr>
          <w:color w:val="000000" w:themeColor="text1"/>
          <w:sz w:val="28"/>
          <w:szCs w:val="28"/>
        </w:rPr>
        <w:t xml:space="preserve">на общую сумму 1981 рубль.  </w:t>
      </w:r>
    </w:p>
    <w:p w:rsidR="003E6C0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Указанные технические средства реабилитации предусмотрены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</w:t>
      </w:r>
      <w:r w:rsidRPr="00E50E84">
        <w:rPr>
          <w:color w:val="000000" w:themeColor="text1"/>
          <w:sz w:val="28"/>
          <w:szCs w:val="28"/>
        </w:rPr>
        <w:t xml:space="preserve">ляемых инвалиду, утвержденного распоряжением Правительства Российской Федерации от 30 декабря 2005 г. №2347-р, утвержденной Приказом Минтруда России от 13.02.2018 №86н, а именно: </w:t>
      </w:r>
      <w:r w:rsidR="00930F64">
        <w:rPr>
          <w:color w:val="000000" w:themeColor="text1"/>
          <w:sz w:val="28"/>
          <w:szCs w:val="28"/>
        </w:rPr>
        <w:t xml:space="preserve">разделом </w:t>
      </w:r>
      <w:r w:rsidRPr="00E46A96" w:rsidR="00930F64">
        <w:rPr>
          <w:sz w:val="28"/>
          <w:szCs w:val="28"/>
        </w:rPr>
        <w:t>22 «Абсорбирующе</w:t>
      </w:r>
      <w:r w:rsidR="00930F64">
        <w:rPr>
          <w:sz w:val="28"/>
          <w:szCs w:val="28"/>
        </w:rPr>
        <w:t>е</w:t>
      </w:r>
      <w:r w:rsidRPr="00E46A96" w:rsidR="00930F64">
        <w:rPr>
          <w:sz w:val="28"/>
          <w:szCs w:val="28"/>
        </w:rPr>
        <w:t xml:space="preserve"> белье, подгузники» раздела «Технические средства реабилитации» </w:t>
      </w:r>
      <w:r w:rsidRPr="00E46A96" w:rsidR="00930F64">
        <w:rPr>
          <w:color w:val="000000" w:themeColor="text1"/>
          <w:sz w:val="28"/>
          <w:szCs w:val="28"/>
        </w:rPr>
        <w:t>под номер</w:t>
      </w:r>
      <w:r w:rsidR="00930F64">
        <w:rPr>
          <w:color w:val="000000" w:themeColor="text1"/>
          <w:sz w:val="28"/>
          <w:szCs w:val="28"/>
        </w:rPr>
        <w:t xml:space="preserve">ами </w:t>
      </w:r>
      <w:r w:rsidRPr="00E46A96" w:rsidR="00930F64">
        <w:rPr>
          <w:color w:val="000000" w:themeColor="text1"/>
          <w:sz w:val="28"/>
          <w:szCs w:val="28"/>
        </w:rPr>
        <w:t>вид</w:t>
      </w:r>
      <w:r w:rsidR="00930F64">
        <w:rPr>
          <w:color w:val="000000" w:themeColor="text1"/>
          <w:sz w:val="28"/>
          <w:szCs w:val="28"/>
        </w:rPr>
        <w:t xml:space="preserve">ов </w:t>
      </w:r>
      <w:r w:rsidRPr="00E46A96" w:rsidR="00930F64">
        <w:rPr>
          <w:color w:val="000000" w:themeColor="text1"/>
          <w:sz w:val="28"/>
          <w:szCs w:val="28"/>
        </w:rPr>
        <w:t>техническ</w:t>
      </w:r>
      <w:r w:rsidR="00930F64">
        <w:rPr>
          <w:color w:val="000000" w:themeColor="text1"/>
          <w:sz w:val="28"/>
          <w:szCs w:val="28"/>
        </w:rPr>
        <w:t>их</w:t>
      </w:r>
      <w:r w:rsidRPr="00E46A96" w:rsidR="00930F64">
        <w:rPr>
          <w:color w:val="000000" w:themeColor="text1"/>
          <w:sz w:val="28"/>
          <w:szCs w:val="28"/>
        </w:rPr>
        <w:t xml:space="preserve"> средств реабилитации – 22-01-0</w:t>
      </w:r>
      <w:r w:rsidR="00930F64">
        <w:rPr>
          <w:color w:val="000000" w:themeColor="text1"/>
          <w:sz w:val="28"/>
          <w:szCs w:val="28"/>
        </w:rPr>
        <w:t>3 и 22-01-10</w:t>
      </w:r>
      <w:r>
        <w:rPr>
          <w:color w:val="000000" w:themeColor="text1"/>
          <w:sz w:val="28"/>
          <w:szCs w:val="28"/>
        </w:rPr>
        <w:t>.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ИЗЪЯТЫ/</w:t>
      </w:r>
      <w:r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Крупин</w:t>
      </w:r>
      <w:r>
        <w:rPr>
          <w:sz w:val="28"/>
          <w:szCs w:val="28"/>
        </w:rPr>
        <w:t xml:space="preserve"> И.С. </w:t>
      </w:r>
      <w:r w:rsidRPr="00C8207D">
        <w:rPr>
          <w:sz w:val="28"/>
          <w:szCs w:val="28"/>
        </w:rPr>
        <w:t>о</w:t>
      </w:r>
      <w:r>
        <w:rPr>
          <w:sz w:val="28"/>
          <w:szCs w:val="28"/>
        </w:rPr>
        <w:t>братился</w:t>
      </w:r>
      <w:r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 xml:space="preserve">в </w:t>
      </w:r>
      <w:r w:rsidRPr="00C8207D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>о выплате компенсации</w:t>
      </w:r>
      <w:r w:rsidRPr="00C8207D">
        <w:rPr>
          <w:sz w:val="28"/>
          <w:szCs w:val="28"/>
        </w:rPr>
        <w:t xml:space="preserve"> расходов, связанных с приобретением средств реабилитации, приложив к заявлению документы, подтверждающие понесенные расходы</w:t>
      </w:r>
      <w:r>
        <w:rPr>
          <w:sz w:val="28"/>
          <w:szCs w:val="28"/>
        </w:rPr>
        <w:t xml:space="preserve"> (л.д. 9-11)</w:t>
      </w:r>
      <w:r w:rsidRPr="00C8207D">
        <w:rPr>
          <w:sz w:val="28"/>
          <w:szCs w:val="28"/>
        </w:rPr>
        <w:t xml:space="preserve">. </w:t>
      </w:r>
    </w:p>
    <w:p w:rsidR="003E6C0D" w:rsidRPr="00C8207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Отделением Фонда пенсионного и социального страхования Российской Федерации по Республике Крым на основании поданного</w:t>
      </w:r>
      <w:r w:rsidRPr="00C8207D">
        <w:rPr>
          <w:color w:val="000000" w:themeColor="text1"/>
          <w:sz w:val="28"/>
          <w:szCs w:val="28"/>
        </w:rPr>
        <w:t xml:space="preserve">   заявления вынесен</w:t>
      </w:r>
      <w:r w:rsidR="00930F6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решени</w:t>
      </w:r>
      <w:r w:rsidR="00930F6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о выплате компенсации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за приобретенные технические средства реабилитации –</w:t>
      </w:r>
      <w:r>
        <w:rPr>
          <w:color w:val="000000" w:themeColor="text1"/>
          <w:sz w:val="28"/>
          <w:szCs w:val="28"/>
        </w:rPr>
        <w:t xml:space="preserve"> </w:t>
      </w:r>
      <w:r w:rsidR="00930F64">
        <w:rPr>
          <w:color w:val="000000" w:themeColor="text1"/>
          <w:sz w:val="28"/>
          <w:szCs w:val="28"/>
        </w:rPr>
        <w:t xml:space="preserve">впитывающие простыни (пеленки) размером не менее 60х90 см (впитываемость от 1200 до 1900 мл) в количестве 50 штук на сумму 1087 рублей и </w:t>
      </w:r>
      <w:r w:rsidR="00930F64">
        <w:rPr>
          <w:sz w:val="28"/>
          <w:szCs w:val="28"/>
        </w:rPr>
        <w:t>подгузники для взрослых, размер «</w:t>
      </w:r>
      <w:r w:rsidR="00930F64">
        <w:rPr>
          <w:sz w:val="28"/>
          <w:szCs w:val="28"/>
          <w:lang w:val="en-US"/>
        </w:rPr>
        <w:t>L</w:t>
      </w:r>
      <w:r w:rsidR="00930F64">
        <w:rPr>
          <w:sz w:val="28"/>
          <w:szCs w:val="28"/>
        </w:rPr>
        <w:t>» (объем талии/бедер до</w:t>
      </w:r>
      <w:r w:rsidR="00930F64">
        <w:rPr>
          <w:sz w:val="28"/>
          <w:szCs w:val="28"/>
        </w:rPr>
        <w:t xml:space="preserve"> 1</w:t>
      </w:r>
      <w:r w:rsidRPr="00D36D4D" w:rsidR="00930F64">
        <w:rPr>
          <w:sz w:val="28"/>
          <w:szCs w:val="28"/>
        </w:rPr>
        <w:t>5</w:t>
      </w:r>
      <w:r w:rsidR="00930F64">
        <w:rPr>
          <w:sz w:val="28"/>
          <w:szCs w:val="28"/>
        </w:rPr>
        <w:t>0 с) с полным влагопоглощением не менее 1</w:t>
      </w:r>
      <w:r w:rsidRPr="00D36D4D" w:rsidR="00930F64">
        <w:rPr>
          <w:sz w:val="28"/>
          <w:szCs w:val="28"/>
        </w:rPr>
        <w:t>450</w:t>
      </w:r>
      <w:r w:rsidR="00930F64">
        <w:rPr>
          <w:sz w:val="28"/>
          <w:szCs w:val="28"/>
        </w:rPr>
        <w:t xml:space="preserve"> г в количестве 30 штук на сумму 894 рубля, а всего на 1981 рубль</w:t>
      </w:r>
      <w:r>
        <w:rPr>
          <w:sz w:val="28"/>
          <w:szCs w:val="28"/>
        </w:rPr>
        <w:t xml:space="preserve"> (л.д. </w:t>
      </w:r>
      <w:r w:rsidR="00930F64">
        <w:rPr>
          <w:sz w:val="28"/>
          <w:szCs w:val="28"/>
        </w:rPr>
        <w:t>8</w:t>
      </w:r>
      <w:r>
        <w:rPr>
          <w:sz w:val="28"/>
          <w:szCs w:val="28"/>
        </w:rPr>
        <w:t>).</w:t>
      </w:r>
      <w:r w:rsidRPr="00C8207D">
        <w:rPr>
          <w:color w:val="000000" w:themeColor="text1"/>
          <w:sz w:val="28"/>
          <w:szCs w:val="28"/>
        </w:rPr>
        <w:t xml:space="preserve">  </w:t>
      </w:r>
    </w:p>
    <w:p w:rsidR="003E6C0D" w:rsidRPr="00C8207D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Между тем ответчиком в установленный пятидневный срок с мом</w:t>
      </w:r>
      <w:r w:rsidRPr="00C8207D">
        <w:rPr>
          <w:color w:val="000000" w:themeColor="text1"/>
          <w:sz w:val="28"/>
          <w:szCs w:val="28"/>
        </w:rPr>
        <w:t>ента принятия решени</w:t>
      </w:r>
      <w:r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выплате компенсации указанная выплата осуществлена не была, что и послужило основанием для обращения прокурора в суд с указанным иском в защиту прав</w:t>
      </w:r>
      <w:r>
        <w:rPr>
          <w:color w:val="000000" w:themeColor="text1"/>
          <w:sz w:val="28"/>
          <w:szCs w:val="28"/>
        </w:rPr>
        <w:t xml:space="preserve"> </w:t>
      </w:r>
      <w:r w:rsidR="00930F64">
        <w:rPr>
          <w:color w:val="000000" w:themeColor="text1"/>
          <w:sz w:val="28"/>
          <w:szCs w:val="28"/>
        </w:rPr>
        <w:t xml:space="preserve">Крупина И.С. </w:t>
      </w:r>
    </w:p>
    <w:p w:rsidR="003E6C0D" w:rsidRPr="00930F64" w:rsidP="003E6C0D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Разрешая исковые требования по существу, судом устано</w:t>
      </w:r>
      <w:r w:rsidR="00930F64">
        <w:rPr>
          <w:sz w:val="28"/>
          <w:szCs w:val="28"/>
        </w:rPr>
        <w:t>влено право Крупина И.С.</w:t>
      </w:r>
      <w:r>
        <w:rPr>
          <w:sz w:val="28"/>
          <w:szCs w:val="28"/>
        </w:rPr>
        <w:t xml:space="preserve"> н</w:t>
      </w:r>
      <w:r w:rsidRPr="00C8207D">
        <w:rPr>
          <w:sz w:val="28"/>
          <w:szCs w:val="28"/>
        </w:rPr>
        <w:t>а получение технических средств реабилитации, которое гарантировано инвалиду законом, а также факт несоблюдения уполномоченным органом, осуществляющим выплату компенсации за самостоятельно приобретенные технические средства реабилитации, треб</w:t>
      </w:r>
      <w:r w:rsidRPr="00C8207D">
        <w:rPr>
          <w:sz w:val="28"/>
          <w:szCs w:val="28"/>
        </w:rPr>
        <w:t xml:space="preserve">ований федерального законодательства по предоставлению таких средств и услуг, что  нарушает права и законные интересы инвалида, в связи с чем </w:t>
      </w:r>
      <w:r w:rsidRPr="00C8207D">
        <w:rPr>
          <w:sz w:val="28"/>
          <w:szCs w:val="28"/>
        </w:rPr>
        <w:t xml:space="preserve">полагает необходимым возложить на ответчика обязанность </w:t>
      </w:r>
      <w:r w:rsidRPr="00C8207D">
        <w:rPr>
          <w:color w:val="000000" w:themeColor="text1"/>
          <w:sz w:val="28"/>
          <w:szCs w:val="28"/>
        </w:rPr>
        <w:t>осуществить выплату компенсации за самостоятельно приобрет</w:t>
      </w:r>
      <w:r w:rsidRPr="00C8207D">
        <w:rPr>
          <w:color w:val="000000" w:themeColor="text1"/>
          <w:sz w:val="28"/>
          <w:szCs w:val="28"/>
        </w:rPr>
        <w:t xml:space="preserve">енные средства </w:t>
      </w:r>
      <w:r w:rsidRPr="00930F64">
        <w:rPr>
          <w:color w:val="000000" w:themeColor="text1"/>
          <w:sz w:val="28"/>
          <w:szCs w:val="28"/>
        </w:rPr>
        <w:t xml:space="preserve">реабилитации инвалида </w:t>
      </w:r>
      <w:r w:rsidRPr="00930F64" w:rsidR="00930F64">
        <w:rPr>
          <w:color w:val="000000" w:themeColor="text1"/>
          <w:sz w:val="28"/>
          <w:szCs w:val="28"/>
        </w:rPr>
        <w:t xml:space="preserve">Крупину И.С. </w:t>
      </w:r>
      <w:r w:rsidRPr="00930F64">
        <w:rPr>
          <w:color w:val="000000" w:themeColor="text1"/>
          <w:sz w:val="28"/>
          <w:szCs w:val="28"/>
        </w:rPr>
        <w:t>в размере 1</w:t>
      </w:r>
      <w:r w:rsidRPr="00930F64" w:rsidR="00930F64">
        <w:rPr>
          <w:color w:val="000000" w:themeColor="text1"/>
          <w:sz w:val="28"/>
          <w:szCs w:val="28"/>
        </w:rPr>
        <w:t>981 р</w:t>
      </w:r>
      <w:r w:rsidRPr="00930F64">
        <w:rPr>
          <w:sz w:val="28"/>
          <w:szCs w:val="28"/>
        </w:rPr>
        <w:t>убл</w:t>
      </w:r>
      <w:r w:rsidRPr="00930F64" w:rsidR="00930F64">
        <w:rPr>
          <w:sz w:val="28"/>
          <w:szCs w:val="28"/>
        </w:rPr>
        <w:t>ь.</w:t>
      </w:r>
      <w:r w:rsidRPr="00930F64">
        <w:rPr>
          <w:color w:val="000000" w:themeColor="text1"/>
          <w:sz w:val="28"/>
          <w:szCs w:val="28"/>
        </w:rPr>
        <w:t xml:space="preserve"> </w:t>
      </w:r>
    </w:p>
    <w:p w:rsidR="00930F64" w:rsidRPr="00930F64" w:rsidP="00930F64">
      <w:pPr>
        <w:ind w:right="-1" w:firstLine="1134"/>
        <w:jc w:val="both"/>
        <w:rPr>
          <w:sz w:val="28"/>
          <w:szCs w:val="28"/>
        </w:rPr>
      </w:pPr>
      <w:r w:rsidRPr="00930F64">
        <w:rPr>
          <w:color w:val="000000" w:themeColor="text1"/>
          <w:sz w:val="28"/>
          <w:szCs w:val="28"/>
        </w:rPr>
        <w:t>При этом суд не находит предусмотренных законом оснований</w:t>
      </w:r>
      <w:r>
        <w:rPr>
          <w:color w:val="000000" w:themeColor="text1"/>
          <w:sz w:val="28"/>
          <w:szCs w:val="28"/>
        </w:rPr>
        <w:t xml:space="preserve"> допустить </w:t>
      </w:r>
      <w:r w:rsidRPr="00930F64">
        <w:rPr>
          <w:color w:val="000000" w:themeColor="text1"/>
          <w:sz w:val="28"/>
          <w:szCs w:val="28"/>
        </w:rPr>
        <w:t>немедленно</w:t>
      </w:r>
      <w:r>
        <w:rPr>
          <w:color w:val="000000" w:themeColor="text1"/>
          <w:sz w:val="28"/>
          <w:szCs w:val="28"/>
        </w:rPr>
        <w:t>е</w:t>
      </w:r>
      <w:r w:rsidRPr="00930F64">
        <w:rPr>
          <w:color w:val="000000" w:themeColor="text1"/>
          <w:sz w:val="28"/>
          <w:szCs w:val="28"/>
        </w:rPr>
        <w:t xml:space="preserve"> исполнения решения суда, поскольку прокурором не приведено убедительных доводов о том, что </w:t>
      </w:r>
      <w:r w:rsidRPr="00930F64">
        <w:rPr>
          <w:sz w:val="28"/>
          <w:szCs w:val="28"/>
        </w:rPr>
        <w:t>вследствие о</w:t>
      </w:r>
      <w:r w:rsidRPr="00930F64">
        <w:rPr>
          <w:sz w:val="28"/>
          <w:szCs w:val="28"/>
        </w:rPr>
        <w:t xml:space="preserve">собых обстоятельств замедление его исполнения решения суда может привести к значительному ущербу для истца или исполнение может оказаться невозможным.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930F64">
        <w:rPr>
          <w:color w:val="000000" w:themeColor="text1"/>
          <w:sz w:val="28"/>
          <w:szCs w:val="28"/>
        </w:rPr>
        <w:t>В соответствии с частью  1 статьи 98 Гражданско-процессуального кодекса Российской Федерации с</w:t>
      </w:r>
      <w:r w:rsidRPr="00930F64">
        <w:rPr>
          <w:sz w:val="28"/>
          <w:szCs w:val="28"/>
        </w:rPr>
        <w:t xml:space="preserve">тороне, в </w:t>
      </w:r>
      <w:r w:rsidRPr="00930F64">
        <w:rPr>
          <w:sz w:val="28"/>
          <w:szCs w:val="28"/>
        </w:rPr>
        <w:t>пользу которой</w:t>
      </w:r>
      <w:r w:rsidRPr="00C8207D">
        <w:rPr>
          <w:sz w:val="28"/>
          <w:szCs w:val="28"/>
        </w:rPr>
        <w:t xml:space="preserve">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</w:t>
      </w:r>
      <w:r w:rsidRPr="00C8207D">
        <w:rPr>
          <w:sz w:val="28"/>
          <w:szCs w:val="28"/>
        </w:rPr>
        <w:t xml:space="preserve">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Частью 4 статьи 103 </w:t>
      </w:r>
      <w:r w:rsidRPr="00C8207D">
        <w:rPr>
          <w:color w:val="000000" w:themeColor="text1"/>
          <w:sz w:val="28"/>
          <w:szCs w:val="28"/>
        </w:rPr>
        <w:t>Гражданско-процессуального</w:t>
      </w:r>
      <w:r w:rsidRPr="00C8207D">
        <w:rPr>
          <w:color w:val="000000" w:themeColor="text1"/>
          <w:sz w:val="28"/>
          <w:szCs w:val="28"/>
        </w:rPr>
        <w:t xml:space="preserve"> кодекса Российской Федерации</w:t>
      </w:r>
      <w:r w:rsidRPr="00C8207D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 счет средств соответствующего бюджета.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силу пп. 19 п.3 ст. </w:t>
      </w:r>
      <w:r w:rsidRPr="00C8207D">
        <w:rPr>
          <w:sz w:val="28"/>
          <w:szCs w:val="28"/>
        </w:rPr>
        <w:t>333.36 Налогового кодекса Российской Федерации государственные органы, органы местного самоуправления, органы публичной власти федеральной территории «Сириус», выступающие по делам, рассматриваемым Верховным Судом Российской Федерации, судами общей юрисдик</w:t>
      </w:r>
      <w:r w:rsidRPr="00C8207D">
        <w:rPr>
          <w:sz w:val="28"/>
          <w:szCs w:val="28"/>
        </w:rPr>
        <w:t>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</w:t>
      </w:r>
      <w:r w:rsidRPr="00C8207D">
        <w:rPr>
          <w:sz w:val="28"/>
          <w:szCs w:val="28"/>
        </w:rPr>
        <w:t xml:space="preserve">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</w:t>
      </w:r>
      <w:r w:rsidRPr="00C8207D">
        <w:rPr>
          <w:sz w:val="28"/>
          <w:szCs w:val="28"/>
        </w:rPr>
        <w:t xml:space="preserve">енсионного страхования в Российской Федерации, в связи с чем в соответствии с положениями подп. 19 п. 1 ст. 333.36 Налогового кодекса Российской Федерации он подлежит освобождению от уплаты государственной пошлины. </w:t>
      </w:r>
    </w:p>
    <w:p w:rsidR="003E6C0D" w:rsidRPr="00C8207D" w:rsidP="003E6C0D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При указанных обстоятельствах судебные р</w:t>
      </w:r>
      <w:r w:rsidRPr="00C8207D">
        <w:rPr>
          <w:sz w:val="28"/>
          <w:szCs w:val="28"/>
        </w:rPr>
        <w:t xml:space="preserve">асходы в виде государственной пошлины взысканию с ответчика не подлежат. </w:t>
      </w:r>
    </w:p>
    <w:p w:rsidR="00020DC1" w:rsidRPr="00DE3A41" w:rsidP="003E6C0D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E6C0D">
      <w:pPr>
        <w:ind w:right="-1" w:firstLine="1134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E6C0D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453224" w:rsidP="003E6C0D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заместителя</w:t>
      </w:r>
      <w:r w:rsidR="00C02E4D">
        <w:rPr>
          <w:color w:val="000000" w:themeColor="text1"/>
          <w:sz w:val="28"/>
          <w:szCs w:val="28"/>
        </w:rPr>
        <w:t xml:space="preserve"> прокурора города Ялты</w:t>
      </w:r>
      <w:r w:rsidR="00835DA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3E6C0D">
      <w:pPr>
        <w:ind w:right="-1" w:firstLine="1134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</w:t>
      </w:r>
      <w:r>
        <w:rPr>
          <w:color w:val="000000" w:themeColor="text1"/>
          <w:sz w:val="28"/>
          <w:szCs w:val="28"/>
        </w:rPr>
        <w:t>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C02E4D">
        <w:rPr>
          <w:color w:val="000000" w:themeColor="text1"/>
          <w:sz w:val="28"/>
          <w:szCs w:val="28"/>
        </w:rPr>
        <w:t xml:space="preserve">Крупину Ивану Степановичу </w:t>
      </w:r>
      <w:r w:rsidR="00835DA5">
        <w:rPr>
          <w:color w:val="000000" w:themeColor="text1"/>
          <w:sz w:val="28"/>
          <w:szCs w:val="28"/>
        </w:rPr>
        <w:t>(паспорт серии</w:t>
      </w:r>
      <w:r w:rsidR="00C02E4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в р</w:t>
      </w:r>
      <w:r>
        <w:rPr>
          <w:color w:val="000000" w:themeColor="text1"/>
          <w:sz w:val="28"/>
          <w:szCs w:val="28"/>
        </w:rPr>
        <w:t xml:space="preserve">азмере </w:t>
      </w:r>
      <w:r w:rsidR="00C02E4D">
        <w:rPr>
          <w:color w:val="000000" w:themeColor="text1"/>
          <w:sz w:val="28"/>
          <w:szCs w:val="28"/>
        </w:rPr>
        <w:t xml:space="preserve">1981 </w:t>
      </w:r>
      <w:r w:rsidR="00835DA5">
        <w:rPr>
          <w:color w:val="000000" w:themeColor="text1"/>
          <w:sz w:val="28"/>
          <w:szCs w:val="28"/>
        </w:rPr>
        <w:t>(</w:t>
      </w:r>
      <w:r w:rsidR="00C02E4D">
        <w:rPr>
          <w:color w:val="000000" w:themeColor="text1"/>
          <w:sz w:val="28"/>
          <w:szCs w:val="28"/>
        </w:rPr>
        <w:t xml:space="preserve">одна </w:t>
      </w:r>
      <w:r w:rsidR="00BA7E55">
        <w:rPr>
          <w:color w:val="000000" w:themeColor="text1"/>
          <w:sz w:val="28"/>
          <w:szCs w:val="28"/>
        </w:rPr>
        <w:t>тысяч</w:t>
      </w:r>
      <w:r w:rsidR="00C02E4D">
        <w:rPr>
          <w:color w:val="000000" w:themeColor="text1"/>
          <w:sz w:val="28"/>
          <w:szCs w:val="28"/>
        </w:rPr>
        <w:t>а девятьсот восемьдесят один</w:t>
      </w:r>
      <w:r w:rsidR="00835DA5">
        <w:rPr>
          <w:color w:val="000000" w:themeColor="text1"/>
          <w:sz w:val="28"/>
          <w:szCs w:val="28"/>
        </w:rPr>
        <w:t>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C02E4D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3E6C0D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3E6C0D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</w:t>
      </w:r>
      <w:r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3E6C0D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</w:t>
      </w:r>
      <w:r>
        <w:rPr>
          <w:sz w:val="28"/>
          <w:szCs w:val="28"/>
        </w:rPr>
        <w:t>тели присутствовали в судебном заседании;</w:t>
      </w:r>
    </w:p>
    <w:p w:rsidR="00DC73AF" w:rsidP="003E6C0D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3E6C0D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</w:t>
      </w:r>
      <w:r>
        <w:rPr>
          <w:sz w:val="28"/>
          <w:szCs w:val="28"/>
        </w:rPr>
        <w:t>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E6C0D" w:rsidP="003E6C0D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</w:t>
      </w:r>
      <w:r w:rsidRPr="00DE3A41">
        <w:rPr>
          <w:sz w:val="28"/>
          <w:szCs w:val="28"/>
        </w:rPr>
        <w:t xml:space="preserve">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E6C0D" w:rsidP="003E6C0D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C8207D">
        <w:rPr>
          <w:color w:val="000000"/>
          <w:sz w:val="28"/>
          <w:szCs w:val="28"/>
          <w:shd w:val="clear" w:color="auto" w:fill="FFFFFF"/>
        </w:rPr>
        <w:t>Мотивированное решение соста</w:t>
      </w:r>
      <w:r w:rsidRPr="00C8207D">
        <w:rPr>
          <w:color w:val="000000"/>
          <w:sz w:val="28"/>
          <w:szCs w:val="28"/>
          <w:shd w:val="clear" w:color="auto" w:fill="FFFFFF"/>
        </w:rPr>
        <w:t xml:space="preserve">влено </w:t>
      </w:r>
      <w:r>
        <w:rPr>
          <w:color w:val="000000"/>
          <w:sz w:val="28"/>
          <w:szCs w:val="28"/>
          <w:shd w:val="clear" w:color="auto" w:fill="FFFFFF"/>
        </w:rPr>
        <w:t xml:space="preserve">11 декабря </w:t>
      </w:r>
      <w:r w:rsidRPr="00C8207D">
        <w:rPr>
          <w:color w:val="000000"/>
          <w:sz w:val="28"/>
          <w:szCs w:val="28"/>
          <w:shd w:val="clear" w:color="auto" w:fill="FFFFFF"/>
        </w:rPr>
        <w:t>2023 года в связи с поступлением апелляционной жалобы.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F4ADD" w:rsidRPr="00DE3A41" w:rsidP="003E6C0D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E6C0D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3E6C0D">
      <w:pgSz w:w="11906" w:h="16838"/>
      <w:pgMar w:top="1418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11DB"/>
    <w:rsid w:val="000C2185"/>
    <w:rsid w:val="000C2BE4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848F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771AD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C65DE"/>
    <w:rsid w:val="003D04F4"/>
    <w:rsid w:val="003D0E57"/>
    <w:rsid w:val="003D37EC"/>
    <w:rsid w:val="003E2058"/>
    <w:rsid w:val="003E4B4C"/>
    <w:rsid w:val="003E6C0D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1BF0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C7892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6292F"/>
    <w:rsid w:val="007630BA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329"/>
    <w:rsid w:val="008F1B7A"/>
    <w:rsid w:val="008F3FDA"/>
    <w:rsid w:val="00904346"/>
    <w:rsid w:val="009068C6"/>
    <w:rsid w:val="009119A1"/>
    <w:rsid w:val="00911E12"/>
    <w:rsid w:val="009212D8"/>
    <w:rsid w:val="00925819"/>
    <w:rsid w:val="00930F64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B485F"/>
    <w:rsid w:val="009C2568"/>
    <w:rsid w:val="009D0A03"/>
    <w:rsid w:val="009D7316"/>
    <w:rsid w:val="009E7564"/>
    <w:rsid w:val="009E7FB6"/>
    <w:rsid w:val="009F6CB6"/>
    <w:rsid w:val="00A00C6D"/>
    <w:rsid w:val="00A02B8D"/>
    <w:rsid w:val="00A0309B"/>
    <w:rsid w:val="00A04E6D"/>
    <w:rsid w:val="00A17F57"/>
    <w:rsid w:val="00A345E0"/>
    <w:rsid w:val="00A41B39"/>
    <w:rsid w:val="00A60669"/>
    <w:rsid w:val="00A71888"/>
    <w:rsid w:val="00A763A6"/>
    <w:rsid w:val="00A837F7"/>
    <w:rsid w:val="00A86163"/>
    <w:rsid w:val="00A863A8"/>
    <w:rsid w:val="00A868A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1A0B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B3C0B"/>
    <w:rsid w:val="00BC36B6"/>
    <w:rsid w:val="00BD2EDA"/>
    <w:rsid w:val="00BE09C7"/>
    <w:rsid w:val="00C02E4D"/>
    <w:rsid w:val="00C045BD"/>
    <w:rsid w:val="00C1005F"/>
    <w:rsid w:val="00C127E1"/>
    <w:rsid w:val="00C15B85"/>
    <w:rsid w:val="00C23B3F"/>
    <w:rsid w:val="00C2645F"/>
    <w:rsid w:val="00C312AA"/>
    <w:rsid w:val="00C329E4"/>
    <w:rsid w:val="00C40AF8"/>
    <w:rsid w:val="00C443E2"/>
    <w:rsid w:val="00C531E4"/>
    <w:rsid w:val="00C54BD3"/>
    <w:rsid w:val="00C66F1A"/>
    <w:rsid w:val="00C8207D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36D4D"/>
    <w:rsid w:val="00D71264"/>
    <w:rsid w:val="00D7230C"/>
    <w:rsid w:val="00D83632"/>
    <w:rsid w:val="00DA17B8"/>
    <w:rsid w:val="00DA5423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46A96"/>
    <w:rsid w:val="00E50E84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23629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245F-E9C8-4D0C-8A16-680E6F59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