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835DA5">
        <w:rPr>
          <w:b/>
          <w:color w:val="000000" w:themeColor="text1"/>
          <w:sz w:val="28"/>
          <w:szCs w:val="28"/>
        </w:rPr>
        <w:t>4</w:t>
      </w:r>
      <w:r w:rsidR="00F1298C">
        <w:rPr>
          <w:b/>
          <w:color w:val="000000" w:themeColor="text1"/>
          <w:sz w:val="28"/>
          <w:szCs w:val="28"/>
        </w:rPr>
        <w:t>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</w:t>
      </w:r>
      <w:r w:rsidR="00835DA5">
        <w:rPr>
          <w:color w:val="000000" w:themeColor="text1"/>
          <w:sz w:val="28"/>
          <w:szCs w:val="28"/>
        </w:rPr>
        <w:t xml:space="preserve">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Решитовой Е.М., </w:t>
      </w:r>
      <w:r w:rsidR="000326B0">
        <w:rPr>
          <w:color w:val="000000" w:themeColor="text1"/>
          <w:sz w:val="28"/>
          <w:szCs w:val="28"/>
        </w:rPr>
        <w:t>представителя ответчика – Шкурид</w:t>
      </w:r>
      <w:r w:rsidR="00835DA5">
        <w:rPr>
          <w:color w:val="000000" w:themeColor="text1"/>
          <w:sz w:val="28"/>
          <w:szCs w:val="28"/>
        </w:rPr>
        <w:t xml:space="preserve">ина С.С.,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835DA5">
        <w:rPr>
          <w:color w:val="000000" w:themeColor="text1"/>
          <w:sz w:val="28"/>
          <w:szCs w:val="28"/>
        </w:rPr>
        <w:t>Железнодорожного района г. Симферополя</w:t>
      </w:r>
      <w:r w:rsidR="006E5C09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>в интересах</w:t>
      </w:r>
      <w:r w:rsidR="00835DA5">
        <w:rPr>
          <w:color w:val="000000" w:themeColor="text1"/>
          <w:sz w:val="28"/>
          <w:szCs w:val="28"/>
        </w:rPr>
        <w:t xml:space="preserve"> </w:t>
      </w:r>
      <w:r w:rsidR="00F1298C">
        <w:rPr>
          <w:color w:val="000000" w:themeColor="text1"/>
          <w:sz w:val="28"/>
          <w:szCs w:val="28"/>
        </w:rPr>
        <w:t xml:space="preserve">малолетнего Зейналиева Саида Вильямовича в лице законного представителя Зейналиевой Гульшен Диляверовны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1298C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</w:t>
      </w:r>
      <w:r>
        <w:rPr>
          <w:color w:val="000000" w:themeColor="text1"/>
          <w:sz w:val="28"/>
          <w:szCs w:val="28"/>
        </w:rPr>
        <w:t>инв</w:t>
      </w:r>
      <w:r>
        <w:rPr>
          <w:color w:val="000000" w:themeColor="text1"/>
          <w:sz w:val="28"/>
          <w:szCs w:val="28"/>
        </w:rPr>
        <w:t xml:space="preserve">алида </w:t>
      </w:r>
      <w:r w:rsidR="00F1298C">
        <w:rPr>
          <w:color w:val="000000" w:themeColor="text1"/>
          <w:sz w:val="28"/>
          <w:szCs w:val="28"/>
        </w:rPr>
        <w:t>Зейналиевой</w:t>
      </w:r>
      <w:r w:rsidR="00F1298C">
        <w:rPr>
          <w:color w:val="000000" w:themeColor="text1"/>
          <w:sz w:val="28"/>
          <w:szCs w:val="28"/>
        </w:rPr>
        <w:t xml:space="preserve"> </w:t>
      </w:r>
      <w:r w:rsidR="00F1298C">
        <w:rPr>
          <w:color w:val="000000" w:themeColor="text1"/>
          <w:sz w:val="28"/>
          <w:szCs w:val="28"/>
        </w:rPr>
        <w:t>Гульшен</w:t>
      </w:r>
      <w:r w:rsidR="00F1298C">
        <w:rPr>
          <w:color w:val="000000" w:themeColor="text1"/>
          <w:sz w:val="28"/>
          <w:szCs w:val="28"/>
        </w:rPr>
        <w:t xml:space="preserve"> </w:t>
      </w:r>
      <w:r w:rsidR="00F1298C">
        <w:rPr>
          <w:color w:val="000000" w:themeColor="text1"/>
          <w:sz w:val="28"/>
          <w:szCs w:val="28"/>
        </w:rPr>
        <w:t>Диляверовне</w:t>
      </w:r>
      <w:r w:rsidR="00F1298C">
        <w:rPr>
          <w:color w:val="000000" w:themeColor="text1"/>
          <w:sz w:val="28"/>
          <w:szCs w:val="28"/>
        </w:rPr>
        <w:t xml:space="preserve"> (паспорт серии </w:t>
      </w:r>
      <w:r>
        <w:rPr>
          <w:sz w:val="28"/>
          <w:szCs w:val="28"/>
        </w:rPr>
        <w:t>/ДАННЫЕ ИЗЪЯТЫ/</w:t>
      </w:r>
      <w:r w:rsidR="00F1298C">
        <w:rPr>
          <w:color w:val="000000" w:themeColor="text1"/>
          <w:sz w:val="28"/>
          <w:szCs w:val="28"/>
        </w:rPr>
        <w:t xml:space="preserve">), действующей в интересах малолетнего Зейналиева Саида Вильямовича, в </w:t>
      </w:r>
      <w:r>
        <w:rPr>
          <w:color w:val="000000" w:themeColor="text1"/>
          <w:sz w:val="28"/>
          <w:szCs w:val="28"/>
        </w:rPr>
        <w:t xml:space="preserve">размере </w:t>
      </w:r>
      <w:r w:rsidR="00F1298C">
        <w:rPr>
          <w:color w:val="000000" w:themeColor="text1"/>
          <w:sz w:val="28"/>
          <w:szCs w:val="28"/>
        </w:rPr>
        <w:t xml:space="preserve">10053 </w:t>
      </w:r>
      <w:r w:rsidR="00835DA5">
        <w:rPr>
          <w:color w:val="000000" w:themeColor="text1"/>
          <w:sz w:val="28"/>
          <w:szCs w:val="28"/>
        </w:rPr>
        <w:t>(</w:t>
      </w:r>
      <w:r w:rsidR="00F1298C">
        <w:rPr>
          <w:color w:val="000000" w:themeColor="text1"/>
          <w:sz w:val="28"/>
          <w:szCs w:val="28"/>
        </w:rPr>
        <w:t>десять тысяч пятьдесят три</w:t>
      </w:r>
      <w:r w:rsidR="00835DA5">
        <w:rPr>
          <w:color w:val="000000" w:themeColor="text1"/>
          <w:sz w:val="28"/>
          <w:szCs w:val="28"/>
        </w:rPr>
        <w:t>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</w:t>
      </w:r>
      <w:r w:rsidR="00F1298C">
        <w:rPr>
          <w:color w:val="000000" w:themeColor="text1"/>
          <w:sz w:val="28"/>
          <w:szCs w:val="28"/>
        </w:rPr>
        <w:t>я</w:t>
      </w:r>
      <w:r w:rsidR="00835DA5">
        <w:rPr>
          <w:color w:val="000000" w:themeColor="text1"/>
          <w:sz w:val="28"/>
          <w:szCs w:val="28"/>
        </w:rPr>
        <w:t xml:space="preserve"> </w:t>
      </w:r>
      <w:r w:rsidR="00F1298C">
        <w:rPr>
          <w:color w:val="000000" w:themeColor="text1"/>
          <w:sz w:val="28"/>
          <w:szCs w:val="28"/>
        </w:rPr>
        <w:t>44</w:t>
      </w:r>
      <w:r w:rsidR="00BA7E55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копе</w:t>
      </w:r>
      <w:r w:rsidR="00F1298C">
        <w:rPr>
          <w:color w:val="000000" w:themeColor="text1"/>
          <w:sz w:val="28"/>
          <w:szCs w:val="28"/>
        </w:rPr>
        <w:t>йки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>
        <w:rPr>
          <w:sz w:val="28"/>
          <w:szCs w:val="28"/>
        </w:rPr>
        <w:t>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>
        <w:rPr>
          <w:sz w:val="28"/>
          <w:szCs w:val="28"/>
        </w:rPr>
        <w:t>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</w:t>
      </w:r>
      <w:r w:rsidRPr="00DE3A41">
        <w:rPr>
          <w:sz w:val="28"/>
          <w:szCs w:val="28"/>
        </w:rPr>
        <w:t xml:space="preserve">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41E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6644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71B08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529E8"/>
    <w:rsid w:val="00D71264"/>
    <w:rsid w:val="00D7230C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289F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298C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C350-385A-40FE-A3E3-D2CB5235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