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57A51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8"/>
          <w:szCs w:val="28"/>
        </w:rPr>
      </w:pPr>
      <w:r w:rsidRPr="00F449D1">
        <w:rPr>
          <w:rFonts w:ascii="Times New Roman" w:hAnsi="Times New Roman"/>
          <w:b/>
          <w:bCs/>
          <w:sz w:val="28"/>
          <w:szCs w:val="28"/>
        </w:rPr>
        <w:t>Дело №02-0</w:t>
      </w:r>
      <w:r>
        <w:rPr>
          <w:rFonts w:ascii="Times New Roman" w:hAnsi="Times New Roman"/>
          <w:b/>
          <w:bCs/>
          <w:sz w:val="28"/>
          <w:szCs w:val="28"/>
        </w:rPr>
        <w:t>690</w:t>
      </w:r>
      <w:r>
        <w:rPr>
          <w:rFonts w:ascii="Times New Roman" w:hAnsi="Times New Roman"/>
          <w:b/>
          <w:bCs/>
          <w:sz w:val="28"/>
          <w:szCs w:val="28"/>
        </w:rPr>
        <w:t>/</w:t>
      </w:r>
      <w:r w:rsidRPr="00F449D1">
        <w:rPr>
          <w:rFonts w:ascii="Times New Roman" w:hAnsi="Times New Roman"/>
          <w:b/>
          <w:bCs/>
          <w:sz w:val="28"/>
          <w:szCs w:val="28"/>
        </w:rPr>
        <w:t>18/2017</w:t>
      </w:r>
    </w:p>
    <w:p w:rsidR="00757A51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52DA5" w:rsidRPr="004C7262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F449D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ЗАОЧНОЕ </w:t>
      </w:r>
      <w:r w:rsidRPr="00F449D1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P="00A52DA5">
      <w:pPr>
        <w:pStyle w:val="NoSpacing"/>
        <w:ind w:left="-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757A51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4536D1" w:rsidRPr="004C7262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757A51" w:rsidRPr="004C7262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02 октября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201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4C7262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г. Симферополь</w:t>
      </w:r>
    </w:p>
    <w:p w:rsidR="002C1894" w:rsidRPr="002C1894" w:rsidP="002C1894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Мировой судья судебного участка №18 Центрального судебного района города Симферополь (Центральный район городского округа Симферополь) </w:t>
      </w:r>
      <w:r w:rsidRPr="004C7262">
        <w:rPr>
          <w:rFonts w:ascii="Times New Roman" w:eastAsia="Times New Roman" w:hAnsi="Times New Roman"/>
          <w:sz w:val="28"/>
          <w:szCs w:val="28"/>
        </w:rPr>
        <w:t>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– Ляхович А.Н.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Джемилевой Л.А.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C1894">
        <w:rPr>
          <w:rFonts w:ascii="Times New Roman" w:eastAsia="Times New Roman" w:hAnsi="Times New Roman"/>
          <w:sz w:val="28"/>
          <w:szCs w:val="28"/>
        </w:rPr>
        <w:t xml:space="preserve">с участием представителя </w:t>
      </w:r>
      <w:r>
        <w:rPr>
          <w:rFonts w:ascii="Times New Roman" w:eastAsia="Times New Roman" w:hAnsi="Times New Roman"/>
          <w:sz w:val="28"/>
          <w:szCs w:val="28"/>
        </w:rPr>
        <w:t xml:space="preserve">истца </w:t>
      </w:r>
      <w:r w:rsidRPr="002C1894">
        <w:rPr>
          <w:rFonts w:ascii="Times New Roman" w:eastAsia="Times New Roman" w:hAnsi="Times New Roman"/>
          <w:sz w:val="28"/>
          <w:szCs w:val="28"/>
        </w:rPr>
        <w:t>– Перминова Р.Р.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757A51" w:rsidRPr="004C7262" w:rsidP="00757A51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>р</w:t>
      </w:r>
      <w:r w:rsidRPr="004C7262">
        <w:rPr>
          <w:rFonts w:ascii="Times New Roman" w:eastAsia="Times New Roman" w:hAnsi="Times New Roman"/>
          <w:sz w:val="28"/>
          <w:szCs w:val="28"/>
        </w:rPr>
        <w:t>ассмотрев в открытом судебном заседании</w:t>
      </w:r>
      <w:r>
        <w:rPr>
          <w:rFonts w:ascii="Times New Roman" w:eastAsia="Times New Roman" w:hAnsi="Times New Roman"/>
          <w:sz w:val="28"/>
          <w:szCs w:val="28"/>
        </w:rPr>
        <w:t xml:space="preserve"> в г. Симферополе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гражданское дело по исковому заявлению </w:t>
      </w:r>
      <w:r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>бщества «</w:t>
      </w:r>
      <w:r>
        <w:rPr>
          <w:rFonts w:ascii="Times New Roman" w:hAnsi="Times New Roman" w:cs="Times New Roman"/>
          <w:sz w:val="28"/>
          <w:szCs w:val="28"/>
        </w:rPr>
        <w:t>ГЕНБАНК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D25EF">
        <w:rPr>
          <w:rFonts w:ascii="Times New Roman" w:hAnsi="Times New Roman" w:cs="Times New Roman"/>
          <w:sz w:val="28"/>
          <w:szCs w:val="28"/>
        </w:rPr>
        <w:t>Чумаковой Наталье Анатольевне о взыскании задолженности по кредиту и расторжении кредитного договора</w:t>
      </w:r>
      <w:r w:rsidRPr="004C7262">
        <w:rPr>
          <w:rFonts w:ascii="Times New Roman" w:hAnsi="Times New Roman" w:cs="Times New Roman"/>
          <w:sz w:val="28"/>
          <w:szCs w:val="28"/>
        </w:rPr>
        <w:t>,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Pr="004C7262" w:rsidP="00757A51">
      <w:pPr>
        <w:pStyle w:val="NoSpacing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C7262">
        <w:rPr>
          <w:rFonts w:ascii="Times New Roman" w:hAnsi="Times New Roman" w:cs="Times New Roman"/>
          <w:sz w:val="28"/>
          <w:szCs w:val="28"/>
        </w:rPr>
        <w:t>уководствуясь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194-199 ГПК РФ</w:t>
      </w:r>
      <w:r w:rsidRPr="004C7262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D1">
        <w:rPr>
          <w:rFonts w:ascii="Times New Roman" w:hAnsi="Times New Roman" w:cs="Times New Roman"/>
          <w:b/>
          <w:sz w:val="28"/>
          <w:szCs w:val="28"/>
        </w:rPr>
        <w:t xml:space="preserve">Р Е Ш И Л: 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B582D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 xml:space="preserve">бщества «ГЕНБАНК» </w:t>
      </w:r>
      <w:r w:rsidRPr="004C7262">
        <w:rPr>
          <w:rFonts w:ascii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4C7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5EF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Расторгнуть кредитный договор от </w:t>
      </w:r>
      <w:r w:rsidRPr="008F3B85" w:rsidR="008F3B85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8F3B85" w:rsidR="008F3B85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заключенный между </w:t>
      </w:r>
      <w:r>
        <w:rPr>
          <w:rFonts w:ascii="Times New Roman" w:eastAsia="Times New Roman" w:hAnsi="Times New Roman"/>
          <w:sz w:val="28"/>
          <w:szCs w:val="28"/>
        </w:rPr>
        <w:t>Акционерным о</w:t>
      </w:r>
      <w:r>
        <w:rPr>
          <w:rFonts w:ascii="Times New Roman" w:hAnsi="Times New Roman" w:cs="Times New Roman"/>
          <w:sz w:val="28"/>
          <w:szCs w:val="28"/>
        </w:rPr>
        <w:t>бществом «ГЕНБАНК»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Чумаковой Натальей </w:t>
      </w:r>
      <w:r w:rsidRPr="000D25EF">
        <w:rPr>
          <w:rFonts w:ascii="Times New Roman" w:hAnsi="Times New Roman" w:cs="Times New Roman"/>
          <w:sz w:val="28"/>
          <w:szCs w:val="28"/>
        </w:rPr>
        <w:t>Анатольевн</w:t>
      </w:r>
      <w:r>
        <w:rPr>
          <w:rFonts w:ascii="Times New Roman" w:hAnsi="Times New Roman" w:cs="Times New Roman"/>
          <w:sz w:val="28"/>
          <w:szCs w:val="28"/>
        </w:rPr>
        <w:t>ой.</w:t>
      </w:r>
    </w:p>
    <w:p w:rsidR="008368A6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4C7262">
        <w:rPr>
          <w:rFonts w:ascii="Times New Roman" w:hAnsi="Times New Roman"/>
          <w:sz w:val="28"/>
          <w:szCs w:val="28"/>
        </w:rPr>
        <w:t>Взыскать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25EF">
        <w:rPr>
          <w:rFonts w:ascii="Times New Roman" w:hAnsi="Times New Roman" w:cs="Times New Roman"/>
          <w:sz w:val="28"/>
          <w:szCs w:val="28"/>
        </w:rPr>
        <w:t>Чумаковой Наталь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25EF">
        <w:rPr>
          <w:rFonts w:ascii="Times New Roman" w:hAnsi="Times New Roman" w:cs="Times New Roman"/>
          <w:sz w:val="28"/>
          <w:szCs w:val="28"/>
        </w:rPr>
        <w:t xml:space="preserve"> Анатольевн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D25EF">
        <w:rPr>
          <w:rFonts w:ascii="Times New Roman" w:hAnsi="Times New Roman" w:cs="Times New Roman"/>
          <w:sz w:val="28"/>
          <w:szCs w:val="28"/>
        </w:rPr>
        <w:t xml:space="preserve"> </w:t>
      </w:r>
      <w:r w:rsidRPr="004C7262">
        <w:rPr>
          <w:rFonts w:ascii="Times New Roman" w:hAnsi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>бщества «ГЕНБАНК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задолженность по кредитному договору, которая состоит из </w:t>
      </w:r>
      <w:r>
        <w:rPr>
          <w:rFonts w:ascii="Times New Roman" w:hAnsi="Times New Roman" w:cs="Times New Roman"/>
          <w:sz w:val="28"/>
          <w:szCs w:val="28"/>
        </w:rPr>
        <w:t xml:space="preserve">просроченного основного долга в сумме </w:t>
      </w:r>
      <w:r>
        <w:rPr>
          <w:rFonts w:ascii="Times New Roman" w:hAnsi="Times New Roman" w:cs="Times New Roman"/>
          <w:sz w:val="28"/>
          <w:szCs w:val="28"/>
        </w:rPr>
        <w:t>4958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четыре тысячи девятьсот пятьдесят восемь</w:t>
      </w:r>
      <w:r>
        <w:rPr>
          <w:rFonts w:ascii="Times New Roman" w:hAnsi="Times New Roman" w:cs="Times New Roman"/>
          <w:sz w:val="28"/>
          <w:szCs w:val="28"/>
        </w:rPr>
        <w:t>)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сумма штрафов</w:t>
      </w:r>
      <w:r>
        <w:rPr>
          <w:rFonts w:ascii="Times New Roman" w:hAnsi="Times New Roman" w:cs="Times New Roman"/>
          <w:sz w:val="28"/>
          <w:szCs w:val="28"/>
        </w:rPr>
        <w:t xml:space="preserve"> в размере – </w:t>
      </w:r>
      <w:r>
        <w:rPr>
          <w:rFonts w:ascii="Times New Roman" w:hAnsi="Times New Roman" w:cs="Times New Roman"/>
          <w:sz w:val="28"/>
          <w:szCs w:val="28"/>
        </w:rPr>
        <w:t>849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восемьсот сорок девять</w:t>
      </w:r>
      <w:r>
        <w:rPr>
          <w:rFonts w:ascii="Times New Roman" w:hAnsi="Times New Roman" w:cs="Times New Roman"/>
          <w:sz w:val="28"/>
          <w:szCs w:val="28"/>
        </w:rPr>
        <w:t>) руб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7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просроченных процентов в размере </w:t>
      </w:r>
      <w:r>
        <w:rPr>
          <w:rFonts w:ascii="Times New Roman" w:hAnsi="Times New Roman" w:cs="Times New Roman"/>
          <w:sz w:val="28"/>
          <w:szCs w:val="28"/>
        </w:rPr>
        <w:t>464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четыреста шестьдесят четыре</w:t>
      </w:r>
      <w:r>
        <w:rPr>
          <w:rFonts w:ascii="Times New Roman" w:hAnsi="Times New Roman" w:cs="Times New Roman"/>
          <w:sz w:val="28"/>
          <w:szCs w:val="28"/>
        </w:rPr>
        <w:t>) руб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начисленные проценты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десять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всего </w:t>
      </w:r>
      <w:r>
        <w:rPr>
          <w:rFonts w:ascii="Times New Roman" w:hAnsi="Times New Roman" w:cs="Times New Roman"/>
          <w:sz w:val="28"/>
          <w:szCs w:val="28"/>
        </w:rPr>
        <w:t>6282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шесть тысяч двести</w:t>
      </w:r>
      <w:r>
        <w:rPr>
          <w:rFonts w:ascii="Times New Roman" w:hAnsi="Times New Roman" w:cs="Times New Roman"/>
          <w:sz w:val="28"/>
          <w:szCs w:val="28"/>
        </w:rPr>
        <w:t xml:space="preserve"> восемьдесят два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/>
          <w:sz w:val="28"/>
          <w:szCs w:val="28"/>
        </w:rPr>
        <w:t>.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</w:t>
      </w:r>
      <w:r w:rsidRPr="004C726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09E5">
        <w:rPr>
          <w:rFonts w:ascii="Times New Roman" w:hAnsi="Times New Roman" w:cs="Times New Roman"/>
          <w:sz w:val="28"/>
          <w:szCs w:val="28"/>
        </w:rPr>
        <w:t xml:space="preserve">Чумаковой Натальи Анатольевны </w:t>
      </w:r>
      <w:r w:rsidRPr="004C7262">
        <w:rPr>
          <w:rFonts w:ascii="Times New Roman" w:hAnsi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 xml:space="preserve">бщества «ГЕНБАНК» </w:t>
      </w:r>
      <w:r w:rsidRPr="004C7262">
        <w:rPr>
          <w:rFonts w:ascii="Times New Roman" w:hAnsi="Times New Roman"/>
          <w:sz w:val="28"/>
          <w:szCs w:val="28"/>
        </w:rPr>
        <w:t xml:space="preserve">государственную пошлину в размере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40</w:t>
      </w:r>
      <w:r>
        <w:rPr>
          <w:rFonts w:ascii="Times New Roman" w:hAnsi="Times New Roman"/>
          <w:sz w:val="28"/>
          <w:szCs w:val="28"/>
        </w:rPr>
        <w:t>0</w:t>
      </w:r>
      <w:r w:rsidRPr="004C7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четыреста</w:t>
      </w:r>
      <w:r w:rsidRPr="004C7262">
        <w:rPr>
          <w:rFonts w:ascii="Times New Roman" w:hAnsi="Times New Roman"/>
          <w:sz w:val="28"/>
          <w:szCs w:val="28"/>
        </w:rPr>
        <w:t>) рубл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</w:t>
      </w: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лиц, участвующих в деле, их представителей заявления о составлении мотивированного решения суда. 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</w:t>
      </w: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 в деле, и их представителями, присутствовавшими в судебном </w:t>
      </w: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105">
        <w:rPr>
          <w:rFonts w:ascii="Times New Roman" w:hAnsi="Times New Roman" w:cs="Times New Roman"/>
          <w:sz w:val="28"/>
          <w:szCs w:val="28"/>
        </w:rPr>
        <w:t xml:space="preserve">В соответствии с ч.1 ст.237 ГПК РФ ответчик вправе подать в </w:t>
      </w:r>
      <w:r w:rsidRPr="00363105">
        <w:rPr>
          <w:rFonts w:ascii="Times New Roman" w:hAnsi="Times New Roman" w:cs="Times New Roman"/>
          <w:sz w:val="28"/>
          <w:szCs w:val="28"/>
        </w:rPr>
        <w:t>суд, вынесший  заочное  решение, заявление  об отмене этого  решения в  течение 7 дней  со дня вручения ему копии этого решения.</w:t>
      </w:r>
    </w:p>
    <w:p w:rsidR="00757A51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105">
        <w:rPr>
          <w:rFonts w:ascii="Times New Roman" w:hAnsi="Times New Roman" w:cs="Times New Roman"/>
          <w:sz w:val="28"/>
          <w:szCs w:val="28"/>
        </w:rPr>
        <w:t xml:space="preserve">Заочное решение  может  быть  обжаловано в апелляционном  </w:t>
      </w:r>
      <w:r>
        <w:rPr>
          <w:rFonts w:ascii="Times New Roman" w:hAnsi="Times New Roman" w:cs="Times New Roman"/>
          <w:sz w:val="28"/>
          <w:szCs w:val="28"/>
        </w:rPr>
        <w:t xml:space="preserve">порядке в </w:t>
      </w:r>
      <w:r w:rsidRPr="00363105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Республики Крым</w:t>
      </w:r>
      <w:r w:rsidRPr="00363105">
        <w:rPr>
          <w:rFonts w:ascii="Times New Roman" w:hAnsi="Times New Roman" w:cs="Times New Roman"/>
          <w:sz w:val="28"/>
          <w:szCs w:val="28"/>
        </w:rPr>
        <w:t xml:space="preserve">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  в  течение месяца по истечении срока подачи ответчиком заявления об отмене этого решения, а  слу</w:t>
      </w:r>
      <w:r w:rsidRPr="00363105">
        <w:rPr>
          <w:rFonts w:ascii="Times New Roman" w:hAnsi="Times New Roman" w:cs="Times New Roman"/>
          <w:sz w:val="28"/>
          <w:szCs w:val="28"/>
        </w:rPr>
        <w:t>чае если такое заявление подано, -  в течение месяца со дня вынесения определения об отказе в удовлетворении этого заявления.</w:t>
      </w:r>
    </w:p>
    <w:p w:rsidR="007C5FC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A51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>А.Н. Ляхович</w:t>
      </w:r>
      <w:r w:rsidRPr="00F449D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F3B85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D67F27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8F3B85" w:rsidRPr="008F3B85" w:rsidP="008F3B85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8F3B85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ДЕПЕРСОНИФИКАЦИЮ</w:t>
            </w:r>
          </w:p>
        </w:tc>
      </w:tr>
      <w:tr w:rsidTr="00D67F27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8F3B85" w:rsidRPr="008F3B85" w:rsidP="008F3B8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F3B8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Лингвистический контроль произвел</w:t>
            </w:r>
          </w:p>
        </w:tc>
      </w:tr>
      <w:tr w:rsidTr="00D67F27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8F3B85" w:rsidRPr="008F3B85" w:rsidP="008F3B8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F3B8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помощник мирового судьи ______________</w:t>
            </w:r>
          </w:p>
        </w:tc>
      </w:tr>
      <w:tr w:rsidTr="00D67F27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8F3B85" w:rsidRPr="008F3B85" w:rsidP="008F3B85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8F3B85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СОГЛАСОВАНО</w:t>
            </w:r>
          </w:p>
        </w:tc>
      </w:tr>
      <w:tr w:rsidTr="00D67F27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8F3B85" w:rsidRPr="008F3B85" w:rsidP="008F3B8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F3B8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Мировой судья _____________ А.Н. </w:t>
            </w:r>
            <w:r w:rsidRPr="008F3B8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Ляхович</w:t>
            </w:r>
          </w:p>
        </w:tc>
      </w:tr>
      <w:tr w:rsidTr="00D67F27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8F3B85" w:rsidRPr="008F3B85" w:rsidP="008F3B8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F3B8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«___» _________________________ 2017 г.</w:t>
            </w:r>
          </w:p>
        </w:tc>
      </w:tr>
    </w:tbl>
    <w:p w:rsidR="008F3B85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Sect="007C5FC1">
      <w:headerReference w:type="default" r:id="rId5"/>
      <w:pgSz w:w="11906" w:h="16838"/>
      <w:pgMar w:top="1560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9458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B85">
          <w:rPr>
            <w:noProof/>
          </w:rPr>
          <w:t>2</w:t>
        </w:r>
        <w:r>
          <w:fldChar w:fldCharType="end"/>
        </w:r>
      </w:p>
    </w:sdtContent>
  </w:sdt>
  <w:p w:rsidR="00945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8F3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CA5A1-3D65-4585-AD33-B25CFE58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