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18A0" w:rsidRPr="00410522" w:rsidP="00383C17">
      <w:pPr>
        <w:ind w:right="141" w:firstLine="568"/>
        <w:jc w:val="right"/>
        <w:rPr>
          <w:b/>
          <w:color w:val="000000" w:themeColor="text1"/>
        </w:rPr>
      </w:pPr>
      <w:r w:rsidRPr="00410522">
        <w:rPr>
          <w:b/>
          <w:color w:val="000000" w:themeColor="text1"/>
        </w:rPr>
        <w:t xml:space="preserve"> </w:t>
      </w:r>
      <w:r w:rsidRPr="00410522" w:rsidR="00020DC1">
        <w:rPr>
          <w:b/>
          <w:color w:val="000000" w:themeColor="text1"/>
        </w:rPr>
        <w:t>Дело №02-</w:t>
      </w:r>
      <w:r w:rsidRPr="00410522" w:rsidR="00327743">
        <w:rPr>
          <w:b/>
          <w:color w:val="000000" w:themeColor="text1"/>
        </w:rPr>
        <w:t>0962</w:t>
      </w:r>
      <w:r w:rsidRPr="00410522" w:rsidR="005E1827">
        <w:rPr>
          <w:b/>
          <w:color w:val="000000" w:themeColor="text1"/>
        </w:rPr>
        <w:t>/18/2024</w:t>
      </w:r>
    </w:p>
    <w:p w:rsidR="007A2FB3" w:rsidRPr="00410522" w:rsidP="00383C17">
      <w:pPr>
        <w:ind w:right="141" w:firstLine="568"/>
        <w:jc w:val="right"/>
        <w:rPr>
          <w:b/>
          <w:color w:val="000000" w:themeColor="text1"/>
        </w:rPr>
      </w:pPr>
    </w:p>
    <w:p w:rsidR="00020DC1" w:rsidRPr="00410522" w:rsidP="00383C17">
      <w:pPr>
        <w:ind w:right="141" w:firstLine="568"/>
        <w:jc w:val="right"/>
        <w:rPr>
          <w:b/>
          <w:color w:val="000000" w:themeColor="text1"/>
        </w:rPr>
      </w:pPr>
    </w:p>
    <w:p w:rsidR="007608F5" w:rsidRPr="00410522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410522">
        <w:rPr>
          <w:b/>
        </w:rPr>
        <w:t xml:space="preserve"> РЕШЕНИЕ</w:t>
      </w:r>
    </w:p>
    <w:p w:rsidR="007608F5" w:rsidRPr="00410522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</w:rPr>
      </w:pPr>
      <w:r w:rsidRPr="00410522">
        <w:rPr>
          <w:b/>
        </w:rPr>
        <w:t>ИМЕНЕМ   РОССИЙСКОЙ   ФЕДЕРАЦИИ</w:t>
      </w:r>
    </w:p>
    <w:p w:rsidR="007608F5" w:rsidRPr="00892D37" w:rsidP="007608F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lang w:val="ru-RU"/>
        </w:rPr>
      </w:pPr>
      <w:r w:rsidRPr="00410522">
        <w:rPr>
          <w:b/>
        </w:rPr>
        <w:t>(резолютивная часть)</w:t>
      </w:r>
      <w:r>
        <w:rPr>
          <w:b/>
          <w:lang w:val="ru-RU"/>
        </w:rPr>
        <w:t xml:space="preserve"> </w:t>
      </w:r>
    </w:p>
    <w:p w:rsidR="00383C17" w:rsidRPr="00410522" w:rsidP="00383C17">
      <w:pPr>
        <w:ind w:right="141" w:firstLine="568"/>
        <w:jc w:val="center"/>
        <w:rPr>
          <w:b/>
          <w:color w:val="000000" w:themeColor="text1"/>
        </w:rPr>
      </w:pPr>
    </w:p>
    <w:p w:rsidR="00426056" w:rsidRPr="00410522" w:rsidP="00383C17">
      <w:pPr>
        <w:ind w:right="141" w:firstLine="568"/>
        <w:jc w:val="center"/>
        <w:rPr>
          <w:b/>
          <w:color w:val="000000" w:themeColor="text1"/>
        </w:rPr>
      </w:pPr>
    </w:p>
    <w:p w:rsidR="00383C17" w:rsidRPr="00410522" w:rsidP="00383C17">
      <w:pPr>
        <w:ind w:right="141" w:firstLine="568"/>
        <w:jc w:val="both"/>
        <w:rPr>
          <w:color w:val="000000" w:themeColor="text1"/>
        </w:rPr>
      </w:pPr>
      <w:r w:rsidRPr="00410522">
        <w:rPr>
          <w:color w:val="000000" w:themeColor="text1"/>
        </w:rPr>
        <w:t xml:space="preserve">12 ноября </w:t>
      </w:r>
      <w:r w:rsidRPr="00410522" w:rsidR="005E1827">
        <w:rPr>
          <w:color w:val="000000" w:themeColor="text1"/>
        </w:rPr>
        <w:t xml:space="preserve">2024 </w:t>
      </w:r>
      <w:r w:rsidRPr="00410522" w:rsidR="00020DC1">
        <w:rPr>
          <w:color w:val="000000" w:themeColor="text1"/>
        </w:rPr>
        <w:t xml:space="preserve">года </w:t>
      </w:r>
      <w:r w:rsidRPr="00410522" w:rsidR="00710151">
        <w:rPr>
          <w:color w:val="000000" w:themeColor="text1"/>
        </w:rPr>
        <w:t xml:space="preserve"> </w:t>
      </w:r>
      <w:r w:rsidRPr="00410522" w:rsidR="00AE06CF">
        <w:rPr>
          <w:color w:val="000000" w:themeColor="text1"/>
        </w:rPr>
        <w:t xml:space="preserve">  </w:t>
      </w:r>
      <w:r w:rsidRPr="00410522" w:rsidR="0010560E">
        <w:rPr>
          <w:color w:val="000000" w:themeColor="text1"/>
        </w:rPr>
        <w:t xml:space="preserve"> </w:t>
      </w:r>
      <w:r w:rsidRPr="00410522" w:rsidR="00BC36B6">
        <w:rPr>
          <w:color w:val="000000" w:themeColor="text1"/>
        </w:rPr>
        <w:t xml:space="preserve">  </w:t>
      </w:r>
      <w:r w:rsidRPr="00410522" w:rsidR="005578B0">
        <w:rPr>
          <w:color w:val="000000" w:themeColor="text1"/>
        </w:rPr>
        <w:t xml:space="preserve"> </w:t>
      </w:r>
      <w:r w:rsidRPr="00410522" w:rsidR="00723EC0">
        <w:rPr>
          <w:color w:val="000000" w:themeColor="text1"/>
        </w:rPr>
        <w:t xml:space="preserve"> </w:t>
      </w:r>
      <w:r w:rsidRPr="00410522" w:rsidR="00020DC1">
        <w:rPr>
          <w:color w:val="000000" w:themeColor="text1"/>
        </w:rPr>
        <w:t xml:space="preserve">                        </w:t>
      </w:r>
      <w:r w:rsidRPr="00410522" w:rsidR="00DC1EC6">
        <w:rPr>
          <w:color w:val="000000" w:themeColor="text1"/>
        </w:rPr>
        <w:t xml:space="preserve"> </w:t>
      </w:r>
      <w:r w:rsidRPr="00410522" w:rsidR="00F86F50">
        <w:rPr>
          <w:color w:val="000000" w:themeColor="text1"/>
        </w:rPr>
        <w:t xml:space="preserve">   </w:t>
      </w:r>
      <w:r w:rsidRPr="00410522" w:rsidR="00506E61">
        <w:rPr>
          <w:color w:val="000000" w:themeColor="text1"/>
        </w:rPr>
        <w:t xml:space="preserve"> </w:t>
      </w:r>
      <w:r w:rsidRPr="00410522" w:rsidR="002410A3">
        <w:rPr>
          <w:color w:val="000000" w:themeColor="text1"/>
        </w:rPr>
        <w:t xml:space="preserve"> </w:t>
      </w:r>
      <w:r w:rsidRPr="00410522" w:rsidR="00020DC1">
        <w:rPr>
          <w:color w:val="000000" w:themeColor="text1"/>
        </w:rPr>
        <w:t xml:space="preserve">  </w:t>
      </w:r>
      <w:r w:rsidRPr="00410522" w:rsidR="00AE5108">
        <w:rPr>
          <w:color w:val="000000" w:themeColor="text1"/>
        </w:rPr>
        <w:t xml:space="preserve">  </w:t>
      </w:r>
      <w:r w:rsidRPr="00410522" w:rsidR="00F81BE7">
        <w:rPr>
          <w:color w:val="000000" w:themeColor="text1"/>
        </w:rPr>
        <w:t xml:space="preserve">  </w:t>
      </w:r>
      <w:r w:rsidRPr="00410522" w:rsidR="001571EA">
        <w:rPr>
          <w:color w:val="000000" w:themeColor="text1"/>
        </w:rPr>
        <w:t xml:space="preserve"> </w:t>
      </w:r>
      <w:r w:rsidRPr="00410522" w:rsidR="00753521">
        <w:rPr>
          <w:color w:val="000000" w:themeColor="text1"/>
        </w:rPr>
        <w:t xml:space="preserve"> </w:t>
      </w:r>
      <w:r w:rsidRPr="00410522" w:rsidR="00AE5108">
        <w:rPr>
          <w:color w:val="000000" w:themeColor="text1"/>
        </w:rPr>
        <w:t xml:space="preserve">  </w:t>
      </w:r>
      <w:r w:rsidRPr="00410522" w:rsidR="000C3C3A">
        <w:rPr>
          <w:color w:val="000000" w:themeColor="text1"/>
        </w:rPr>
        <w:t xml:space="preserve"> </w:t>
      </w:r>
      <w:r w:rsidRPr="00410522" w:rsidR="00020DC1">
        <w:rPr>
          <w:color w:val="000000" w:themeColor="text1"/>
        </w:rPr>
        <w:t xml:space="preserve"> </w:t>
      </w:r>
      <w:r w:rsidRPr="00410522" w:rsidR="0072259F">
        <w:rPr>
          <w:color w:val="000000" w:themeColor="text1"/>
        </w:rPr>
        <w:t xml:space="preserve">   </w:t>
      </w:r>
      <w:r w:rsidRPr="00410522" w:rsidR="00020DC1">
        <w:rPr>
          <w:color w:val="000000" w:themeColor="text1"/>
        </w:rPr>
        <w:t xml:space="preserve">  гор. Симферополь </w:t>
      </w:r>
    </w:p>
    <w:p w:rsidR="00595DDD" w:rsidRPr="00410522" w:rsidP="00383C17">
      <w:pPr>
        <w:ind w:right="141" w:firstLine="568"/>
        <w:jc w:val="both"/>
      </w:pPr>
    </w:p>
    <w:p w:rsidR="00C84024" w:rsidRPr="00410522" w:rsidP="00383C17">
      <w:pPr>
        <w:ind w:right="141" w:firstLine="568"/>
        <w:jc w:val="both"/>
      </w:pPr>
      <w:r w:rsidRPr="00410522"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</w:t>
      </w:r>
      <w:r w:rsidRPr="00410522" w:rsidR="005E1827">
        <w:t>Прянишникова В.В.</w:t>
      </w:r>
      <w:r w:rsidRPr="00410522">
        <w:t>, при ведении протокола судебного заседания</w:t>
      </w:r>
      <w:r w:rsidRPr="00410522" w:rsidR="00327743">
        <w:t xml:space="preserve"> секретарем судебного заседания</w:t>
      </w:r>
      <w:r w:rsidRPr="00410522" w:rsidR="00410522">
        <w:t xml:space="preserve"> </w:t>
      </w:r>
      <w:r w:rsidRPr="00410522" w:rsidR="005E1827">
        <w:t xml:space="preserve"> Дьяковой Е.А</w:t>
      </w:r>
      <w:r w:rsidRPr="00410522">
        <w:t xml:space="preserve">, </w:t>
      </w:r>
    </w:p>
    <w:p w:rsidR="00311A04" w:rsidP="00311A04">
      <w:pPr>
        <w:ind w:right="-1" w:firstLine="284"/>
        <w:jc w:val="both"/>
        <w:rPr>
          <w:bCs/>
          <w:shd w:val="clear" w:color="auto" w:fill="FFFFFF"/>
        </w:rPr>
      </w:pPr>
      <w:r w:rsidRPr="00311A04">
        <w:rPr>
          <w:color w:val="000000" w:themeColor="text1"/>
        </w:rPr>
        <w:t>рассмотрев в открытом судебном заседании в городе Симферополе гражданское дело по иск</w:t>
      </w:r>
      <w:r w:rsidRPr="00311A04" w:rsidR="00F86F50">
        <w:rPr>
          <w:color w:val="000000" w:themeColor="text1"/>
        </w:rPr>
        <w:t xml:space="preserve">овому заявлению </w:t>
      </w:r>
      <w:r w:rsidRPr="00311A04" w:rsidR="00501802">
        <w:t>Общества с ограниченной ответственностью</w:t>
      </w:r>
      <w:r w:rsidRPr="00311A04" w:rsidR="00DC3F92">
        <w:t xml:space="preserve"> </w:t>
      </w:r>
      <w:r w:rsidRPr="00311A04" w:rsidR="00327743">
        <w:t xml:space="preserve">профессиональной коллекторской организации «Сатис Консалтинг» к Кирилюк Татьяне Владимировне </w:t>
      </w:r>
      <w:r w:rsidRPr="00311A04" w:rsidR="00501802">
        <w:t xml:space="preserve">о взыскании </w:t>
      </w:r>
      <w:r w:rsidRPr="00311A04" w:rsidR="00327743">
        <w:t>процентов за пользование чужими денежными средствами,</w:t>
      </w:r>
      <w:r w:rsidRPr="00311A04" w:rsidR="00410522">
        <w:t xml:space="preserve"> государственной пошлины,</w:t>
      </w:r>
      <w:r w:rsidRPr="00311A04">
        <w:rPr>
          <w:sz w:val="26"/>
          <w:szCs w:val="26"/>
        </w:rPr>
        <w:t xml:space="preserve"> третьи лица по делу, не заявляющие самостоятельных </w:t>
      </w:r>
      <w:r w:rsidRPr="00311A04">
        <w:t>требований</w:t>
      </w:r>
      <w:r>
        <w:t xml:space="preserve">   </w:t>
      </w:r>
      <w:r w:rsidRPr="00311A04">
        <w:t>на</w:t>
      </w:r>
      <w:r>
        <w:t xml:space="preserve">     </w:t>
      </w:r>
      <w:r w:rsidRPr="00311A04">
        <w:t>предмет</w:t>
      </w:r>
      <w:r>
        <w:rPr>
          <w:caps/>
        </w:rPr>
        <w:t> </w:t>
      </w:r>
      <w:r>
        <w:t xml:space="preserve">  </w:t>
      </w:r>
      <w:r w:rsidRPr="00311A04">
        <w:t>спора</w:t>
      </w:r>
      <w:r>
        <w:t xml:space="preserve">  </w:t>
      </w:r>
      <w:r>
        <w:rPr>
          <w:bCs/>
          <w:shd w:val="clear" w:color="auto" w:fill="FFFFFF"/>
        </w:rPr>
        <w:t>О</w:t>
      </w:r>
      <w:r w:rsidRPr="00311A04">
        <w:rPr>
          <w:bCs/>
          <w:shd w:val="clear" w:color="auto" w:fill="FFFFFF"/>
        </w:rPr>
        <w:t>бщество</w:t>
      </w:r>
      <w:r w:rsidRPr="00311A04">
        <w:rPr>
          <w:shd w:val="clear" w:color="auto" w:fill="FFFFFF"/>
        </w:rPr>
        <w:t> </w:t>
      </w:r>
      <w:r>
        <w:rPr>
          <w:shd w:val="clear" w:color="auto" w:fill="FFFFFF"/>
        </w:rPr>
        <w:t xml:space="preserve">  </w:t>
      </w:r>
      <w:r w:rsidRPr="00311A04">
        <w:rPr>
          <w:shd w:val="clear" w:color="auto" w:fill="FFFFFF"/>
        </w:rPr>
        <w:t>с </w:t>
      </w:r>
      <w:r>
        <w:rPr>
          <w:shd w:val="clear" w:color="auto" w:fill="FFFFFF"/>
        </w:rPr>
        <w:t xml:space="preserve">  </w:t>
      </w:r>
      <w:r w:rsidRPr="00311A04">
        <w:rPr>
          <w:bCs/>
          <w:shd w:val="clear" w:color="auto" w:fill="FFFFFF"/>
        </w:rPr>
        <w:t>ограниченной</w:t>
      </w:r>
      <w:r>
        <w:rPr>
          <w:bCs/>
          <w:shd w:val="clear" w:color="auto" w:fill="FFFFFF"/>
        </w:rPr>
        <w:t xml:space="preserve">  </w:t>
      </w:r>
      <w:r w:rsidRPr="00311A04">
        <w:rPr>
          <w:shd w:val="clear" w:color="auto" w:fill="FFFFFF"/>
        </w:rPr>
        <w:t> </w:t>
      </w:r>
      <w:r w:rsidRPr="00311A04">
        <w:rPr>
          <w:bCs/>
          <w:shd w:val="clear" w:color="auto" w:fill="FFFFFF"/>
        </w:rPr>
        <w:t>ответственностью</w:t>
      </w:r>
    </w:p>
    <w:p w:rsidR="00327743" w:rsidRPr="00311A04" w:rsidP="00311A04">
      <w:pPr>
        <w:ind w:right="-1"/>
        <w:jc w:val="both"/>
        <w:rPr>
          <w:sz w:val="26"/>
          <w:szCs w:val="26"/>
        </w:rPr>
      </w:pPr>
      <w:r w:rsidRPr="00311A04">
        <w:rPr>
          <w:shd w:val="clear" w:color="auto" w:fill="FFFFFF"/>
        </w:rPr>
        <w:t>Микрофинансовая компания «</w:t>
      </w:r>
      <w:r w:rsidRPr="00311A04">
        <w:rPr>
          <w:bCs/>
          <w:shd w:val="clear" w:color="auto" w:fill="FFFFFF"/>
        </w:rPr>
        <w:t>ЮПИТЕР</w:t>
      </w:r>
      <w:r w:rsidRPr="00311A04">
        <w:rPr>
          <w:shd w:val="clear" w:color="auto" w:fill="FFFFFF"/>
        </w:rPr>
        <w:t> </w:t>
      </w:r>
      <w:r w:rsidRPr="00311A04">
        <w:rPr>
          <w:bCs/>
          <w:shd w:val="clear" w:color="auto" w:fill="FFFFFF"/>
        </w:rPr>
        <w:t>6</w:t>
      </w:r>
      <w:r w:rsidRPr="00311A04">
        <w:rPr>
          <w:shd w:val="clear" w:color="auto" w:fill="FFFFFF"/>
        </w:rPr>
        <w:t>»</w:t>
      </w:r>
      <w:r w:rsidRPr="00311A04">
        <w:t xml:space="preserve"> </w:t>
      </w:r>
      <w:r w:rsidRPr="00311A04" w:rsidR="00410522">
        <w:t>-</w:t>
      </w:r>
    </w:p>
    <w:p w:rsidR="00020DC1" w:rsidRPr="00410522" w:rsidP="00383C17">
      <w:pPr>
        <w:ind w:right="141" w:firstLine="568"/>
        <w:jc w:val="both"/>
        <w:rPr>
          <w:color w:val="000000" w:themeColor="text1"/>
          <w:kern w:val="36"/>
        </w:rPr>
      </w:pPr>
      <w:r w:rsidRPr="00410522">
        <w:rPr>
          <w:color w:val="000000" w:themeColor="text1"/>
        </w:rPr>
        <w:t xml:space="preserve"> </w:t>
      </w:r>
      <w:r w:rsidRPr="00410522" w:rsidR="005D0B64">
        <w:rPr>
          <w:color w:val="000000" w:themeColor="text1"/>
        </w:rPr>
        <w:t xml:space="preserve"> </w:t>
      </w:r>
      <w:r w:rsidRPr="00410522" w:rsidR="00C127E1">
        <w:rPr>
          <w:color w:val="000000" w:themeColor="text1"/>
        </w:rPr>
        <w:t xml:space="preserve"> </w:t>
      </w:r>
      <w:r w:rsidRPr="00410522">
        <w:rPr>
          <w:color w:val="000000" w:themeColor="text1"/>
          <w:kern w:val="36"/>
        </w:rPr>
        <w:t>Руководствуясь ст.ст. 194-199</w:t>
      </w:r>
      <w:r w:rsidRPr="00410522" w:rsidR="00595DDD">
        <w:rPr>
          <w:color w:val="000000" w:themeColor="text1"/>
          <w:kern w:val="36"/>
        </w:rPr>
        <w:t xml:space="preserve"> </w:t>
      </w:r>
      <w:r w:rsidRPr="00410522">
        <w:rPr>
          <w:color w:val="000000" w:themeColor="text1"/>
          <w:kern w:val="36"/>
        </w:rPr>
        <w:t xml:space="preserve">ГПК РФ, суд - </w:t>
      </w:r>
    </w:p>
    <w:p w:rsidR="00020DC1" w:rsidRPr="00410522" w:rsidP="00383C17">
      <w:pPr>
        <w:ind w:right="141" w:firstLine="568"/>
        <w:jc w:val="both"/>
        <w:rPr>
          <w:color w:val="000000" w:themeColor="text1"/>
          <w:kern w:val="36"/>
        </w:rPr>
      </w:pPr>
    </w:p>
    <w:p w:rsidR="00020DC1" w:rsidRPr="00410522" w:rsidP="00383C17">
      <w:pPr>
        <w:ind w:right="141" w:firstLine="568"/>
        <w:jc w:val="center"/>
        <w:rPr>
          <w:b/>
          <w:color w:val="000000" w:themeColor="text1"/>
          <w:kern w:val="36"/>
        </w:rPr>
      </w:pPr>
      <w:r w:rsidRPr="00410522">
        <w:rPr>
          <w:b/>
          <w:color w:val="000000" w:themeColor="text1"/>
          <w:kern w:val="36"/>
        </w:rPr>
        <w:t>Р Е Ш И Л:</w:t>
      </w:r>
    </w:p>
    <w:p w:rsidR="00410522" w:rsidRPr="00410522" w:rsidP="00410522">
      <w:pPr>
        <w:ind w:right="141" w:firstLine="568"/>
        <w:jc w:val="both"/>
        <w:rPr>
          <w:color w:val="000000" w:themeColor="text1"/>
          <w:kern w:val="36"/>
        </w:rPr>
      </w:pPr>
    </w:p>
    <w:p w:rsidR="00327743" w:rsidRPr="00410522" w:rsidP="00410522">
      <w:pPr>
        <w:ind w:right="141" w:firstLine="568"/>
        <w:jc w:val="both"/>
      </w:pPr>
      <w:r w:rsidRPr="00410522">
        <w:rPr>
          <w:color w:val="000000" w:themeColor="text1"/>
          <w:kern w:val="36"/>
        </w:rPr>
        <w:t xml:space="preserve">В удовлетворении исковых требований </w:t>
      </w:r>
      <w:r w:rsidRPr="00410522">
        <w:t>Общества с ограниченной ответственностью профессиональная коллекторская</w:t>
      </w:r>
      <w:r w:rsidRPr="00410522">
        <w:t xml:space="preserve"> организация «Сатис Консалтинг» о взыскании с Кирилюк Татьяны Владимировны процентов  за пользование чужими денежными средствами за </w:t>
      </w:r>
      <w:r w:rsidRPr="00410522" w:rsidR="00410522">
        <w:t>период с 06.09.2021 по 12.12.20</w:t>
      </w:r>
      <w:r w:rsidRPr="00410522">
        <w:t xml:space="preserve">23 в размере 6942 </w:t>
      </w:r>
      <w:r w:rsidRPr="00410522" w:rsidR="00410522">
        <w:t>(шес</w:t>
      </w:r>
      <w:r w:rsidRPr="00410522">
        <w:t>ть тысяч девятьсот сорок два) рубля 10 копее</w:t>
      </w:r>
      <w:r w:rsidRPr="00410522" w:rsidR="00410522">
        <w:t>к, государственной пошлины в раз</w:t>
      </w:r>
      <w:r w:rsidRPr="00410522">
        <w:t xml:space="preserve">мере </w:t>
      </w:r>
      <w:r w:rsidRPr="00410522" w:rsidR="00410522">
        <w:t>400 (четыреста) рублей - отказать в полном объеме.</w:t>
      </w:r>
    </w:p>
    <w:p w:rsidR="00595DDD" w:rsidRPr="00410522" w:rsidP="00595DDD">
      <w:pPr>
        <w:pStyle w:val="NoSpacing"/>
        <w:ind w:firstLine="600"/>
        <w:jc w:val="both"/>
        <w:rPr>
          <w:rFonts w:ascii="Times New Roman" w:hAnsi="Times New Roman"/>
          <w:sz w:val="24"/>
          <w:szCs w:val="24"/>
        </w:rPr>
      </w:pPr>
      <w:r w:rsidRPr="00410522">
        <w:rPr>
          <w:rFonts w:ascii="Times New Roman" w:hAnsi="Times New Roman"/>
          <w:sz w:val="24"/>
          <w:szCs w:val="24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</w:t>
      </w:r>
      <w:r w:rsidRPr="00410522">
        <w:rPr>
          <w:rFonts w:ascii="Times New Roman" w:hAnsi="Times New Roman"/>
          <w:sz w:val="24"/>
          <w:szCs w:val="24"/>
        </w:rPr>
        <w:t>вной части решения суда.</w:t>
      </w:r>
    </w:p>
    <w:p w:rsidR="00595DDD" w:rsidRPr="00410522" w:rsidP="00595DDD">
      <w:pPr>
        <w:pStyle w:val="BodyText"/>
        <w:ind w:right="-5" w:firstLine="708"/>
        <w:rPr>
          <w:sz w:val="24"/>
          <w:szCs w:val="24"/>
          <w:lang w:eastAsia="en-US"/>
        </w:rPr>
      </w:pPr>
      <w:r w:rsidRPr="00410522">
        <w:rPr>
          <w:sz w:val="24"/>
          <w:szCs w:val="24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95DDD" w:rsidRPr="00410522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</w:rPr>
      </w:pPr>
      <w:r w:rsidRPr="00410522">
        <w:t xml:space="preserve">  </w:t>
      </w:r>
      <w:r w:rsidRPr="00410522">
        <w:t xml:space="preserve">Решение может быть обжаловано в </w:t>
      </w:r>
      <w:r w:rsidRPr="00410522">
        <w:rPr>
          <w:color w:val="000000"/>
          <w:shd w:val="clear" w:color="auto" w:fill="FFFFFF"/>
        </w:rPr>
        <w:t xml:space="preserve"> Центральный районный суд города Симферополя</w:t>
      </w:r>
      <w:r w:rsidRPr="00410522">
        <w:t xml:space="preserve"> через мирового судью </w:t>
      </w:r>
      <w:r w:rsidRPr="00410522">
        <w:rPr>
          <w:color w:val="000000"/>
          <w:shd w:val="clear" w:color="auto" w:fill="FFFFFF"/>
        </w:rPr>
        <w:t>судебного участка №18 Центрального</w:t>
      </w:r>
      <w:r w:rsidRPr="00410522">
        <w:t xml:space="preserve"> судебного района города Симферополь в течение месяца со дня изготовления мотивированного решения суда.</w:t>
      </w:r>
      <w:r w:rsidRPr="00410522">
        <w:tab/>
      </w:r>
    </w:p>
    <w:p w:rsidR="00595DDD" w:rsidRPr="00410522" w:rsidP="00595DDD">
      <w:pPr>
        <w:widowControl w:val="0"/>
        <w:autoSpaceDE w:val="0"/>
        <w:autoSpaceDN w:val="0"/>
        <w:adjustRightInd w:val="0"/>
        <w:ind w:firstLine="561"/>
        <w:jc w:val="both"/>
        <w:rPr>
          <w:b/>
          <w:i/>
        </w:rPr>
      </w:pPr>
    </w:p>
    <w:p w:rsidR="00410522" w:rsidP="00595DDD">
      <w:pPr>
        <w:widowControl w:val="0"/>
        <w:autoSpaceDE w:val="0"/>
        <w:autoSpaceDN w:val="0"/>
        <w:adjustRightInd w:val="0"/>
        <w:ind w:firstLine="561"/>
        <w:jc w:val="both"/>
      </w:pPr>
    </w:p>
    <w:p w:rsidR="00595DDD" w:rsidRPr="00410522" w:rsidP="00595DDD">
      <w:pPr>
        <w:widowControl w:val="0"/>
        <w:autoSpaceDE w:val="0"/>
        <w:autoSpaceDN w:val="0"/>
        <w:adjustRightInd w:val="0"/>
        <w:ind w:firstLine="561"/>
        <w:jc w:val="both"/>
        <w:rPr>
          <w:bCs/>
        </w:rPr>
      </w:pPr>
      <w:r w:rsidRPr="00410522">
        <w:t xml:space="preserve">  Мировой судья                        </w:t>
      </w:r>
      <w:r w:rsidRPr="00410522">
        <w:tab/>
      </w:r>
      <w:r w:rsidRPr="00410522">
        <w:tab/>
      </w:r>
      <w:r w:rsidRPr="00410522">
        <w:tab/>
      </w:r>
      <w:r w:rsidRPr="00410522">
        <w:tab/>
        <w:t>Прянишникова В.В.</w:t>
      </w:r>
    </w:p>
    <w:p w:rsidR="0072259F" w:rsidRPr="00DE3A41" w:rsidP="00595DDD">
      <w:pPr>
        <w:pStyle w:val="NoSpacing"/>
        <w:ind w:firstLine="709"/>
        <w:jc w:val="both"/>
        <w:rPr>
          <w:color w:val="000000" w:themeColor="text1"/>
          <w:kern w:val="36"/>
          <w:sz w:val="28"/>
          <w:szCs w:val="28"/>
        </w:rPr>
      </w:pPr>
    </w:p>
    <w:sectPr w:rsidSect="001571EA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compat/>
  <w:rsids>
    <w:rsidRoot w:val="003F0F00"/>
    <w:rsid w:val="0000113B"/>
    <w:rsid w:val="00002F72"/>
    <w:rsid w:val="00015A1F"/>
    <w:rsid w:val="00016751"/>
    <w:rsid w:val="00020DC1"/>
    <w:rsid w:val="00026A0D"/>
    <w:rsid w:val="0006667F"/>
    <w:rsid w:val="0007412A"/>
    <w:rsid w:val="000849DA"/>
    <w:rsid w:val="0008584D"/>
    <w:rsid w:val="000914FB"/>
    <w:rsid w:val="000A5D3A"/>
    <w:rsid w:val="000B5D71"/>
    <w:rsid w:val="000C2185"/>
    <w:rsid w:val="000C2208"/>
    <w:rsid w:val="000C3C3A"/>
    <w:rsid w:val="000D1D19"/>
    <w:rsid w:val="000D24D9"/>
    <w:rsid w:val="000D527F"/>
    <w:rsid w:val="000E7C02"/>
    <w:rsid w:val="000F1598"/>
    <w:rsid w:val="000F4440"/>
    <w:rsid w:val="0010560E"/>
    <w:rsid w:val="001154C4"/>
    <w:rsid w:val="00132458"/>
    <w:rsid w:val="00132E4E"/>
    <w:rsid w:val="00147C81"/>
    <w:rsid w:val="001545D8"/>
    <w:rsid w:val="00155A7C"/>
    <w:rsid w:val="001571EA"/>
    <w:rsid w:val="00172163"/>
    <w:rsid w:val="001966FB"/>
    <w:rsid w:val="001A0FB5"/>
    <w:rsid w:val="001A1C72"/>
    <w:rsid w:val="001A4E47"/>
    <w:rsid w:val="001A4F77"/>
    <w:rsid w:val="001A7E8A"/>
    <w:rsid w:val="001B303F"/>
    <w:rsid w:val="001B41A1"/>
    <w:rsid w:val="001C6EDA"/>
    <w:rsid w:val="001E6DE9"/>
    <w:rsid w:val="001F5BD8"/>
    <w:rsid w:val="002027F1"/>
    <w:rsid w:val="00203A74"/>
    <w:rsid w:val="002069F8"/>
    <w:rsid w:val="0021049D"/>
    <w:rsid w:val="00212F2D"/>
    <w:rsid w:val="002153F2"/>
    <w:rsid w:val="00227D95"/>
    <w:rsid w:val="00233B12"/>
    <w:rsid w:val="002350A6"/>
    <w:rsid w:val="002410A3"/>
    <w:rsid w:val="00250FDE"/>
    <w:rsid w:val="0027699F"/>
    <w:rsid w:val="00283BD7"/>
    <w:rsid w:val="002845C6"/>
    <w:rsid w:val="002952D8"/>
    <w:rsid w:val="002A2B11"/>
    <w:rsid w:val="002C2028"/>
    <w:rsid w:val="002D448F"/>
    <w:rsid w:val="002D6A73"/>
    <w:rsid w:val="002F04FE"/>
    <w:rsid w:val="002F5A95"/>
    <w:rsid w:val="002F6595"/>
    <w:rsid w:val="0030660F"/>
    <w:rsid w:val="00311A04"/>
    <w:rsid w:val="00315FF1"/>
    <w:rsid w:val="00317ACE"/>
    <w:rsid w:val="00327743"/>
    <w:rsid w:val="00337950"/>
    <w:rsid w:val="00340D53"/>
    <w:rsid w:val="00342F77"/>
    <w:rsid w:val="00357C20"/>
    <w:rsid w:val="0036027F"/>
    <w:rsid w:val="00383C17"/>
    <w:rsid w:val="00395F7F"/>
    <w:rsid w:val="003A0C48"/>
    <w:rsid w:val="003A120D"/>
    <w:rsid w:val="003C3A27"/>
    <w:rsid w:val="003C4C56"/>
    <w:rsid w:val="003D04F4"/>
    <w:rsid w:val="003D0E57"/>
    <w:rsid w:val="003E2058"/>
    <w:rsid w:val="003E2A1A"/>
    <w:rsid w:val="003F0F00"/>
    <w:rsid w:val="00410522"/>
    <w:rsid w:val="00421118"/>
    <w:rsid w:val="00426056"/>
    <w:rsid w:val="00432899"/>
    <w:rsid w:val="004337C9"/>
    <w:rsid w:val="0044727E"/>
    <w:rsid w:val="00477B96"/>
    <w:rsid w:val="00487CDD"/>
    <w:rsid w:val="00491E4D"/>
    <w:rsid w:val="0049268B"/>
    <w:rsid w:val="004A16C6"/>
    <w:rsid w:val="004A57FF"/>
    <w:rsid w:val="004A5B85"/>
    <w:rsid w:val="004B5E9D"/>
    <w:rsid w:val="004C794B"/>
    <w:rsid w:val="004D4DC5"/>
    <w:rsid w:val="004E70C0"/>
    <w:rsid w:val="004F070A"/>
    <w:rsid w:val="004F5078"/>
    <w:rsid w:val="00501802"/>
    <w:rsid w:val="00506E61"/>
    <w:rsid w:val="00511B72"/>
    <w:rsid w:val="00522871"/>
    <w:rsid w:val="005349AE"/>
    <w:rsid w:val="005359D0"/>
    <w:rsid w:val="00541C5E"/>
    <w:rsid w:val="00556F91"/>
    <w:rsid w:val="005578B0"/>
    <w:rsid w:val="00573322"/>
    <w:rsid w:val="00573543"/>
    <w:rsid w:val="00582323"/>
    <w:rsid w:val="00593230"/>
    <w:rsid w:val="00595DDD"/>
    <w:rsid w:val="005B55B0"/>
    <w:rsid w:val="005B65E3"/>
    <w:rsid w:val="005D0B64"/>
    <w:rsid w:val="005D3BAD"/>
    <w:rsid w:val="005D7D2F"/>
    <w:rsid w:val="005E1827"/>
    <w:rsid w:val="005F08DA"/>
    <w:rsid w:val="005F0A36"/>
    <w:rsid w:val="005F5726"/>
    <w:rsid w:val="006107D7"/>
    <w:rsid w:val="006137E4"/>
    <w:rsid w:val="00613C4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259F"/>
    <w:rsid w:val="00723EC0"/>
    <w:rsid w:val="00736AD9"/>
    <w:rsid w:val="007427C6"/>
    <w:rsid w:val="00750329"/>
    <w:rsid w:val="00753521"/>
    <w:rsid w:val="007608F5"/>
    <w:rsid w:val="00777558"/>
    <w:rsid w:val="00782433"/>
    <w:rsid w:val="00783BA8"/>
    <w:rsid w:val="007873CE"/>
    <w:rsid w:val="0079140F"/>
    <w:rsid w:val="007978C4"/>
    <w:rsid w:val="007A2FB3"/>
    <w:rsid w:val="007A4D4D"/>
    <w:rsid w:val="007B32FD"/>
    <w:rsid w:val="007B4765"/>
    <w:rsid w:val="007E10B6"/>
    <w:rsid w:val="007F06A4"/>
    <w:rsid w:val="007F4ADD"/>
    <w:rsid w:val="007F4E39"/>
    <w:rsid w:val="007F779C"/>
    <w:rsid w:val="00815506"/>
    <w:rsid w:val="008156A4"/>
    <w:rsid w:val="0081789E"/>
    <w:rsid w:val="00833241"/>
    <w:rsid w:val="008446D1"/>
    <w:rsid w:val="008462CD"/>
    <w:rsid w:val="00873EF6"/>
    <w:rsid w:val="0087587A"/>
    <w:rsid w:val="00882239"/>
    <w:rsid w:val="00892D37"/>
    <w:rsid w:val="008A155E"/>
    <w:rsid w:val="008A7050"/>
    <w:rsid w:val="008A7C7E"/>
    <w:rsid w:val="008B3EFA"/>
    <w:rsid w:val="008B768F"/>
    <w:rsid w:val="008D0D15"/>
    <w:rsid w:val="008D70EE"/>
    <w:rsid w:val="008E3A8E"/>
    <w:rsid w:val="008F3FDA"/>
    <w:rsid w:val="009030D0"/>
    <w:rsid w:val="00911E12"/>
    <w:rsid w:val="009212D8"/>
    <w:rsid w:val="009343D0"/>
    <w:rsid w:val="00937ABB"/>
    <w:rsid w:val="009530F8"/>
    <w:rsid w:val="00957707"/>
    <w:rsid w:val="009624F8"/>
    <w:rsid w:val="00965774"/>
    <w:rsid w:val="0097010C"/>
    <w:rsid w:val="00971681"/>
    <w:rsid w:val="009761F4"/>
    <w:rsid w:val="0098203A"/>
    <w:rsid w:val="00985724"/>
    <w:rsid w:val="0098739A"/>
    <w:rsid w:val="00995730"/>
    <w:rsid w:val="009A3598"/>
    <w:rsid w:val="009D7316"/>
    <w:rsid w:val="009E7FB6"/>
    <w:rsid w:val="00A02B8D"/>
    <w:rsid w:val="00A0309B"/>
    <w:rsid w:val="00A04E6D"/>
    <w:rsid w:val="00A345E0"/>
    <w:rsid w:val="00A60669"/>
    <w:rsid w:val="00A86163"/>
    <w:rsid w:val="00A934A1"/>
    <w:rsid w:val="00A94945"/>
    <w:rsid w:val="00AA08C1"/>
    <w:rsid w:val="00AB4611"/>
    <w:rsid w:val="00AB7544"/>
    <w:rsid w:val="00AC630A"/>
    <w:rsid w:val="00AD3B44"/>
    <w:rsid w:val="00AD58CD"/>
    <w:rsid w:val="00AE06CF"/>
    <w:rsid w:val="00AE413D"/>
    <w:rsid w:val="00AE5108"/>
    <w:rsid w:val="00AF6F2F"/>
    <w:rsid w:val="00B1391A"/>
    <w:rsid w:val="00B151FF"/>
    <w:rsid w:val="00B21963"/>
    <w:rsid w:val="00B40A4B"/>
    <w:rsid w:val="00B41200"/>
    <w:rsid w:val="00B433BC"/>
    <w:rsid w:val="00B547F2"/>
    <w:rsid w:val="00B5797E"/>
    <w:rsid w:val="00B67CB3"/>
    <w:rsid w:val="00B7232F"/>
    <w:rsid w:val="00B80B9B"/>
    <w:rsid w:val="00B82C76"/>
    <w:rsid w:val="00B86854"/>
    <w:rsid w:val="00B9078B"/>
    <w:rsid w:val="00B9740D"/>
    <w:rsid w:val="00B97840"/>
    <w:rsid w:val="00BA4D6F"/>
    <w:rsid w:val="00BB2D0D"/>
    <w:rsid w:val="00BC0D04"/>
    <w:rsid w:val="00BC36B6"/>
    <w:rsid w:val="00BC5179"/>
    <w:rsid w:val="00BE09C7"/>
    <w:rsid w:val="00C045BD"/>
    <w:rsid w:val="00C127E1"/>
    <w:rsid w:val="00C23B3F"/>
    <w:rsid w:val="00C312AA"/>
    <w:rsid w:val="00C329E4"/>
    <w:rsid w:val="00C531E4"/>
    <w:rsid w:val="00C54BD3"/>
    <w:rsid w:val="00C56791"/>
    <w:rsid w:val="00C8189C"/>
    <w:rsid w:val="00C83616"/>
    <w:rsid w:val="00C84024"/>
    <w:rsid w:val="00C9103B"/>
    <w:rsid w:val="00C95F1F"/>
    <w:rsid w:val="00C972A3"/>
    <w:rsid w:val="00C97814"/>
    <w:rsid w:val="00CB36CD"/>
    <w:rsid w:val="00CB52C0"/>
    <w:rsid w:val="00CD115B"/>
    <w:rsid w:val="00CD1A99"/>
    <w:rsid w:val="00CE4B22"/>
    <w:rsid w:val="00D146C3"/>
    <w:rsid w:val="00D309D2"/>
    <w:rsid w:val="00D65389"/>
    <w:rsid w:val="00D71264"/>
    <w:rsid w:val="00D718C1"/>
    <w:rsid w:val="00D7230C"/>
    <w:rsid w:val="00DA17B8"/>
    <w:rsid w:val="00DA5516"/>
    <w:rsid w:val="00DB0755"/>
    <w:rsid w:val="00DC1EC6"/>
    <w:rsid w:val="00DC3F92"/>
    <w:rsid w:val="00DC4C37"/>
    <w:rsid w:val="00DC62E1"/>
    <w:rsid w:val="00DD3D89"/>
    <w:rsid w:val="00DE22E1"/>
    <w:rsid w:val="00DE3A41"/>
    <w:rsid w:val="00E429E2"/>
    <w:rsid w:val="00E6737B"/>
    <w:rsid w:val="00E67EA1"/>
    <w:rsid w:val="00E717D5"/>
    <w:rsid w:val="00E759FF"/>
    <w:rsid w:val="00E96166"/>
    <w:rsid w:val="00EA114E"/>
    <w:rsid w:val="00EC067C"/>
    <w:rsid w:val="00EE1BF7"/>
    <w:rsid w:val="00EF265C"/>
    <w:rsid w:val="00F00098"/>
    <w:rsid w:val="00F063E7"/>
    <w:rsid w:val="00F06438"/>
    <w:rsid w:val="00F13CAC"/>
    <w:rsid w:val="00F33743"/>
    <w:rsid w:val="00F60AC0"/>
    <w:rsid w:val="00F62D95"/>
    <w:rsid w:val="00F65DB5"/>
    <w:rsid w:val="00F8128A"/>
    <w:rsid w:val="00F81BE7"/>
    <w:rsid w:val="00F86F50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7608F5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0"/>
    <w:unhideWhenUsed/>
    <w:rsid w:val="00595DDD"/>
    <w:pPr>
      <w:jc w:val="both"/>
    </w:pPr>
    <w:rPr>
      <w:color w:val="000000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595DDD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C4D1-FEA5-4182-9233-2190E7C5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