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C11" w:rsidP="000F7C1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02-0012/19/2020 </w:t>
      </w:r>
    </w:p>
    <w:p w:rsidR="000F7C11" w:rsidP="000F7C11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0F7C11" w:rsidP="000F7C1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0F7C11" w:rsidP="000F7C1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0F7C11" w:rsidP="000F7C11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марта 2019 года                                                             г. Симферополь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 w:rsidRPr="00B72463">
        <w:rPr>
          <w:sz w:val="28"/>
          <w:szCs w:val="28"/>
        </w:rPr>
        <w:t>при ведении протокола судебного заседания и аудиопротоколирования помощником судьи – Кривошеиной Е.В.,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>
        <w:rPr>
          <w:sz w:val="28"/>
          <w:szCs w:val="28"/>
        </w:rPr>
        <w:t>Шумейкина</w:t>
      </w:r>
      <w:r>
        <w:rPr>
          <w:sz w:val="28"/>
          <w:szCs w:val="28"/>
        </w:rPr>
        <w:t xml:space="preserve"> А.В.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помещении судебного участка № 19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3а, гражданское дело по иску АО «Страховая компания ГАЙДЕ»</w:t>
      </w:r>
      <w:r>
        <w:rPr>
          <w:rStyle w:val="FontStyle12"/>
          <w:sz w:val="28"/>
          <w:szCs w:val="28"/>
        </w:rPr>
        <w:t xml:space="preserve"> к </w:t>
      </w:r>
      <w:r>
        <w:rPr>
          <w:rStyle w:val="FontStyle12"/>
          <w:sz w:val="28"/>
          <w:szCs w:val="28"/>
        </w:rPr>
        <w:t>Шумейкину</w:t>
      </w:r>
      <w:r>
        <w:rPr>
          <w:rStyle w:val="FontStyle12"/>
          <w:sz w:val="28"/>
          <w:szCs w:val="28"/>
        </w:rPr>
        <w:t xml:space="preserve"> Александру Владимировичу о возмещении ущерба в порядке регресса, третьи лица не заявляющие самостоятельных требований относительно предмета спора Литвин Александр Васильевич, Общество с</w:t>
      </w:r>
      <w:r>
        <w:rPr>
          <w:rStyle w:val="FontStyle12"/>
          <w:sz w:val="28"/>
          <w:szCs w:val="28"/>
        </w:rPr>
        <w:t xml:space="preserve"> ограниченной ответственностью Страховая компания «Московия», 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F7C11" w:rsidP="000F7C11">
      <w:pPr>
        <w:tabs>
          <w:tab w:val="left" w:pos="643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удовлетворении иска АО «Страховая компания ГАЙДЕ»</w:t>
      </w:r>
      <w:r>
        <w:rPr>
          <w:rStyle w:val="FontStyle12"/>
          <w:sz w:val="28"/>
          <w:szCs w:val="28"/>
        </w:rPr>
        <w:t xml:space="preserve"> к </w:t>
      </w:r>
      <w:r>
        <w:rPr>
          <w:rStyle w:val="FontStyle12"/>
          <w:sz w:val="28"/>
          <w:szCs w:val="28"/>
        </w:rPr>
        <w:t>Шумейкину</w:t>
      </w:r>
      <w:r>
        <w:rPr>
          <w:rStyle w:val="FontStyle12"/>
          <w:sz w:val="28"/>
          <w:szCs w:val="28"/>
        </w:rPr>
        <w:t xml:space="preserve"> Александру Владимировичу о возмещении материального ущерба в порядке регресса</w:t>
      </w:r>
      <w:r>
        <w:rPr>
          <w:sz w:val="28"/>
          <w:szCs w:val="28"/>
        </w:rPr>
        <w:t xml:space="preserve"> - отказать.</w:t>
      </w:r>
      <w:r>
        <w:rPr>
          <w:bCs/>
          <w:sz w:val="28"/>
          <w:szCs w:val="28"/>
        </w:rPr>
        <w:t xml:space="preserve">              </w:t>
      </w:r>
    </w:p>
    <w:p w:rsidR="000F7C11" w:rsidP="000F7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 </w:t>
      </w:r>
    </w:p>
    <w:p w:rsidR="000F7C11" w:rsidP="000F7C11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0F7C11" w:rsidP="000F7C11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0F7C11" w:rsidP="000F7C11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F7C11" w:rsidP="000F7C11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суда изготовлена 19 марта 2020 года.</w:t>
      </w:r>
    </w:p>
    <w:p w:rsidR="000F7C11" w:rsidP="000F7C11">
      <w:pPr>
        <w:ind w:right="-45" w:firstLine="709"/>
        <w:jc w:val="both"/>
        <w:rPr>
          <w:sz w:val="28"/>
          <w:szCs w:val="28"/>
        </w:rPr>
      </w:pPr>
    </w:p>
    <w:p w:rsidR="000F7C11" w:rsidP="000F7C11">
      <w:pPr>
        <w:ind w:right="-45" w:firstLine="709"/>
        <w:jc w:val="both"/>
      </w:pPr>
      <w:r>
        <w:rPr>
          <w:sz w:val="28"/>
          <w:szCs w:val="28"/>
        </w:rPr>
        <w:t>Мировой судья                                                                          Л.А. Шуб</w:t>
      </w:r>
      <w:r>
        <w:t xml:space="preserve"> </w:t>
      </w:r>
    </w:p>
    <w:p w:rsidR="00CC736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1"/>
    <w:rsid w:val="000F7C11"/>
    <w:rsid w:val="00AB5994"/>
    <w:rsid w:val="00B72463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F7C1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