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C494E" w:rsidRPr="00872CD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954FB7" w:rsidRPr="00872CD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872CDC">
        <w:rPr>
          <w:rFonts w:ascii="Times New Roman" w:hAnsi="Times New Roman" w:cs="Times New Roman"/>
          <w:sz w:val="16"/>
          <w:szCs w:val="16"/>
        </w:rPr>
        <w:t xml:space="preserve">Дело № </w:t>
      </w:r>
      <w:r w:rsidRPr="00872CDC" w:rsidR="005C1C8B">
        <w:rPr>
          <w:rFonts w:ascii="Times New Roman" w:hAnsi="Times New Roman" w:cs="Times New Roman"/>
          <w:sz w:val="16"/>
          <w:szCs w:val="16"/>
        </w:rPr>
        <w:t>02-0</w:t>
      </w:r>
      <w:r w:rsidRPr="00872CDC" w:rsidR="008A64F2">
        <w:rPr>
          <w:rFonts w:ascii="Times New Roman" w:hAnsi="Times New Roman" w:cs="Times New Roman"/>
          <w:sz w:val="16"/>
          <w:szCs w:val="16"/>
        </w:rPr>
        <w:t>403</w:t>
      </w:r>
      <w:r w:rsidRPr="00872CDC" w:rsidR="005C1C8B">
        <w:rPr>
          <w:rFonts w:ascii="Times New Roman" w:hAnsi="Times New Roman" w:cs="Times New Roman"/>
          <w:sz w:val="16"/>
          <w:szCs w:val="16"/>
        </w:rPr>
        <w:t>/</w:t>
      </w:r>
      <w:r w:rsidRPr="00872CDC" w:rsidR="00CB7DD1">
        <w:rPr>
          <w:rFonts w:ascii="Times New Roman" w:hAnsi="Times New Roman" w:cs="Times New Roman"/>
          <w:sz w:val="16"/>
          <w:szCs w:val="16"/>
        </w:rPr>
        <w:t>19</w:t>
      </w:r>
      <w:r w:rsidRPr="00872CDC" w:rsidR="009F124D">
        <w:rPr>
          <w:rFonts w:ascii="Times New Roman" w:hAnsi="Times New Roman" w:cs="Times New Roman"/>
          <w:sz w:val="16"/>
          <w:szCs w:val="16"/>
        </w:rPr>
        <w:t>/2018</w:t>
      </w:r>
    </w:p>
    <w:p w:rsidR="00954FB7" w:rsidRPr="00872CDC" w:rsidP="00075B7C">
      <w:pPr>
        <w:pStyle w:val="NoSpacing"/>
        <w:jc w:val="center"/>
        <w:rPr>
          <w:b/>
          <w:sz w:val="16"/>
          <w:szCs w:val="16"/>
        </w:rPr>
      </w:pPr>
      <w:r w:rsidRPr="00872CDC">
        <w:rPr>
          <w:b/>
          <w:sz w:val="16"/>
          <w:szCs w:val="16"/>
        </w:rPr>
        <w:t>РЕШЕНИЕ</w:t>
      </w:r>
    </w:p>
    <w:p w:rsidR="005C1C8B" w:rsidRPr="00872CDC" w:rsidP="00075B7C">
      <w:pPr>
        <w:pStyle w:val="NoSpacing"/>
        <w:jc w:val="center"/>
        <w:rPr>
          <w:b/>
          <w:sz w:val="16"/>
          <w:szCs w:val="16"/>
        </w:rPr>
      </w:pPr>
      <w:r w:rsidRPr="00872CDC">
        <w:rPr>
          <w:b/>
          <w:sz w:val="16"/>
          <w:szCs w:val="16"/>
        </w:rPr>
        <w:t>ИМЕНЕМ  РОССИЙСКОЙ  ФЕДЕРАЦИИ</w:t>
      </w:r>
    </w:p>
    <w:p w:rsidR="005C1C8B" w:rsidRPr="00872CDC" w:rsidP="00075B7C">
      <w:pPr>
        <w:pStyle w:val="NoSpacing"/>
        <w:jc w:val="center"/>
        <w:rPr>
          <w:b/>
          <w:sz w:val="16"/>
          <w:szCs w:val="16"/>
        </w:rPr>
      </w:pPr>
      <w:r w:rsidRPr="00872CDC">
        <w:rPr>
          <w:b/>
          <w:sz w:val="16"/>
          <w:szCs w:val="16"/>
        </w:rPr>
        <w:t>(резолютивная часть)</w:t>
      </w:r>
    </w:p>
    <w:p w:rsidR="00FC494E" w:rsidRPr="00872CDC" w:rsidP="00075B7C">
      <w:pPr>
        <w:pStyle w:val="NoSpacing"/>
        <w:jc w:val="center"/>
        <w:rPr>
          <w:b/>
          <w:sz w:val="16"/>
          <w:szCs w:val="16"/>
        </w:rPr>
      </w:pPr>
    </w:p>
    <w:p w:rsidR="00954FB7" w:rsidRPr="00872CDC" w:rsidP="00075B7C">
      <w:pPr>
        <w:pStyle w:val="NoSpacing"/>
        <w:jc w:val="both"/>
        <w:rPr>
          <w:sz w:val="16"/>
          <w:szCs w:val="16"/>
        </w:rPr>
      </w:pPr>
      <w:r w:rsidRPr="00872CDC">
        <w:rPr>
          <w:sz w:val="16"/>
          <w:szCs w:val="16"/>
        </w:rPr>
        <w:t xml:space="preserve">        </w:t>
      </w:r>
      <w:r w:rsidRPr="00872CDC" w:rsidR="008A64F2">
        <w:rPr>
          <w:sz w:val="16"/>
          <w:szCs w:val="16"/>
        </w:rPr>
        <w:t>10</w:t>
      </w:r>
      <w:r w:rsidRPr="00872CDC" w:rsidR="005C1C8B">
        <w:rPr>
          <w:sz w:val="16"/>
          <w:szCs w:val="16"/>
        </w:rPr>
        <w:t xml:space="preserve"> </w:t>
      </w:r>
      <w:r w:rsidRPr="00872CDC" w:rsidR="008A64F2">
        <w:rPr>
          <w:sz w:val="16"/>
          <w:szCs w:val="16"/>
        </w:rPr>
        <w:t>сентября</w:t>
      </w:r>
      <w:r w:rsidRPr="00872CDC">
        <w:rPr>
          <w:sz w:val="16"/>
          <w:szCs w:val="16"/>
        </w:rPr>
        <w:t xml:space="preserve"> 201</w:t>
      </w:r>
      <w:r w:rsidRPr="00872CDC" w:rsidR="009F124D">
        <w:rPr>
          <w:sz w:val="16"/>
          <w:szCs w:val="16"/>
        </w:rPr>
        <w:t>8</w:t>
      </w:r>
      <w:r w:rsidRPr="00872CDC">
        <w:rPr>
          <w:sz w:val="16"/>
          <w:szCs w:val="16"/>
        </w:rPr>
        <w:t xml:space="preserve"> года                                        </w:t>
      </w:r>
      <w:r w:rsidRPr="00872CDC" w:rsidR="00B61787">
        <w:rPr>
          <w:sz w:val="16"/>
          <w:szCs w:val="16"/>
        </w:rPr>
        <w:t xml:space="preserve">              </w:t>
      </w:r>
      <w:r w:rsidRPr="00872CDC">
        <w:rPr>
          <w:sz w:val="16"/>
          <w:szCs w:val="16"/>
        </w:rPr>
        <w:t>город Симферополь</w:t>
      </w:r>
    </w:p>
    <w:p w:rsidR="005C1C8B" w:rsidRPr="00872CDC" w:rsidP="00075B7C">
      <w:pPr>
        <w:pStyle w:val="NoSpacing"/>
        <w:jc w:val="both"/>
        <w:rPr>
          <w:sz w:val="16"/>
          <w:szCs w:val="16"/>
        </w:rPr>
      </w:pPr>
    </w:p>
    <w:p w:rsidR="00954FB7" w:rsidRPr="00872CDC" w:rsidP="00707818">
      <w:pPr>
        <w:pStyle w:val="NoSpacing"/>
        <w:ind w:firstLine="708"/>
        <w:jc w:val="both"/>
        <w:rPr>
          <w:sz w:val="16"/>
          <w:szCs w:val="16"/>
        </w:rPr>
      </w:pPr>
      <w:r w:rsidRPr="00872CDC">
        <w:rPr>
          <w:sz w:val="16"/>
          <w:szCs w:val="16"/>
        </w:rPr>
        <w:t>Суд в составе председательствующего: м</w:t>
      </w:r>
      <w:r w:rsidRPr="00872CDC" w:rsidR="005C1C8B">
        <w:rPr>
          <w:sz w:val="16"/>
          <w:szCs w:val="16"/>
        </w:rPr>
        <w:t>ирово</w:t>
      </w:r>
      <w:r w:rsidRPr="00872CDC">
        <w:rPr>
          <w:sz w:val="16"/>
          <w:szCs w:val="16"/>
        </w:rPr>
        <w:t>го</w:t>
      </w:r>
      <w:r w:rsidRPr="00872CDC" w:rsidR="005C1C8B">
        <w:rPr>
          <w:sz w:val="16"/>
          <w:szCs w:val="16"/>
        </w:rPr>
        <w:t xml:space="preserve"> судь</w:t>
      </w:r>
      <w:r w:rsidRPr="00872CDC">
        <w:rPr>
          <w:sz w:val="16"/>
          <w:szCs w:val="16"/>
        </w:rPr>
        <w:t>и</w:t>
      </w:r>
      <w:r w:rsidRPr="00872CDC" w:rsidR="005C1C8B">
        <w:rPr>
          <w:sz w:val="16"/>
          <w:szCs w:val="16"/>
        </w:rPr>
        <w:t xml:space="preserve"> судебного участка № </w:t>
      </w:r>
      <w:r w:rsidRPr="00872CDC" w:rsidR="00CB7DD1">
        <w:rPr>
          <w:sz w:val="16"/>
          <w:szCs w:val="16"/>
        </w:rPr>
        <w:t>19</w:t>
      </w:r>
      <w:r w:rsidRPr="00872CDC" w:rsidR="005C1C8B">
        <w:rPr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872CDC" w:rsidR="00CB7DD1">
        <w:rPr>
          <w:sz w:val="16"/>
          <w:szCs w:val="16"/>
        </w:rPr>
        <w:t>Титаренко О.А</w:t>
      </w:r>
      <w:r w:rsidRPr="00872CDC" w:rsidR="005C1C8B">
        <w:rPr>
          <w:sz w:val="16"/>
          <w:szCs w:val="16"/>
        </w:rPr>
        <w:t>.</w:t>
      </w:r>
      <w:r w:rsidRPr="00872CDC" w:rsidR="0030563B">
        <w:rPr>
          <w:sz w:val="16"/>
          <w:szCs w:val="16"/>
        </w:rPr>
        <w:t xml:space="preserve">, </w:t>
      </w:r>
      <w:r w:rsidRPr="00872CDC">
        <w:rPr>
          <w:sz w:val="16"/>
          <w:szCs w:val="16"/>
        </w:rPr>
        <w:t>при секретаре</w:t>
      </w:r>
      <w:r w:rsidRPr="00872CDC" w:rsidR="0030563B">
        <w:rPr>
          <w:sz w:val="16"/>
          <w:szCs w:val="16"/>
        </w:rPr>
        <w:t xml:space="preserve"> – </w:t>
      </w:r>
      <w:r w:rsidRPr="00872CDC">
        <w:rPr>
          <w:sz w:val="16"/>
          <w:szCs w:val="16"/>
          <w:lang w:eastAsia="ru-RU"/>
        </w:rPr>
        <w:t xml:space="preserve">«данные изъяты» </w:t>
      </w:r>
      <w:r w:rsidRPr="00872CDC" w:rsidR="00CB7DD1">
        <w:rPr>
          <w:sz w:val="16"/>
          <w:szCs w:val="16"/>
        </w:rPr>
        <w:t>с участием</w:t>
      </w:r>
      <w:r w:rsidRPr="00872CDC" w:rsidR="008A64F2">
        <w:rPr>
          <w:sz w:val="16"/>
          <w:szCs w:val="16"/>
        </w:rPr>
        <w:t xml:space="preserve"> истца – Жаркова В.А.,</w:t>
      </w:r>
      <w:r w:rsidRPr="00872CDC" w:rsidR="00CB7DD1">
        <w:rPr>
          <w:sz w:val="16"/>
          <w:szCs w:val="16"/>
        </w:rPr>
        <w:t xml:space="preserve"> представителя истца по доверенности – </w:t>
      </w:r>
      <w:r w:rsidRPr="00872CDC" w:rsidR="008A64F2">
        <w:rPr>
          <w:sz w:val="16"/>
          <w:szCs w:val="16"/>
        </w:rPr>
        <w:t>Аркатовой В.В</w:t>
      </w:r>
      <w:r w:rsidRPr="00872CDC" w:rsidR="00CB7DD1">
        <w:rPr>
          <w:sz w:val="16"/>
          <w:szCs w:val="16"/>
        </w:rPr>
        <w:t>.</w:t>
      </w:r>
      <w:r w:rsidRPr="00872CDC" w:rsidR="002B33CF">
        <w:rPr>
          <w:sz w:val="16"/>
          <w:szCs w:val="16"/>
        </w:rPr>
        <w:t xml:space="preserve">, </w:t>
      </w:r>
      <w:r w:rsidRPr="00872CDC">
        <w:rPr>
          <w:sz w:val="16"/>
          <w:szCs w:val="16"/>
        </w:rPr>
        <w:t xml:space="preserve"> </w:t>
      </w:r>
    </w:p>
    <w:p w:rsidR="00ED7A8F" w:rsidRPr="00872CDC" w:rsidP="00075B7C">
      <w:pPr>
        <w:pStyle w:val="NoSpacing"/>
        <w:jc w:val="both"/>
        <w:rPr>
          <w:sz w:val="16"/>
          <w:szCs w:val="16"/>
          <w:shd w:val="clear" w:color="auto" w:fill="FFFFFF"/>
          <w:lang w:eastAsia="ru-RU"/>
        </w:rPr>
      </w:pPr>
      <w:r w:rsidRPr="00872CDC">
        <w:rPr>
          <w:sz w:val="16"/>
          <w:szCs w:val="1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872CDC">
        <w:rPr>
          <w:sz w:val="16"/>
          <w:szCs w:val="16"/>
          <w:shd w:val="clear" w:color="auto" w:fill="FFFFFF"/>
          <w:lang w:eastAsia="ru-RU"/>
        </w:rPr>
        <w:t>Жаркова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 В.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А</w:t>
      </w:r>
      <w:r w:rsidRPr="00872CDC">
        <w:rPr>
          <w:sz w:val="16"/>
          <w:szCs w:val="16"/>
          <w:shd w:val="clear" w:color="auto" w:fill="FFFFFF"/>
          <w:lang w:eastAsia="ru-RU"/>
        </w:rPr>
        <w:t>.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 к</w:t>
      </w:r>
      <w:r w:rsidRPr="00872CDC" w:rsidR="00F7380E">
        <w:rPr>
          <w:sz w:val="16"/>
          <w:szCs w:val="16"/>
          <w:shd w:val="clear" w:color="auto" w:fill="FFFFFF"/>
          <w:lang w:eastAsia="ru-RU"/>
        </w:rPr>
        <w:t xml:space="preserve"> 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>АНО «Экспертная специализированная организация «Региональный центр экспертизы по Республике Крым»</w:t>
      </w:r>
      <w:r w:rsidRPr="00872CDC" w:rsidR="009F124D">
        <w:rPr>
          <w:sz w:val="16"/>
          <w:szCs w:val="16"/>
          <w:shd w:val="clear" w:color="auto" w:fill="FFFFFF"/>
          <w:lang w:eastAsia="ru-RU"/>
        </w:rPr>
        <w:t xml:space="preserve"> 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о 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>взыскании убытков</w:t>
      </w:r>
      <w:r w:rsidRPr="00872CDC">
        <w:rPr>
          <w:sz w:val="16"/>
          <w:szCs w:val="16"/>
          <w:shd w:val="clear" w:color="auto" w:fill="FFFFFF"/>
          <w:lang w:eastAsia="ru-RU"/>
        </w:rPr>
        <w:t>,</w:t>
      </w:r>
    </w:p>
    <w:p w:rsidR="00F45D97" w:rsidRPr="00872CDC" w:rsidP="00707818">
      <w:pPr>
        <w:pStyle w:val="NoSpacing"/>
        <w:ind w:firstLine="708"/>
        <w:jc w:val="both"/>
        <w:rPr>
          <w:sz w:val="16"/>
          <w:szCs w:val="16"/>
        </w:rPr>
      </w:pPr>
      <w:r w:rsidRPr="00872CDC">
        <w:rPr>
          <w:sz w:val="16"/>
          <w:szCs w:val="16"/>
        </w:rPr>
        <w:t>руководствуясь ст.ст</w:t>
      </w:r>
      <w:r w:rsidRPr="00872CDC" w:rsidR="002B41C3">
        <w:rPr>
          <w:sz w:val="16"/>
          <w:szCs w:val="16"/>
        </w:rPr>
        <w:t>.</w:t>
      </w:r>
      <w:r w:rsidRPr="00872CDC" w:rsidR="00DD37E7">
        <w:rPr>
          <w:sz w:val="16"/>
          <w:szCs w:val="16"/>
        </w:rPr>
        <w:t xml:space="preserve"> </w:t>
      </w:r>
      <w:r w:rsidRPr="00872CDC">
        <w:rPr>
          <w:sz w:val="16"/>
          <w:szCs w:val="16"/>
        </w:rPr>
        <w:t>194-19</w:t>
      </w:r>
      <w:r w:rsidRPr="00872CDC" w:rsidR="00392FED">
        <w:rPr>
          <w:sz w:val="16"/>
          <w:szCs w:val="16"/>
        </w:rPr>
        <w:t>9</w:t>
      </w:r>
      <w:r w:rsidRPr="00872CDC" w:rsidR="008564BC">
        <w:rPr>
          <w:sz w:val="16"/>
          <w:szCs w:val="16"/>
        </w:rPr>
        <w:t xml:space="preserve"> </w:t>
      </w:r>
      <w:r w:rsidRPr="00872CDC" w:rsidR="00924DA3">
        <w:rPr>
          <w:sz w:val="16"/>
          <w:szCs w:val="16"/>
        </w:rPr>
        <w:t>Гражданского процессуального кодекса Российской Федерации</w:t>
      </w:r>
      <w:r w:rsidRPr="00872CDC">
        <w:rPr>
          <w:sz w:val="16"/>
          <w:szCs w:val="16"/>
        </w:rPr>
        <w:t xml:space="preserve">, </w:t>
      </w:r>
      <w:r w:rsidRPr="00872CDC" w:rsidR="00924DA3">
        <w:rPr>
          <w:sz w:val="16"/>
          <w:szCs w:val="16"/>
        </w:rPr>
        <w:t xml:space="preserve">мировой </w:t>
      </w:r>
      <w:r w:rsidRPr="00872CDC">
        <w:rPr>
          <w:sz w:val="16"/>
          <w:szCs w:val="16"/>
        </w:rPr>
        <w:t>суд</w:t>
      </w:r>
      <w:r w:rsidRPr="00872CDC" w:rsidR="00924DA3">
        <w:rPr>
          <w:sz w:val="16"/>
          <w:szCs w:val="16"/>
        </w:rPr>
        <w:t>ья</w:t>
      </w:r>
      <w:r w:rsidRPr="00872CDC">
        <w:rPr>
          <w:sz w:val="16"/>
          <w:szCs w:val="16"/>
        </w:rPr>
        <w:t>,</w:t>
      </w:r>
      <w:r w:rsidRPr="00872CDC" w:rsidR="009F124D">
        <w:rPr>
          <w:sz w:val="16"/>
          <w:szCs w:val="16"/>
        </w:rPr>
        <w:t xml:space="preserve"> </w:t>
      </w:r>
    </w:p>
    <w:p w:rsidR="00FC494E" w:rsidRPr="00872CDC" w:rsidP="00707818">
      <w:pPr>
        <w:pStyle w:val="NoSpacing"/>
        <w:ind w:firstLine="708"/>
        <w:jc w:val="both"/>
        <w:rPr>
          <w:sz w:val="16"/>
          <w:szCs w:val="16"/>
        </w:rPr>
      </w:pPr>
    </w:p>
    <w:p w:rsidR="00F45D97" w:rsidRPr="00872CDC" w:rsidP="00707818">
      <w:pPr>
        <w:pStyle w:val="NoSpacing"/>
        <w:jc w:val="center"/>
        <w:rPr>
          <w:b/>
          <w:sz w:val="16"/>
          <w:szCs w:val="16"/>
        </w:rPr>
      </w:pPr>
      <w:r w:rsidRPr="00872CDC">
        <w:rPr>
          <w:b/>
          <w:sz w:val="16"/>
          <w:szCs w:val="16"/>
        </w:rPr>
        <w:t>решил:</w:t>
      </w:r>
    </w:p>
    <w:p w:rsidR="00707818" w:rsidRPr="00872CDC" w:rsidP="00707818">
      <w:pPr>
        <w:pStyle w:val="NoSpacing"/>
        <w:jc w:val="center"/>
        <w:rPr>
          <w:b/>
          <w:sz w:val="16"/>
          <w:szCs w:val="16"/>
        </w:rPr>
      </w:pPr>
    </w:p>
    <w:p w:rsidR="00B72FE4" w:rsidRPr="00872CDC" w:rsidP="00075B7C">
      <w:pPr>
        <w:pStyle w:val="NoSpacing"/>
        <w:jc w:val="both"/>
        <w:rPr>
          <w:sz w:val="16"/>
          <w:szCs w:val="16"/>
          <w:highlight w:val="white"/>
        </w:rPr>
      </w:pPr>
      <w:r w:rsidRPr="00872CDC">
        <w:rPr>
          <w:sz w:val="16"/>
          <w:szCs w:val="16"/>
          <w:bdr w:val="none" w:sz="0" w:space="0" w:color="auto" w:frame="1"/>
          <w:lang w:eastAsia="ru-RU"/>
        </w:rPr>
        <w:t xml:space="preserve">         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Исковые требования 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>Жаркова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В</w:t>
      </w:r>
      <w:r w:rsidRPr="00872CDC">
        <w:rPr>
          <w:sz w:val="16"/>
          <w:szCs w:val="16"/>
          <w:shd w:val="clear" w:color="auto" w:fill="FFFFFF"/>
          <w:lang w:eastAsia="ru-RU"/>
        </w:rPr>
        <w:t>.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А</w:t>
      </w:r>
      <w:r w:rsidRPr="00872CDC">
        <w:rPr>
          <w:sz w:val="16"/>
          <w:szCs w:val="16"/>
          <w:shd w:val="clear" w:color="auto" w:fill="FFFFFF"/>
          <w:lang w:eastAsia="ru-RU"/>
        </w:rPr>
        <w:t>.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к АНО «Экспертная специализированная организация «Региональный центр экспертизы по Республике Крым» о взыскании убытков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 </w:t>
      </w:r>
      <w:r w:rsidRPr="00872CDC">
        <w:rPr>
          <w:sz w:val="16"/>
          <w:szCs w:val="16"/>
          <w:shd w:val="clear" w:color="auto" w:fill="FFFFFF"/>
          <w:lang w:eastAsia="fr-FR"/>
        </w:rPr>
        <w:t>– удовлет</w:t>
      </w:r>
      <w:r w:rsidRPr="00872CDC" w:rsidR="008A64F2">
        <w:rPr>
          <w:sz w:val="16"/>
          <w:szCs w:val="16"/>
          <w:shd w:val="clear" w:color="auto" w:fill="FFFFFF"/>
          <w:lang w:eastAsia="fr-FR"/>
        </w:rPr>
        <w:t>ворить</w:t>
      </w:r>
      <w:r w:rsidRPr="00872CDC" w:rsidR="00E63807">
        <w:rPr>
          <w:sz w:val="16"/>
          <w:szCs w:val="16"/>
          <w:shd w:val="clear" w:color="auto" w:fill="FFFFFF"/>
          <w:lang w:eastAsia="fr-FR"/>
        </w:rPr>
        <w:t>.</w:t>
      </w:r>
      <w:r w:rsidRPr="00872CDC">
        <w:rPr>
          <w:sz w:val="16"/>
          <w:szCs w:val="16"/>
        </w:rPr>
        <w:t xml:space="preserve"> </w:t>
      </w:r>
      <w:r w:rsidRPr="00872CDC" w:rsidR="008564BC">
        <w:rPr>
          <w:sz w:val="16"/>
          <w:szCs w:val="16"/>
        </w:rPr>
        <w:t xml:space="preserve"> </w:t>
      </w:r>
      <w:r w:rsidRPr="00872CDC" w:rsidR="00F7380E">
        <w:rPr>
          <w:sz w:val="16"/>
          <w:szCs w:val="16"/>
        </w:rPr>
        <w:t xml:space="preserve"> </w:t>
      </w:r>
      <w:r w:rsidRPr="00872CDC" w:rsidR="009F124D">
        <w:rPr>
          <w:sz w:val="16"/>
          <w:szCs w:val="16"/>
        </w:rPr>
        <w:t xml:space="preserve"> </w:t>
      </w:r>
      <w:r w:rsidRPr="00872CDC" w:rsidR="008A64F2">
        <w:rPr>
          <w:sz w:val="16"/>
          <w:szCs w:val="16"/>
        </w:rPr>
        <w:t xml:space="preserve"> </w:t>
      </w:r>
    </w:p>
    <w:p w:rsidR="00E63807" w:rsidRPr="00872CDC" w:rsidP="00075B7C">
      <w:pPr>
        <w:pStyle w:val="NoSpacing"/>
        <w:jc w:val="both"/>
        <w:rPr>
          <w:sz w:val="16"/>
          <w:szCs w:val="16"/>
        </w:rPr>
      </w:pPr>
      <w:r w:rsidRPr="00872CDC">
        <w:rPr>
          <w:sz w:val="16"/>
          <w:szCs w:val="16"/>
        </w:rPr>
        <w:t xml:space="preserve">         Взыскать с 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АНО «Экспертная специализированная организация «Региональный центр экспертизы по Республике Крым» </w:t>
      </w:r>
      <w:r w:rsidRPr="00872CDC">
        <w:rPr>
          <w:sz w:val="16"/>
          <w:szCs w:val="16"/>
          <w:shd w:val="clear" w:color="auto" w:fill="FFFFFF"/>
          <w:lang w:eastAsia="ru-RU"/>
        </w:rPr>
        <w:t xml:space="preserve"> в пользу 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>Жаркова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В</w:t>
      </w:r>
      <w:r w:rsidRPr="00872CDC">
        <w:rPr>
          <w:sz w:val="16"/>
          <w:szCs w:val="16"/>
          <w:shd w:val="clear" w:color="auto" w:fill="FFFFFF"/>
          <w:lang w:eastAsia="ru-RU"/>
        </w:rPr>
        <w:t>.</w:t>
      </w:r>
      <w:r w:rsidRPr="00872CDC" w:rsidR="008A64F2">
        <w:rPr>
          <w:sz w:val="16"/>
          <w:szCs w:val="16"/>
          <w:shd w:val="clear" w:color="auto" w:fill="FFFFFF"/>
          <w:lang w:eastAsia="ru-RU"/>
        </w:rPr>
        <w:t xml:space="preserve"> А</w:t>
      </w:r>
      <w:r w:rsidRPr="00872CDC">
        <w:rPr>
          <w:sz w:val="16"/>
          <w:szCs w:val="16"/>
          <w:shd w:val="clear" w:color="auto" w:fill="FFFFFF"/>
          <w:lang w:eastAsia="ru-RU"/>
        </w:rPr>
        <w:t>.</w:t>
      </w:r>
      <w:r w:rsidRPr="00872CDC" w:rsidR="009F124D">
        <w:rPr>
          <w:sz w:val="16"/>
          <w:szCs w:val="16"/>
          <w:shd w:val="clear" w:color="auto" w:fill="FFFFFF"/>
          <w:lang w:eastAsia="ru-RU"/>
        </w:rPr>
        <w:t xml:space="preserve"> </w:t>
      </w:r>
      <w:r w:rsidRPr="00872CDC">
        <w:rPr>
          <w:sz w:val="16"/>
          <w:szCs w:val="16"/>
        </w:rPr>
        <w:t xml:space="preserve">денежные средства в </w:t>
      </w:r>
      <w:r w:rsidRPr="00872CDC" w:rsidR="009F124D">
        <w:rPr>
          <w:sz w:val="16"/>
          <w:szCs w:val="16"/>
        </w:rPr>
        <w:t xml:space="preserve"> </w:t>
      </w:r>
      <w:r w:rsidRPr="00872CDC" w:rsidR="00F515C0">
        <w:rPr>
          <w:sz w:val="16"/>
          <w:szCs w:val="16"/>
        </w:rPr>
        <w:t>размере</w:t>
      </w:r>
      <w:r w:rsidRPr="00872CDC">
        <w:rPr>
          <w:sz w:val="16"/>
          <w:szCs w:val="16"/>
        </w:rPr>
        <w:t xml:space="preserve"> </w:t>
      </w:r>
      <w:r w:rsidRPr="00872CDC">
        <w:rPr>
          <w:sz w:val="16"/>
          <w:szCs w:val="16"/>
          <w:lang w:eastAsia="ru-RU"/>
        </w:rPr>
        <w:t>«данные изъяты»</w:t>
      </w:r>
      <w:r w:rsidRPr="00872CDC" w:rsidR="00F7380E">
        <w:rPr>
          <w:sz w:val="16"/>
          <w:szCs w:val="16"/>
        </w:rPr>
        <w:t>.</w:t>
      </w:r>
      <w:r w:rsidRPr="00872CDC" w:rsidR="00F7380E">
        <w:rPr>
          <w:sz w:val="16"/>
          <w:szCs w:val="16"/>
        </w:rPr>
        <w:t xml:space="preserve"> </w:t>
      </w:r>
      <w:r w:rsidRPr="00872CDC" w:rsidR="00B92FC6">
        <w:rPr>
          <w:sz w:val="16"/>
          <w:szCs w:val="16"/>
        </w:rPr>
        <w:t xml:space="preserve">– </w:t>
      </w:r>
      <w:r w:rsidRPr="00872CDC" w:rsidR="00017D29">
        <w:rPr>
          <w:sz w:val="16"/>
          <w:szCs w:val="16"/>
        </w:rPr>
        <w:t>н</w:t>
      </w:r>
      <w:r w:rsidRPr="00872CDC" w:rsidR="00017D29">
        <w:rPr>
          <w:sz w:val="16"/>
          <w:szCs w:val="16"/>
        </w:rPr>
        <w:t xml:space="preserve">е погашенную сумму убытков </w:t>
      </w:r>
      <w:r w:rsidRPr="00872CDC">
        <w:rPr>
          <w:sz w:val="16"/>
          <w:szCs w:val="16"/>
        </w:rPr>
        <w:t>;</w:t>
      </w:r>
      <w:r w:rsidRPr="00872CDC" w:rsidR="00F515C0">
        <w:rPr>
          <w:sz w:val="16"/>
          <w:szCs w:val="16"/>
        </w:rPr>
        <w:t xml:space="preserve"> </w:t>
      </w:r>
      <w:r w:rsidRPr="00872CDC">
        <w:rPr>
          <w:sz w:val="16"/>
          <w:szCs w:val="16"/>
          <w:lang w:eastAsia="ru-RU"/>
        </w:rPr>
        <w:t>«данные изъяты»</w:t>
      </w:r>
      <w:r w:rsidRPr="00872CDC" w:rsidR="00F7380E">
        <w:rPr>
          <w:sz w:val="16"/>
          <w:szCs w:val="16"/>
        </w:rPr>
        <w:t xml:space="preserve">. </w:t>
      </w:r>
      <w:r w:rsidRPr="00872CDC" w:rsidR="00B92FC6">
        <w:rPr>
          <w:sz w:val="16"/>
          <w:szCs w:val="16"/>
        </w:rPr>
        <w:t xml:space="preserve">– </w:t>
      </w:r>
      <w:r w:rsidRPr="00872CDC" w:rsidR="00017D29">
        <w:rPr>
          <w:sz w:val="16"/>
          <w:szCs w:val="16"/>
        </w:rPr>
        <w:t>комиссию оплаченную истцом банковскому учреждению при перечислении оплаты за экспертизу</w:t>
      </w:r>
      <w:r w:rsidRPr="00872CDC" w:rsidR="00B92FC6">
        <w:rPr>
          <w:sz w:val="16"/>
          <w:szCs w:val="16"/>
        </w:rPr>
        <w:t>;</w:t>
      </w:r>
      <w:r w:rsidRPr="00872CDC" w:rsidR="00F763A2">
        <w:rPr>
          <w:sz w:val="16"/>
          <w:szCs w:val="16"/>
        </w:rPr>
        <w:t xml:space="preserve"> </w:t>
      </w:r>
      <w:r w:rsidRPr="00872CDC">
        <w:rPr>
          <w:sz w:val="16"/>
          <w:szCs w:val="16"/>
          <w:lang w:eastAsia="ru-RU"/>
        </w:rPr>
        <w:t>«данные изъяты»</w:t>
      </w:r>
      <w:r w:rsidRPr="00872CDC" w:rsidR="00B545E0">
        <w:rPr>
          <w:sz w:val="16"/>
          <w:szCs w:val="16"/>
        </w:rPr>
        <w:t xml:space="preserve">. </w:t>
      </w:r>
      <w:r w:rsidRPr="00872CDC" w:rsidR="002A585C">
        <w:rPr>
          <w:sz w:val="16"/>
          <w:szCs w:val="16"/>
        </w:rPr>
        <w:t>–</w:t>
      </w:r>
      <w:r w:rsidRPr="00872CDC" w:rsidR="00F763A2">
        <w:rPr>
          <w:sz w:val="16"/>
          <w:szCs w:val="16"/>
        </w:rPr>
        <w:t xml:space="preserve"> </w:t>
      </w:r>
      <w:r w:rsidRPr="00872CDC" w:rsidR="00017D29">
        <w:rPr>
          <w:sz w:val="16"/>
          <w:szCs w:val="16"/>
        </w:rPr>
        <w:t>расходы на оплату услуг представителя</w:t>
      </w:r>
      <w:r w:rsidRPr="00872CDC" w:rsidR="00F7380E">
        <w:rPr>
          <w:sz w:val="16"/>
          <w:szCs w:val="16"/>
        </w:rPr>
        <w:t xml:space="preserve">; </w:t>
      </w:r>
      <w:r w:rsidRPr="00872CDC">
        <w:rPr>
          <w:sz w:val="16"/>
          <w:szCs w:val="16"/>
          <w:lang w:eastAsia="ru-RU"/>
        </w:rPr>
        <w:t>«данные изъяты»</w:t>
      </w:r>
      <w:r w:rsidRPr="00872CDC" w:rsidR="00017D29">
        <w:rPr>
          <w:sz w:val="16"/>
          <w:szCs w:val="16"/>
        </w:rPr>
        <w:t>.</w:t>
      </w:r>
      <w:r w:rsidRPr="00872CDC" w:rsidR="00F7380E">
        <w:rPr>
          <w:sz w:val="16"/>
          <w:szCs w:val="16"/>
        </w:rPr>
        <w:t xml:space="preserve"> – </w:t>
      </w:r>
      <w:r w:rsidRPr="00872CDC" w:rsidR="00017D29">
        <w:rPr>
          <w:sz w:val="16"/>
          <w:szCs w:val="16"/>
        </w:rPr>
        <w:t>судебные расходы в виде госпошлины</w:t>
      </w:r>
      <w:r w:rsidRPr="00872CDC" w:rsidR="00245485">
        <w:rPr>
          <w:sz w:val="16"/>
          <w:szCs w:val="16"/>
        </w:rPr>
        <w:t>,</w:t>
      </w:r>
      <w:r w:rsidRPr="00872CDC" w:rsidR="00B545E0">
        <w:rPr>
          <w:sz w:val="16"/>
          <w:szCs w:val="16"/>
        </w:rPr>
        <w:t xml:space="preserve"> </w:t>
      </w:r>
      <w:r w:rsidRPr="00872CDC" w:rsidR="004F2354">
        <w:rPr>
          <w:sz w:val="16"/>
          <w:szCs w:val="16"/>
        </w:rPr>
        <w:t xml:space="preserve">а всего </w:t>
      </w:r>
      <w:r w:rsidRPr="00872CDC">
        <w:rPr>
          <w:sz w:val="16"/>
          <w:szCs w:val="16"/>
          <w:lang w:eastAsia="ru-RU"/>
        </w:rPr>
        <w:t>«данные изъяты»</w:t>
      </w:r>
      <w:r w:rsidRPr="00872CDC" w:rsidR="004F2354">
        <w:rPr>
          <w:sz w:val="16"/>
          <w:szCs w:val="16"/>
        </w:rPr>
        <w:t>.</w:t>
      </w:r>
      <w:r w:rsidRPr="00872CDC" w:rsidR="008A64F2">
        <w:rPr>
          <w:sz w:val="16"/>
          <w:szCs w:val="16"/>
        </w:rPr>
        <w:t xml:space="preserve"> </w:t>
      </w:r>
      <w:r w:rsidRPr="00872CDC">
        <w:rPr>
          <w:sz w:val="16"/>
          <w:szCs w:val="16"/>
        </w:rPr>
        <w:t xml:space="preserve"> </w:t>
      </w:r>
    </w:p>
    <w:p w:rsidR="005B078C" w:rsidRPr="00872CDC" w:rsidP="00020BB8">
      <w:pPr>
        <w:pStyle w:val="NoSpacing"/>
        <w:jc w:val="both"/>
        <w:rPr>
          <w:color w:val="auto"/>
          <w:sz w:val="16"/>
          <w:szCs w:val="16"/>
          <w:shd w:val="clear" w:color="auto" w:fill="FFFFFF"/>
        </w:rPr>
      </w:pPr>
      <w:r w:rsidRPr="00872CDC">
        <w:rPr>
          <w:sz w:val="16"/>
          <w:szCs w:val="16"/>
        </w:rPr>
        <w:t xml:space="preserve">        </w:t>
      </w:r>
      <w:r w:rsidRPr="00872CDC" w:rsidR="009554A5">
        <w:rPr>
          <w:sz w:val="16"/>
          <w:szCs w:val="16"/>
          <w:shd w:val="clear" w:color="auto" w:fill="FFFFFF"/>
        </w:rPr>
        <w:t xml:space="preserve">Разъяснить, что составление </w:t>
      </w:r>
      <w:r w:rsidRPr="00872CDC" w:rsidR="009554A5">
        <w:rPr>
          <w:color w:val="auto"/>
          <w:sz w:val="16"/>
          <w:szCs w:val="16"/>
          <w:shd w:val="clear" w:color="auto" w:fill="FFFFFF"/>
        </w:rPr>
        <w:t>мотивированного</w:t>
      </w:r>
      <w:r w:rsidRPr="00872CDC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color w:val="auto"/>
          <w:sz w:val="16"/>
          <w:szCs w:val="16"/>
          <w:shd w:val="clear" w:color="auto" w:fill="FFFFFF"/>
        </w:rPr>
        <w:t xml:space="preserve">может быть отложено на срок не более чем пять дней со дня окончания разбирательства дела. </w:t>
      </w:r>
      <w:r w:rsidRPr="00872CDC" w:rsidR="00B5079A">
        <w:rPr>
          <w:color w:val="auto"/>
          <w:sz w:val="16"/>
          <w:szCs w:val="16"/>
          <w:shd w:val="clear" w:color="auto" w:fill="FFFFFF"/>
        </w:rPr>
        <w:t>М</w:t>
      </w:r>
      <w:r w:rsidRPr="00872CDC" w:rsidR="009554A5">
        <w:rPr>
          <w:color w:val="auto"/>
          <w:sz w:val="16"/>
          <w:szCs w:val="16"/>
          <w:shd w:val="clear" w:color="auto" w:fill="FFFFFF"/>
        </w:rPr>
        <w:t>ировой судья может не составлять мотивированное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color w:val="auto"/>
          <w:sz w:val="16"/>
          <w:szCs w:val="16"/>
          <w:shd w:val="clear" w:color="auto" w:fill="FFFFFF"/>
        </w:rPr>
        <w:t>суда по рассмотренному им</w:t>
      </w:r>
      <w:r w:rsidRPr="00872CDC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 w:rsidR="009554A5">
        <w:rPr>
          <w:color w:val="auto"/>
          <w:sz w:val="16"/>
          <w:szCs w:val="16"/>
          <w:bdr w:val="none" w:sz="0" w:space="0" w:color="auto" w:frame="1"/>
        </w:rPr>
        <w:t>делу</w:t>
      </w:r>
      <w:r w:rsidRPr="00872CDC" w:rsidR="009554A5">
        <w:rPr>
          <w:color w:val="auto"/>
          <w:sz w:val="16"/>
          <w:szCs w:val="16"/>
          <w:shd w:val="clear" w:color="auto" w:fill="FFFFFF"/>
        </w:rPr>
        <w:t>, при этом мировой судья обязан составить мотивированное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color w:val="auto"/>
          <w:sz w:val="16"/>
          <w:szCs w:val="1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72CDC" w:rsidR="009554A5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 w:rsidR="009554A5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872CDC" w:rsidR="009554A5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 w:rsidR="009554A5">
        <w:rPr>
          <w:color w:val="auto"/>
          <w:sz w:val="16"/>
          <w:szCs w:val="16"/>
          <w:shd w:val="clear" w:color="auto" w:fill="FFFFFF"/>
        </w:rPr>
        <w:t>суда, которое может быть подано:</w:t>
      </w:r>
    </w:p>
    <w:p w:rsidR="009554A5" w:rsidRPr="00872CDC" w:rsidP="00020BB8">
      <w:pPr>
        <w:pStyle w:val="NoSpacing"/>
        <w:jc w:val="both"/>
        <w:rPr>
          <w:color w:val="auto"/>
          <w:sz w:val="16"/>
          <w:szCs w:val="16"/>
          <w:shd w:val="clear" w:color="auto" w:fill="FFFFFF"/>
        </w:rPr>
      </w:pPr>
      <w:r w:rsidRPr="00872CDC">
        <w:rPr>
          <w:color w:val="auto"/>
          <w:sz w:val="16"/>
          <w:szCs w:val="16"/>
          <w:shd w:val="clear" w:color="auto" w:fill="FFFFFF"/>
        </w:rPr>
        <w:t>1) в течение трех дней со дня объявления резолютивной части</w:t>
      </w:r>
      <w:r w:rsidRPr="00872CDC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872CDC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>
        <w:rPr>
          <w:color w:val="auto"/>
          <w:sz w:val="16"/>
          <w:szCs w:val="1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872CDC">
        <w:rPr>
          <w:color w:val="auto"/>
          <w:sz w:val="16"/>
          <w:szCs w:val="16"/>
        </w:rPr>
        <w:br/>
      </w:r>
      <w:r w:rsidRPr="00872CDC">
        <w:rPr>
          <w:color w:val="auto"/>
          <w:sz w:val="16"/>
          <w:szCs w:val="16"/>
          <w:shd w:val="clear" w:color="auto" w:fill="FFFFFF"/>
        </w:rPr>
        <w:t>2) в течение пятнадцати дней со дня объявления резолютивной части</w:t>
      </w:r>
      <w:r w:rsidRPr="00872CDC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872CDC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>
        <w:rPr>
          <w:color w:val="auto"/>
          <w:sz w:val="16"/>
          <w:szCs w:val="16"/>
          <w:shd w:val="clear" w:color="auto" w:fill="FFFFFF"/>
        </w:rPr>
        <w:t>суда, если лица, участвующие в деле, их представители не присутствовали в судебном</w:t>
      </w:r>
      <w:r w:rsidRPr="00872CDC">
        <w:rPr>
          <w:color w:val="auto"/>
          <w:sz w:val="16"/>
          <w:szCs w:val="16"/>
          <w:shd w:val="clear" w:color="auto" w:fill="FFFFFF"/>
        </w:rPr>
        <w:t xml:space="preserve"> заседании.</w:t>
      </w:r>
      <w:r w:rsidRPr="00872CDC">
        <w:rPr>
          <w:color w:val="auto"/>
          <w:sz w:val="16"/>
          <w:szCs w:val="16"/>
        </w:rPr>
        <w:br/>
      </w:r>
      <w:r w:rsidRPr="00872CDC">
        <w:rPr>
          <w:color w:val="auto"/>
          <w:sz w:val="16"/>
          <w:szCs w:val="16"/>
          <w:shd w:val="clear" w:color="auto" w:fill="FFFFFF"/>
        </w:rPr>
        <w:t xml:space="preserve">         В случае подачи такого заявления мотивированное</w:t>
      </w:r>
      <w:r w:rsidRPr="00872CDC">
        <w:rPr>
          <w:rStyle w:val="apple-converted-space"/>
          <w:color w:val="auto"/>
          <w:sz w:val="16"/>
          <w:szCs w:val="16"/>
          <w:shd w:val="clear" w:color="auto" w:fill="FFFFFF"/>
        </w:rPr>
        <w:t> </w:t>
      </w:r>
      <w:r w:rsidRPr="00872CDC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решение</w:t>
      </w:r>
      <w:r w:rsidRPr="00872CDC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>
        <w:rPr>
          <w:color w:val="auto"/>
          <w:sz w:val="16"/>
          <w:szCs w:val="1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72CDC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>
        <w:rPr>
          <w:rStyle w:val="snippetequal"/>
          <w:bCs/>
          <w:color w:val="auto"/>
          <w:sz w:val="16"/>
          <w:szCs w:val="16"/>
          <w:bdr w:val="none" w:sz="0" w:space="0" w:color="auto" w:frame="1"/>
        </w:rPr>
        <w:t>решения</w:t>
      </w:r>
      <w:r w:rsidRPr="00872CDC">
        <w:rPr>
          <w:rStyle w:val="apple-converted-space"/>
          <w:bCs/>
          <w:color w:val="auto"/>
          <w:sz w:val="16"/>
          <w:szCs w:val="16"/>
          <w:bdr w:val="none" w:sz="0" w:space="0" w:color="auto" w:frame="1"/>
        </w:rPr>
        <w:t> </w:t>
      </w:r>
      <w:r w:rsidRPr="00872CDC">
        <w:rPr>
          <w:color w:val="auto"/>
          <w:sz w:val="16"/>
          <w:szCs w:val="16"/>
          <w:shd w:val="clear" w:color="auto" w:fill="FFFFFF"/>
        </w:rPr>
        <w:t>суда.</w:t>
      </w:r>
    </w:p>
    <w:p w:rsidR="00923495" w:rsidRPr="00872CDC" w:rsidP="00075B7C">
      <w:pPr>
        <w:pStyle w:val="NoSpacing"/>
        <w:jc w:val="both"/>
        <w:rPr>
          <w:sz w:val="16"/>
          <w:szCs w:val="16"/>
        </w:rPr>
      </w:pPr>
      <w:r w:rsidRPr="00872CDC">
        <w:rPr>
          <w:color w:val="auto"/>
          <w:sz w:val="16"/>
          <w:szCs w:val="16"/>
        </w:rPr>
        <w:t xml:space="preserve">        </w:t>
      </w:r>
      <w:r w:rsidRPr="00872CDC" w:rsidR="00A26A5D">
        <w:rPr>
          <w:sz w:val="16"/>
          <w:szCs w:val="16"/>
          <w:lang w:eastAsia="ru-RU"/>
        </w:rPr>
        <w:t xml:space="preserve">Решение может быть обжаловано </w:t>
      </w:r>
      <w:r w:rsidRPr="00872CDC" w:rsidR="00A26A5D">
        <w:rPr>
          <w:sz w:val="16"/>
          <w:szCs w:val="1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872CDC" w:rsidR="00A26A5D">
        <w:rPr>
          <w:sz w:val="16"/>
          <w:szCs w:val="16"/>
          <w:lang w:eastAsia="ru-RU"/>
        </w:rPr>
        <w:t xml:space="preserve"> судебного участка № </w:t>
      </w:r>
      <w:r w:rsidRPr="00872CDC" w:rsidR="00B61787">
        <w:rPr>
          <w:sz w:val="16"/>
          <w:szCs w:val="16"/>
          <w:lang w:eastAsia="ru-RU"/>
        </w:rPr>
        <w:t>19</w:t>
      </w:r>
      <w:r w:rsidRPr="00872CDC" w:rsidR="00A26A5D">
        <w:rPr>
          <w:sz w:val="16"/>
          <w:szCs w:val="16"/>
          <w:lang w:eastAsia="ru-RU"/>
        </w:rPr>
        <w:t xml:space="preserve"> Центрального судебного района города Симферополь</w:t>
      </w:r>
      <w:r w:rsidRPr="00872CDC" w:rsidR="00954FB7">
        <w:rPr>
          <w:sz w:val="16"/>
          <w:szCs w:val="16"/>
        </w:rPr>
        <w:t>.</w:t>
      </w:r>
    </w:p>
    <w:p w:rsidR="00B61787" w:rsidRPr="00872CDC" w:rsidP="00B61787">
      <w:pPr>
        <w:ind w:firstLine="539"/>
        <w:jc w:val="both"/>
        <w:rPr>
          <w:snapToGrid w:val="0"/>
          <w:sz w:val="16"/>
          <w:szCs w:val="16"/>
        </w:rPr>
      </w:pPr>
      <w:r w:rsidRPr="00872CDC">
        <w:rPr>
          <w:sz w:val="16"/>
          <w:szCs w:val="16"/>
        </w:rPr>
        <w:tab/>
      </w:r>
      <w:r w:rsidRPr="00872CDC" w:rsidR="00954FB7">
        <w:rPr>
          <w:sz w:val="16"/>
          <w:szCs w:val="16"/>
        </w:rPr>
        <w:t xml:space="preserve">       </w:t>
      </w:r>
      <w:r w:rsidRPr="00872CDC">
        <w:rPr>
          <w:snapToGrid w:val="0"/>
          <w:sz w:val="16"/>
          <w:szCs w:val="16"/>
        </w:rPr>
        <w:t xml:space="preserve">Резолютивная часть решения изготовлена и объявлена </w:t>
      </w:r>
      <w:r w:rsidRPr="00872CDC" w:rsidR="00FC494E">
        <w:rPr>
          <w:snapToGrid w:val="0"/>
          <w:sz w:val="16"/>
          <w:szCs w:val="16"/>
        </w:rPr>
        <w:t>10.09</w:t>
      </w:r>
      <w:r w:rsidRPr="00872CDC" w:rsidR="00E17172">
        <w:rPr>
          <w:snapToGrid w:val="0"/>
          <w:sz w:val="16"/>
          <w:szCs w:val="16"/>
        </w:rPr>
        <w:t>.2018</w:t>
      </w:r>
      <w:r w:rsidRPr="00872CDC">
        <w:rPr>
          <w:snapToGrid w:val="0"/>
          <w:sz w:val="16"/>
          <w:szCs w:val="16"/>
        </w:rPr>
        <w:t xml:space="preserve"> г.</w:t>
      </w:r>
    </w:p>
    <w:p w:rsidR="00954FB7" w:rsidRPr="00872CDC" w:rsidP="00075B7C">
      <w:pPr>
        <w:pStyle w:val="NoSpacing"/>
        <w:jc w:val="both"/>
        <w:rPr>
          <w:sz w:val="16"/>
          <w:szCs w:val="16"/>
        </w:rPr>
      </w:pPr>
    </w:p>
    <w:p w:rsidR="00FC494E" w:rsidRPr="00872CDC" w:rsidP="00075B7C">
      <w:pPr>
        <w:pStyle w:val="NoSpacing"/>
        <w:jc w:val="both"/>
        <w:rPr>
          <w:sz w:val="16"/>
          <w:szCs w:val="16"/>
        </w:rPr>
      </w:pPr>
    </w:p>
    <w:p w:rsidR="002438FE" w:rsidRPr="00872CDC" w:rsidP="00923495">
      <w:pPr>
        <w:ind w:right="-1"/>
        <w:jc w:val="both"/>
        <w:rPr>
          <w:rFonts w:eastAsia="MS Mincho"/>
          <w:sz w:val="16"/>
          <w:szCs w:val="16"/>
        </w:rPr>
      </w:pPr>
      <w:r w:rsidRPr="00872CDC">
        <w:rPr>
          <w:sz w:val="16"/>
          <w:szCs w:val="16"/>
        </w:rPr>
        <w:t xml:space="preserve">Мировой судья:            </w:t>
      </w:r>
      <w:r w:rsidRPr="00872CDC">
        <w:rPr>
          <w:i/>
          <w:sz w:val="16"/>
          <w:szCs w:val="16"/>
        </w:rPr>
        <w:t xml:space="preserve"> </w:t>
      </w:r>
      <w:r w:rsidRPr="00872CDC">
        <w:rPr>
          <w:sz w:val="16"/>
          <w:szCs w:val="16"/>
        </w:rPr>
        <w:t xml:space="preserve">                                           </w:t>
      </w:r>
      <w:r w:rsidRPr="00872CDC" w:rsidR="00463545">
        <w:rPr>
          <w:sz w:val="16"/>
          <w:szCs w:val="16"/>
        </w:rPr>
        <w:t xml:space="preserve">                    </w:t>
      </w:r>
      <w:r w:rsidRPr="00872CDC">
        <w:rPr>
          <w:sz w:val="16"/>
          <w:szCs w:val="16"/>
        </w:rPr>
        <w:t xml:space="preserve">    </w:t>
      </w:r>
      <w:r w:rsidRPr="00872CDC" w:rsidR="00B61787">
        <w:rPr>
          <w:rFonts w:eastAsia="MS Mincho"/>
          <w:sz w:val="16"/>
          <w:szCs w:val="16"/>
        </w:rPr>
        <w:t>О.А. Титаренко</w:t>
      </w:r>
    </w:p>
    <w:p w:rsidR="002438FE" w:rsidRPr="00B6178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B6178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B61787">
        <w:rPr>
          <w:sz w:val="28"/>
          <w:szCs w:val="28"/>
        </w:rPr>
        <w:t xml:space="preserve">        </w:t>
      </w:r>
    </w:p>
    <w:p w:rsidR="0047454D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707818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68488A" w:rsidRPr="00707818" w:rsidP="005B078C">
      <w:pPr>
        <w:tabs>
          <w:tab w:val="left" w:pos="7552"/>
        </w:tabs>
        <w:ind w:right="-1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17D29"/>
    <w:rsid w:val="00020BB8"/>
    <w:rsid w:val="00075B7C"/>
    <w:rsid w:val="000D5F72"/>
    <w:rsid w:val="0011364C"/>
    <w:rsid w:val="001271AB"/>
    <w:rsid w:val="001457CC"/>
    <w:rsid w:val="0021305C"/>
    <w:rsid w:val="00214F46"/>
    <w:rsid w:val="002229EB"/>
    <w:rsid w:val="0022333C"/>
    <w:rsid w:val="00231580"/>
    <w:rsid w:val="002438FE"/>
    <w:rsid w:val="00244A1F"/>
    <w:rsid w:val="00245485"/>
    <w:rsid w:val="00247B83"/>
    <w:rsid w:val="0025288E"/>
    <w:rsid w:val="002A585C"/>
    <w:rsid w:val="002B33CF"/>
    <w:rsid w:val="002B41C3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35D91"/>
    <w:rsid w:val="00452012"/>
    <w:rsid w:val="00463545"/>
    <w:rsid w:val="00467238"/>
    <w:rsid w:val="0047454D"/>
    <w:rsid w:val="004F2354"/>
    <w:rsid w:val="0059460A"/>
    <w:rsid w:val="005B078C"/>
    <w:rsid w:val="005C1C8B"/>
    <w:rsid w:val="00664D60"/>
    <w:rsid w:val="0068488A"/>
    <w:rsid w:val="006B1425"/>
    <w:rsid w:val="006B699A"/>
    <w:rsid w:val="006E1FFB"/>
    <w:rsid w:val="00707818"/>
    <w:rsid w:val="00713583"/>
    <w:rsid w:val="007234AF"/>
    <w:rsid w:val="00746546"/>
    <w:rsid w:val="007B1DEC"/>
    <w:rsid w:val="007B3082"/>
    <w:rsid w:val="007C225D"/>
    <w:rsid w:val="008564BC"/>
    <w:rsid w:val="00872CDC"/>
    <w:rsid w:val="008A0295"/>
    <w:rsid w:val="008A62E9"/>
    <w:rsid w:val="008A64F2"/>
    <w:rsid w:val="00923495"/>
    <w:rsid w:val="00924DA3"/>
    <w:rsid w:val="0095069E"/>
    <w:rsid w:val="00954FB7"/>
    <w:rsid w:val="009554A5"/>
    <w:rsid w:val="0096623A"/>
    <w:rsid w:val="0098758C"/>
    <w:rsid w:val="009F124D"/>
    <w:rsid w:val="00A26A5D"/>
    <w:rsid w:val="00A73251"/>
    <w:rsid w:val="00A8443E"/>
    <w:rsid w:val="00A920B4"/>
    <w:rsid w:val="00A92D60"/>
    <w:rsid w:val="00AA580B"/>
    <w:rsid w:val="00AB6C53"/>
    <w:rsid w:val="00AC7390"/>
    <w:rsid w:val="00B129A6"/>
    <w:rsid w:val="00B37907"/>
    <w:rsid w:val="00B5079A"/>
    <w:rsid w:val="00B545E0"/>
    <w:rsid w:val="00B61787"/>
    <w:rsid w:val="00B67359"/>
    <w:rsid w:val="00B72FE4"/>
    <w:rsid w:val="00B92FC6"/>
    <w:rsid w:val="00BB5900"/>
    <w:rsid w:val="00C100B0"/>
    <w:rsid w:val="00C20056"/>
    <w:rsid w:val="00C5056E"/>
    <w:rsid w:val="00C6780B"/>
    <w:rsid w:val="00C72DE5"/>
    <w:rsid w:val="00CA77D2"/>
    <w:rsid w:val="00CB7DD1"/>
    <w:rsid w:val="00CF1325"/>
    <w:rsid w:val="00D0619A"/>
    <w:rsid w:val="00D356E0"/>
    <w:rsid w:val="00D44810"/>
    <w:rsid w:val="00D65F33"/>
    <w:rsid w:val="00D8258B"/>
    <w:rsid w:val="00D95E57"/>
    <w:rsid w:val="00DB57A2"/>
    <w:rsid w:val="00DD37E7"/>
    <w:rsid w:val="00E17172"/>
    <w:rsid w:val="00E508CF"/>
    <w:rsid w:val="00E63807"/>
    <w:rsid w:val="00E67E7C"/>
    <w:rsid w:val="00E7764A"/>
    <w:rsid w:val="00ED7A8F"/>
    <w:rsid w:val="00F45D97"/>
    <w:rsid w:val="00F515C0"/>
    <w:rsid w:val="00F6685E"/>
    <w:rsid w:val="00F7380E"/>
    <w:rsid w:val="00F763A2"/>
    <w:rsid w:val="00FC494E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3A4A-392C-4D8B-AB25-C68B9AD1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