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3957" w:rsidRPr="0032443D" w:rsidP="00483957">
      <w:pPr>
        <w:ind w:right="-45" w:firstLine="851"/>
        <w:jc w:val="right"/>
        <w:rPr>
          <w:sz w:val="28"/>
          <w:szCs w:val="28"/>
        </w:rPr>
      </w:pPr>
      <w:r w:rsidRPr="0032443D">
        <w:rPr>
          <w:sz w:val="28"/>
          <w:szCs w:val="28"/>
        </w:rPr>
        <w:t>Дело № 02-0</w:t>
      </w:r>
      <w:r w:rsidR="006B1996">
        <w:rPr>
          <w:sz w:val="28"/>
          <w:szCs w:val="28"/>
        </w:rPr>
        <w:t>954</w:t>
      </w:r>
      <w:r w:rsidRPr="0032443D">
        <w:rPr>
          <w:sz w:val="28"/>
          <w:szCs w:val="28"/>
        </w:rPr>
        <w:t>/1</w:t>
      </w:r>
      <w:r w:rsidR="006B1996">
        <w:rPr>
          <w:sz w:val="28"/>
          <w:szCs w:val="28"/>
        </w:rPr>
        <w:t>9</w:t>
      </w:r>
      <w:r w:rsidRPr="0032443D">
        <w:rPr>
          <w:sz w:val="28"/>
          <w:szCs w:val="28"/>
        </w:rPr>
        <w:t>/202</w:t>
      </w:r>
      <w:r w:rsidR="006B1996">
        <w:rPr>
          <w:sz w:val="28"/>
          <w:szCs w:val="28"/>
        </w:rPr>
        <w:t>3</w:t>
      </w:r>
      <w:r w:rsidRPr="0032443D">
        <w:rPr>
          <w:sz w:val="28"/>
          <w:szCs w:val="28"/>
        </w:rPr>
        <w:t xml:space="preserve"> </w:t>
      </w:r>
    </w:p>
    <w:p w:rsidR="00483957" w:rsidRPr="0032443D" w:rsidP="00483957">
      <w:pPr>
        <w:ind w:right="-45"/>
        <w:jc w:val="center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РЕШЕНИЕ</w:t>
      </w:r>
    </w:p>
    <w:p w:rsidR="00483957" w:rsidRPr="0032443D" w:rsidP="004839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ИМЕНЕМ РОССИЙСКОЙ ФЕДЕРАЦИИ</w:t>
      </w:r>
    </w:p>
    <w:p w:rsidR="00483957" w:rsidRPr="0032443D" w:rsidP="004839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6B1996" w:rsidRPr="006B1996" w:rsidP="006B1996">
      <w:pPr>
        <w:ind w:right="-45" w:firstLine="851"/>
        <w:jc w:val="both"/>
        <w:rPr>
          <w:sz w:val="28"/>
          <w:szCs w:val="28"/>
        </w:rPr>
      </w:pPr>
      <w:r w:rsidRPr="006B1996">
        <w:rPr>
          <w:sz w:val="28"/>
          <w:szCs w:val="28"/>
        </w:rPr>
        <w:t xml:space="preserve">16 ноября 2023 года                                               </w:t>
      </w:r>
      <w:r>
        <w:rPr>
          <w:sz w:val="28"/>
          <w:szCs w:val="28"/>
        </w:rPr>
        <w:t xml:space="preserve">  </w:t>
      </w:r>
      <w:r w:rsidRPr="006B1996">
        <w:rPr>
          <w:sz w:val="28"/>
          <w:szCs w:val="28"/>
        </w:rPr>
        <w:t xml:space="preserve">         г. Симферополь</w:t>
      </w:r>
    </w:p>
    <w:p w:rsidR="006B1996" w:rsidRPr="006B1996" w:rsidP="006B1996">
      <w:pPr>
        <w:ind w:right="-45" w:firstLine="851"/>
        <w:jc w:val="both"/>
        <w:rPr>
          <w:sz w:val="28"/>
          <w:szCs w:val="28"/>
        </w:rPr>
      </w:pPr>
    </w:p>
    <w:p w:rsidR="006B1996" w:rsidRPr="006B1996" w:rsidP="006B1996">
      <w:pPr>
        <w:ind w:right="-45" w:firstLine="851"/>
        <w:jc w:val="both"/>
        <w:rPr>
          <w:sz w:val="28"/>
          <w:szCs w:val="28"/>
        </w:rPr>
      </w:pPr>
      <w:r w:rsidRPr="006B1996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6B1996" w:rsidRPr="006B1996" w:rsidP="006B1996">
      <w:pPr>
        <w:ind w:right="-45" w:firstLine="851"/>
        <w:jc w:val="both"/>
        <w:rPr>
          <w:sz w:val="28"/>
          <w:szCs w:val="28"/>
        </w:rPr>
      </w:pPr>
      <w:r w:rsidRPr="006B1996">
        <w:rPr>
          <w:sz w:val="28"/>
          <w:szCs w:val="28"/>
        </w:rPr>
        <w:t xml:space="preserve">при ведении протокола судебного заседания помощником судьи – Сейдаметовой А.М., </w:t>
      </w:r>
    </w:p>
    <w:p w:rsidR="00794567" w:rsidP="006B1996">
      <w:pPr>
        <w:ind w:right="-45" w:firstLine="851"/>
        <w:jc w:val="both"/>
        <w:rPr>
          <w:sz w:val="28"/>
          <w:szCs w:val="28"/>
        </w:rPr>
      </w:pPr>
      <w:r w:rsidRPr="006B1996">
        <w:rPr>
          <w:sz w:val="28"/>
          <w:szCs w:val="28"/>
        </w:rPr>
        <w:t>рассмотрев в</w:t>
      </w:r>
      <w:r w:rsidRPr="006B1996">
        <w:rPr>
          <w:sz w:val="28"/>
          <w:szCs w:val="28"/>
        </w:rPr>
        <w:t xml:space="preserve">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Галасик Тамаре Ивановне, Галасик Маргарите Николаевне, Галасик Кириллу Владиславовичу о взыскании задол</w:t>
      </w:r>
      <w:r w:rsidRPr="006B1996">
        <w:rPr>
          <w:sz w:val="28"/>
          <w:szCs w:val="28"/>
        </w:rPr>
        <w:t xml:space="preserve">женности за потребленную тепловую энергию, с участием третьего лица, не заявляющего самостоятельных требований относительно предмета спора – Жилищного кооператива «Симферопольский жилищный кооператив №34», </w:t>
      </w:r>
    </w:p>
    <w:p w:rsidR="00483957" w:rsidRPr="0032443D" w:rsidP="006B1996">
      <w:pPr>
        <w:ind w:right="-45" w:firstLine="851"/>
        <w:jc w:val="both"/>
        <w:rPr>
          <w:sz w:val="28"/>
          <w:szCs w:val="28"/>
        </w:rPr>
      </w:pPr>
      <w:r w:rsidRPr="006B1996">
        <w:rPr>
          <w:sz w:val="28"/>
          <w:szCs w:val="28"/>
        </w:rPr>
        <w:t xml:space="preserve"> </w:t>
      </w:r>
      <w:r w:rsidRPr="0032443D">
        <w:rPr>
          <w:sz w:val="28"/>
          <w:szCs w:val="28"/>
        </w:rPr>
        <w:t xml:space="preserve"> </w:t>
      </w:r>
    </w:p>
    <w:p w:rsidR="00483957" w:rsidP="00483957">
      <w:pPr>
        <w:ind w:right="-45"/>
        <w:jc w:val="center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УСТАНОВИЛ</w:t>
      </w:r>
      <w:r w:rsidR="00794567">
        <w:rPr>
          <w:bCs/>
          <w:sz w:val="28"/>
          <w:szCs w:val="28"/>
        </w:rPr>
        <w:t>:</w:t>
      </w:r>
    </w:p>
    <w:p w:rsidR="00794567" w:rsidRPr="0032443D" w:rsidP="00483957">
      <w:pPr>
        <w:ind w:right="-45"/>
        <w:jc w:val="center"/>
        <w:rPr>
          <w:bCs/>
          <w:sz w:val="28"/>
          <w:szCs w:val="28"/>
        </w:rPr>
      </w:pP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Государственное унитарное предприя</w:t>
      </w:r>
      <w:r w:rsidRPr="0032443D">
        <w:rPr>
          <w:bCs/>
          <w:sz w:val="28"/>
          <w:szCs w:val="28"/>
        </w:rPr>
        <w:t>тие Республики Крым «Крымтеплокоммунэнерго» (далее истец, ГУП РК «Крымтеплокоммунэне</w:t>
      </w:r>
      <w:r w:rsidR="006B1996">
        <w:rPr>
          <w:bCs/>
          <w:sz w:val="28"/>
          <w:szCs w:val="28"/>
        </w:rPr>
        <w:t>рго») обратилось в суд с иском к Галасик Тамаре Ивановне</w:t>
      </w:r>
      <w:r w:rsidRPr="0032443D">
        <w:rPr>
          <w:bCs/>
          <w:sz w:val="28"/>
          <w:szCs w:val="28"/>
        </w:rPr>
        <w:t xml:space="preserve">  (далее ответчик, </w:t>
      </w:r>
      <w:r w:rsidR="006B1996">
        <w:rPr>
          <w:bCs/>
          <w:sz w:val="28"/>
          <w:szCs w:val="28"/>
        </w:rPr>
        <w:t>Галасик Т.И</w:t>
      </w:r>
      <w:r w:rsidRPr="0032443D">
        <w:rPr>
          <w:bCs/>
          <w:sz w:val="28"/>
          <w:szCs w:val="28"/>
        </w:rPr>
        <w:t>.), в котором просит взыскать с ответчика задолженность за потребленную тепловую энерг</w:t>
      </w:r>
      <w:r w:rsidRPr="0032443D">
        <w:rPr>
          <w:bCs/>
          <w:sz w:val="28"/>
          <w:szCs w:val="28"/>
        </w:rPr>
        <w:t xml:space="preserve">ию за </w:t>
      </w:r>
      <w:r w:rsidR="006B1996">
        <w:rPr>
          <w:bCs/>
          <w:sz w:val="28"/>
          <w:szCs w:val="28"/>
        </w:rPr>
        <w:t xml:space="preserve">период с 01.02.2022 </w:t>
      </w:r>
      <w:r w:rsidR="00E734D9">
        <w:rPr>
          <w:bCs/>
          <w:sz w:val="28"/>
          <w:szCs w:val="28"/>
        </w:rPr>
        <w:t>по 31.03.2023 в сумме 11 182,76 рублей</w:t>
      </w:r>
      <w:r w:rsidRPr="0032443D">
        <w:rPr>
          <w:bCs/>
          <w:sz w:val="28"/>
          <w:szCs w:val="28"/>
        </w:rPr>
        <w:t xml:space="preserve">, пеню за период с </w:t>
      </w:r>
      <w:r w:rsidR="00E734D9">
        <w:rPr>
          <w:bCs/>
          <w:sz w:val="28"/>
          <w:szCs w:val="28"/>
        </w:rPr>
        <w:t>августа по сентябрь 2022 года</w:t>
      </w:r>
      <w:r w:rsidRPr="0032443D">
        <w:rPr>
          <w:bCs/>
          <w:sz w:val="28"/>
          <w:szCs w:val="28"/>
        </w:rPr>
        <w:t xml:space="preserve"> в сумме </w:t>
      </w:r>
      <w:r w:rsidR="00E734D9">
        <w:rPr>
          <w:bCs/>
          <w:sz w:val="28"/>
          <w:szCs w:val="28"/>
        </w:rPr>
        <w:t>432,35</w:t>
      </w:r>
      <w:r w:rsidRPr="0032443D">
        <w:rPr>
          <w:bCs/>
          <w:sz w:val="28"/>
          <w:szCs w:val="28"/>
        </w:rPr>
        <w:t xml:space="preserve"> рублей.</w:t>
      </w:r>
    </w:p>
    <w:p w:rsidR="00483957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Исковые требования мотивированы тем, что истец является централизованным поставщиком тепловой энергии, осуществляет пост</w:t>
      </w:r>
      <w:r w:rsidRPr="0032443D">
        <w:rPr>
          <w:bCs/>
          <w:sz w:val="28"/>
          <w:szCs w:val="28"/>
        </w:rPr>
        <w:t xml:space="preserve">авку тепловой энергии на нужды отопления ответчика, последняя является потребителем тепловой энергии, проживающая в квартире многоквартирного дома, подключенного к системе централизованного теплоснабжения по адресу: </w:t>
      </w:r>
      <w:r w:rsidRPr="003A626C" w:rsidR="003A626C">
        <w:rPr>
          <w:bCs/>
          <w:sz w:val="28"/>
          <w:szCs w:val="28"/>
        </w:rPr>
        <w:t>«данные изъяты»</w:t>
      </w:r>
      <w:r w:rsidRPr="0032443D">
        <w:rPr>
          <w:bCs/>
          <w:sz w:val="28"/>
          <w:szCs w:val="28"/>
        </w:rPr>
        <w:t xml:space="preserve"> В связи с ненадлежащим исполнением ответчиком своих обязательств по оплате тепловой энергии, сумма долга </w:t>
      </w:r>
      <w:r w:rsidRPr="00E734D9" w:rsidR="00E734D9">
        <w:rPr>
          <w:bCs/>
          <w:sz w:val="28"/>
          <w:szCs w:val="28"/>
        </w:rPr>
        <w:t xml:space="preserve">с 01.02.2022 по 31.03.2023 </w:t>
      </w:r>
      <w:r w:rsidR="00E734D9">
        <w:rPr>
          <w:bCs/>
          <w:sz w:val="28"/>
          <w:szCs w:val="28"/>
        </w:rPr>
        <w:t>составляет</w:t>
      </w:r>
      <w:r w:rsidRPr="00E734D9" w:rsidR="00E734D9">
        <w:rPr>
          <w:bCs/>
          <w:sz w:val="28"/>
          <w:szCs w:val="28"/>
        </w:rPr>
        <w:t xml:space="preserve"> 11 182,76 рублей</w:t>
      </w:r>
      <w:r w:rsidRPr="0032443D">
        <w:rPr>
          <w:bCs/>
          <w:sz w:val="28"/>
          <w:szCs w:val="28"/>
        </w:rPr>
        <w:t>. Кроме того, ответчику в связи с неоплатой потребленной тепловой энергии начислена пеня за</w:t>
      </w:r>
      <w:r w:rsidRPr="0032443D">
        <w:rPr>
          <w:bCs/>
          <w:sz w:val="28"/>
          <w:szCs w:val="28"/>
        </w:rPr>
        <w:t xml:space="preserve"> период с</w:t>
      </w:r>
      <w:r w:rsidR="00E734D9">
        <w:rPr>
          <w:bCs/>
          <w:sz w:val="28"/>
          <w:szCs w:val="28"/>
        </w:rPr>
        <w:t xml:space="preserve"> августа по</w:t>
      </w:r>
      <w:r w:rsidRPr="0032443D">
        <w:rPr>
          <w:bCs/>
          <w:sz w:val="28"/>
          <w:szCs w:val="28"/>
        </w:rPr>
        <w:t xml:space="preserve"> </w:t>
      </w:r>
      <w:r w:rsidRPr="00E734D9" w:rsidR="00E734D9">
        <w:rPr>
          <w:bCs/>
          <w:sz w:val="28"/>
          <w:szCs w:val="28"/>
        </w:rPr>
        <w:t>сентябр</w:t>
      </w:r>
      <w:r w:rsidR="00E734D9">
        <w:rPr>
          <w:bCs/>
          <w:sz w:val="28"/>
          <w:szCs w:val="28"/>
        </w:rPr>
        <w:t>ь</w:t>
      </w:r>
      <w:r w:rsidRPr="00E734D9" w:rsidR="00E734D9">
        <w:rPr>
          <w:bCs/>
          <w:sz w:val="28"/>
          <w:szCs w:val="28"/>
        </w:rPr>
        <w:t xml:space="preserve"> 2022 года в сумме 432,35 рублей</w:t>
      </w:r>
      <w:r w:rsidRPr="0032443D">
        <w:rPr>
          <w:bCs/>
          <w:sz w:val="28"/>
          <w:szCs w:val="28"/>
        </w:rPr>
        <w:t xml:space="preserve">. </w:t>
      </w:r>
    </w:p>
    <w:p w:rsidR="00E734D9" w:rsidP="0048395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Определением от 31.08.2023 исковое заявление было принято к производству суда, возбуждено гражданское дело, назначено судебное заседание на 25.09.2023. </w:t>
      </w:r>
    </w:p>
    <w:p w:rsidR="00195134" w:rsidP="0048395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Определением от 25.09.2023 к участию в </w:t>
      </w:r>
      <w:r>
        <w:rPr>
          <w:bCs/>
          <w:sz w:val="28"/>
          <w:szCs w:val="28"/>
        </w:rPr>
        <w:t xml:space="preserve">деле в качестве третьего лица был привлечен Жилищный кооператив «Симферопольский жилищный кооператив №34». </w:t>
      </w:r>
    </w:p>
    <w:p w:rsidR="00195134" w:rsidRPr="0032443D" w:rsidP="0048395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Определением от 19.10.2023 к участию в деле были привлечены соответчики – Галасик Маргарита Николаевна, Галасик Кирилл Владиславович, в связи с чем </w:t>
      </w:r>
      <w:r>
        <w:rPr>
          <w:bCs/>
          <w:sz w:val="28"/>
          <w:szCs w:val="28"/>
        </w:rPr>
        <w:t xml:space="preserve">слушанье дела было назначено на 16.11.2023. 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В судебное заседание представитель истца не явился, извещен надлежаще, направил заявление о рассмотрении дела в его отсутствие в объеме заявленных исковых требований. 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Ответчик</w:t>
      </w:r>
      <w:r w:rsidR="00195134">
        <w:rPr>
          <w:bCs/>
          <w:sz w:val="28"/>
          <w:szCs w:val="28"/>
        </w:rPr>
        <w:t>и</w:t>
      </w:r>
      <w:r w:rsidRPr="0032443D">
        <w:rPr>
          <w:bCs/>
          <w:sz w:val="28"/>
          <w:szCs w:val="28"/>
        </w:rPr>
        <w:t xml:space="preserve"> в судебное заседание не явил</w:t>
      </w:r>
      <w:r w:rsidR="00195134">
        <w:rPr>
          <w:bCs/>
          <w:sz w:val="28"/>
          <w:szCs w:val="28"/>
        </w:rPr>
        <w:t>ись</w:t>
      </w:r>
      <w:r w:rsidRPr="0032443D">
        <w:rPr>
          <w:bCs/>
          <w:sz w:val="28"/>
          <w:szCs w:val="28"/>
        </w:rPr>
        <w:t xml:space="preserve">, </w:t>
      </w:r>
      <w:r w:rsidRPr="0032443D">
        <w:rPr>
          <w:bCs/>
          <w:sz w:val="28"/>
          <w:szCs w:val="28"/>
        </w:rPr>
        <w:t>извещен</w:t>
      </w:r>
      <w:r w:rsidR="00195134">
        <w:rPr>
          <w:bCs/>
          <w:sz w:val="28"/>
          <w:szCs w:val="28"/>
        </w:rPr>
        <w:t>ы</w:t>
      </w:r>
      <w:r w:rsidRPr="0032443D">
        <w:rPr>
          <w:bCs/>
          <w:sz w:val="28"/>
          <w:szCs w:val="28"/>
        </w:rPr>
        <w:t xml:space="preserve"> надлежаще по адресу регистрации места жительства, о причинах неявки не сообщил</w:t>
      </w:r>
      <w:r w:rsidR="00195134">
        <w:rPr>
          <w:bCs/>
          <w:sz w:val="28"/>
          <w:szCs w:val="28"/>
        </w:rPr>
        <w:t>и</w:t>
      </w:r>
      <w:r w:rsidRPr="0032443D">
        <w:rPr>
          <w:bCs/>
          <w:sz w:val="28"/>
          <w:szCs w:val="28"/>
        </w:rPr>
        <w:t>, ходатайств мировому  судье не направил</w:t>
      </w:r>
      <w:r w:rsidR="00195134">
        <w:rPr>
          <w:bCs/>
          <w:sz w:val="28"/>
          <w:szCs w:val="28"/>
        </w:rPr>
        <w:t>и</w:t>
      </w:r>
      <w:r w:rsidRPr="0032443D">
        <w:rPr>
          <w:bCs/>
          <w:sz w:val="28"/>
          <w:szCs w:val="28"/>
        </w:rPr>
        <w:t>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Суд, с учетом положений статьи 167 Гражданского процессуального кодекса Российской Федерации, пункта 1 статьи 165.1 Гражданск</w:t>
      </w:r>
      <w:r w:rsidRPr="0032443D">
        <w:rPr>
          <w:bCs/>
          <w:sz w:val="28"/>
          <w:szCs w:val="28"/>
        </w:rPr>
        <w:t>ого кодекса Российской Федерации, считает возможным рассмотреть дело в отсутствие участников процесса.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Исследовав материалы дела, суд пришел к выводу о том, что исковые требования подлежат удовлетворению частично по следующим основаниям.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статье 21</w:t>
      </w:r>
      <w:r w:rsidRPr="0032443D">
        <w:rPr>
          <w:bCs/>
          <w:sz w:val="28"/>
          <w:szCs w:val="28"/>
        </w:rPr>
        <w:t>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пункту 1 статьи 548 Гражданского кодекса Российской Федерации правила, предусмотренные с</w:t>
      </w:r>
      <w:r w:rsidRPr="0032443D">
        <w:rPr>
          <w:bCs/>
          <w:sz w:val="28"/>
          <w:szCs w:val="28"/>
        </w:rPr>
        <w:t>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В соответствии со статьей 539 Гражданского кодекса Российской </w:t>
      </w:r>
      <w:r w:rsidRPr="0032443D">
        <w:rPr>
          <w:bCs/>
          <w:sz w:val="28"/>
          <w:szCs w:val="28"/>
        </w:rPr>
        <w:t>Федерации отношения между энергоснабжающей организацией и абонентом-потребителем являются договорными.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Пунктом 3 статьи 539 Гражданского кодекса Российской Федерации предусмотрено, что к отношениям по договору энергоснабжения, не урегулированным настоящим </w:t>
      </w:r>
      <w:r w:rsidRPr="0032443D">
        <w:rPr>
          <w:bCs/>
          <w:sz w:val="28"/>
          <w:szCs w:val="28"/>
        </w:rPr>
        <w:t>Кодексом, применяются законы и иные правовые акты об энергоснабжении, а также обязательные правила, принятые в соответствии с ними.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В силу статье 540 Гражданского кодекса Российской Федерации в случае, когда абонентом по договору энергоснабжения выступает </w:t>
      </w:r>
      <w:r w:rsidRPr="0032443D">
        <w:rPr>
          <w:bCs/>
          <w:sz w:val="28"/>
          <w:szCs w:val="28"/>
        </w:rPr>
        <w:t>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части 4 статьи 154 Жилищного кодекса Российской Федерации пл</w:t>
      </w:r>
      <w:r w:rsidRPr="0032443D">
        <w:rPr>
          <w:bCs/>
          <w:sz w:val="28"/>
          <w:szCs w:val="28"/>
        </w:rPr>
        <w:t>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</w:t>
      </w:r>
      <w:r w:rsidRPr="0032443D">
        <w:rPr>
          <w:bCs/>
          <w:sz w:val="28"/>
          <w:szCs w:val="28"/>
        </w:rPr>
        <w:t>ива при наличии печного отопления).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В соответствии с частью 1 статьи 157 Жилищного кодекса Российской Федерации размер платы за коммунальные услуги рассчитывается исходя из объема потребляемых коммунальных услуг, определяемого по показаниям </w:t>
      </w:r>
      <w:r w:rsidRPr="0032443D">
        <w:rPr>
          <w:bCs/>
          <w:sz w:val="28"/>
          <w:szCs w:val="28"/>
        </w:rPr>
        <w:t>приборов учета,</w:t>
      </w:r>
      <w:r w:rsidRPr="0032443D">
        <w:rPr>
          <w:bCs/>
          <w:sz w:val="28"/>
          <w:szCs w:val="28"/>
        </w:rPr>
        <w:t xml:space="preserve">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</w:t>
      </w:r>
      <w:r w:rsidRPr="0032443D">
        <w:rPr>
          <w:bCs/>
          <w:sz w:val="28"/>
          <w:szCs w:val="28"/>
        </w:rPr>
        <w:t>оссийской Федерации.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Отношения по теплоснабжению регулируются Федеральным законом от 27.07.2010 №190-ФЗ «О теплоснабжении» (далее - Закон о теплоснабжении).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В силу пунктов 4 и 14 статьи 2 Закона о теплоснабжении система теплоснабжения - это совокупность ис</w:t>
      </w:r>
      <w:r w:rsidRPr="0032443D">
        <w:rPr>
          <w:bCs/>
          <w:sz w:val="28"/>
          <w:szCs w:val="28"/>
        </w:rPr>
        <w:t>точников тепловой энергии и теплопотребляющих установок, технологически соединенных тепловыми сетями. Под теплопотребляющей установкой понимается устройство, предназначенное для использования тепловой энергии, теплоносителя для нужд потребителя тепловой эн</w:t>
      </w:r>
      <w:r w:rsidRPr="0032443D">
        <w:rPr>
          <w:bCs/>
          <w:sz w:val="28"/>
          <w:szCs w:val="28"/>
        </w:rPr>
        <w:t>ергии, а под тепловой сетью -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теплопотребляющих установок. Как правило, нахождени</w:t>
      </w:r>
      <w:r w:rsidRPr="0032443D">
        <w:rPr>
          <w:bCs/>
          <w:sz w:val="28"/>
          <w:szCs w:val="28"/>
        </w:rPr>
        <w:t>е транзитного трубопровода является объективной необходимостью и обусловлено техническим, технологическим и конструктивным устройством жилого дома. Транзитные трубопроводы являются составляющей системы теплоснабжения (тепловой сети) дома.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пункту 9</w:t>
      </w:r>
      <w:r w:rsidRPr="0032443D">
        <w:rPr>
          <w:bCs/>
          <w:sz w:val="28"/>
          <w:szCs w:val="28"/>
        </w:rPr>
        <w:t xml:space="preserve"> статьи 2 Закона о теплоснабжении, потребитель тепловой энергии (потребитель) - 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теплопотребляющих устан</w:t>
      </w:r>
      <w:r w:rsidRPr="0032443D">
        <w:rPr>
          <w:bCs/>
          <w:sz w:val="28"/>
          <w:szCs w:val="28"/>
        </w:rPr>
        <w:t>овках либо для оказания коммунальных услуг в части горячего водоснабжения и отопления.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пункту 1 статьи 15 Закона о теплоснабжении потребители тепловой энергии приобретают тепловую энергию (мощность) и (или) теплоноситель у теплоснабжающей организа</w:t>
      </w:r>
      <w:r w:rsidRPr="0032443D">
        <w:rPr>
          <w:bCs/>
          <w:sz w:val="28"/>
          <w:szCs w:val="28"/>
        </w:rPr>
        <w:t>ции по договору теплоснабжения.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В соответствии с пунктом 35 Правил организации теплоснабжения в Российской Федерации, утвержденных постановлением Правительства Российской Федерации от 08.08.2012 №808, для заключения договора теплоснабжения с единой теплосн</w:t>
      </w:r>
      <w:r w:rsidRPr="0032443D">
        <w:rPr>
          <w:bCs/>
          <w:sz w:val="28"/>
          <w:szCs w:val="28"/>
        </w:rPr>
        <w:t>абжающей организацией заявитель направляет единой теплоснабжающей организации заявку на заключение договора теплоснабжения.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пункту 42 Правил организации теплоснабжения в Российской Федерации, утвержденных постановлением Правительства Российской Фе</w:t>
      </w:r>
      <w:r w:rsidRPr="0032443D">
        <w:rPr>
          <w:bCs/>
          <w:sz w:val="28"/>
          <w:szCs w:val="28"/>
        </w:rPr>
        <w:t>дерации от 08.08.2012 №808, договор теплоснабжения гражданина-потребителя с единой теплоснабжающей организацией считается заключенным с даты подключения его теплопотребляющей установки к системе теплоснабжения.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Аналогичные нормы предусмотрены Правилами пре</w:t>
      </w:r>
      <w:r w:rsidRPr="0032443D">
        <w:rPr>
          <w:bCs/>
          <w:sz w:val="28"/>
          <w:szCs w:val="28"/>
        </w:rPr>
        <w:t xml:space="preserve">доставления коммунальных услуг собственниками и пользователям помещений в </w:t>
      </w:r>
      <w:r w:rsidRPr="0032443D">
        <w:rPr>
          <w:bCs/>
          <w:sz w:val="28"/>
          <w:szCs w:val="28"/>
        </w:rPr>
        <w:t>многоквартирных домах и жилых домов, утвержденными постановлением Правительства Российской Федерации от 06.05.2011 №354.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В силу пунктов 2, 6, 7 Правил предоставления коммунальных усл</w:t>
      </w:r>
      <w:r w:rsidRPr="0032443D">
        <w:rPr>
          <w:bCs/>
          <w:sz w:val="28"/>
          <w:szCs w:val="28"/>
        </w:rPr>
        <w:t>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№354, «потребитель» - лицо, пользующееся на праве собственности или ином законном основании помещ</w:t>
      </w:r>
      <w:r w:rsidRPr="0032443D">
        <w:rPr>
          <w:bCs/>
          <w:sz w:val="28"/>
          <w:szCs w:val="28"/>
        </w:rPr>
        <w:t>ением в многоквартирном доме, жилым домом, домовладением, потребляющее коммунальные услуги.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</w:t>
      </w:r>
      <w:r w:rsidRPr="0032443D">
        <w:rPr>
          <w:bCs/>
          <w:sz w:val="28"/>
          <w:szCs w:val="28"/>
        </w:rPr>
        <w:t>договоров, указанных в пунктах 9 - 12 настоящих Правил.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</w:t>
      </w:r>
      <w:r w:rsidRPr="0032443D">
        <w:rPr>
          <w:bCs/>
          <w:sz w:val="28"/>
          <w:szCs w:val="28"/>
        </w:rPr>
        <w:t>потреблять коммунальные услуги или о фактическом потреблении таких услуг (далее - конклюдентные действия).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</w:t>
      </w:r>
      <w:r w:rsidRPr="0032443D">
        <w:rPr>
          <w:bCs/>
          <w:sz w:val="28"/>
          <w:szCs w:val="28"/>
        </w:rPr>
        <w:t>енным на условиях, предусмотренных настоящими Правилами.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Таким образом, инициатором заключения договора теплоснабжения выступает именно потребитель тепловой энергии, при этом, в случае, если потребителем тепловой энергии является гражданин, договор считает</w:t>
      </w:r>
      <w:r w:rsidRPr="0032443D">
        <w:rPr>
          <w:bCs/>
          <w:sz w:val="28"/>
          <w:szCs w:val="28"/>
        </w:rPr>
        <w:t xml:space="preserve">ся заключенным с момента подключения к системе теплоснабжения. 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Учитывая изложенное, у потребителя возникли обязательства по оплате за услуги по теплоснабжению в связи с подключением домовладения к системе теплоснабжения.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Как установлено судом, и подтвержд</w:t>
      </w:r>
      <w:r w:rsidRPr="0032443D">
        <w:rPr>
          <w:bCs/>
          <w:sz w:val="28"/>
          <w:szCs w:val="28"/>
        </w:rPr>
        <w:t>ается материалами дела, ГУП РК «Крымтеплокоммунэнерго» является централизованным поставщиком тепловой энергии в г. Симферополе, осуществляет поставку тепловой энергии на нужды отопления ответчика.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Материалы дела свидетельствуют, что собственником квартиры </w:t>
      </w:r>
      <w:r w:rsidRPr="003A626C" w:rsidR="003A626C">
        <w:rPr>
          <w:bCs/>
          <w:sz w:val="28"/>
          <w:szCs w:val="28"/>
        </w:rPr>
        <w:t xml:space="preserve">«данные </w:t>
      </w:r>
      <w:r w:rsidRPr="003A626C" w:rsidR="003A626C">
        <w:rPr>
          <w:bCs/>
          <w:sz w:val="28"/>
          <w:szCs w:val="28"/>
        </w:rPr>
        <w:t>изъяты</w:t>
      </w:r>
      <w:r w:rsidRPr="003A626C" w:rsidR="003A626C">
        <w:rPr>
          <w:bCs/>
          <w:sz w:val="28"/>
          <w:szCs w:val="28"/>
        </w:rPr>
        <w:t>»</w:t>
      </w:r>
      <w:r w:rsidRPr="0032443D">
        <w:rPr>
          <w:bCs/>
          <w:sz w:val="28"/>
          <w:szCs w:val="28"/>
        </w:rPr>
        <w:t>п</w:t>
      </w:r>
      <w:r w:rsidRPr="0032443D">
        <w:rPr>
          <w:bCs/>
          <w:sz w:val="28"/>
          <w:szCs w:val="28"/>
        </w:rPr>
        <w:t>о</w:t>
      </w:r>
      <w:r w:rsidRPr="0032443D">
        <w:rPr>
          <w:bCs/>
          <w:sz w:val="28"/>
          <w:szCs w:val="28"/>
        </w:rPr>
        <w:t xml:space="preserve"> адресу: </w:t>
      </w:r>
      <w:r w:rsidRPr="003A626C" w:rsidR="003A626C">
        <w:rPr>
          <w:bCs/>
          <w:sz w:val="28"/>
          <w:szCs w:val="28"/>
        </w:rPr>
        <w:t>«данные изъяты»</w:t>
      </w:r>
      <w:r w:rsidR="00195134">
        <w:rPr>
          <w:bCs/>
          <w:sz w:val="28"/>
          <w:szCs w:val="28"/>
        </w:rPr>
        <w:t xml:space="preserve">, </w:t>
      </w:r>
      <w:r w:rsidRPr="0032443D">
        <w:rPr>
          <w:bCs/>
          <w:sz w:val="28"/>
          <w:szCs w:val="28"/>
        </w:rPr>
        <w:t xml:space="preserve">является </w:t>
      </w:r>
      <w:r w:rsidR="00195134">
        <w:rPr>
          <w:bCs/>
          <w:sz w:val="28"/>
          <w:szCs w:val="28"/>
        </w:rPr>
        <w:t>Галасик</w:t>
      </w:r>
      <w:r w:rsidR="00195134">
        <w:rPr>
          <w:bCs/>
          <w:sz w:val="28"/>
          <w:szCs w:val="28"/>
        </w:rPr>
        <w:t xml:space="preserve"> Т.И</w:t>
      </w:r>
      <w:r w:rsidRPr="0032443D" w:rsidR="00EB554C">
        <w:rPr>
          <w:bCs/>
          <w:sz w:val="28"/>
          <w:szCs w:val="28"/>
        </w:rPr>
        <w:t>.</w:t>
      </w:r>
      <w:r w:rsidR="00195134">
        <w:rPr>
          <w:bCs/>
          <w:sz w:val="28"/>
          <w:szCs w:val="28"/>
        </w:rPr>
        <w:t xml:space="preserve"> Кроме того, в указанной квартире зарегистрированы Галасик М.Н., Галасик К.В.  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Из материалов дела усматривается, что лицевой счет № </w:t>
      </w:r>
      <w:r w:rsidR="00195134">
        <w:rPr>
          <w:bCs/>
          <w:sz w:val="28"/>
          <w:szCs w:val="28"/>
        </w:rPr>
        <w:t>551021031</w:t>
      </w:r>
      <w:r w:rsidRPr="0032443D">
        <w:rPr>
          <w:bCs/>
          <w:sz w:val="28"/>
          <w:szCs w:val="28"/>
        </w:rPr>
        <w:t xml:space="preserve"> оформлен на имя </w:t>
      </w:r>
      <w:r w:rsidRPr="00195134" w:rsidR="00195134">
        <w:rPr>
          <w:bCs/>
          <w:sz w:val="28"/>
          <w:szCs w:val="28"/>
        </w:rPr>
        <w:t>Галасик Т.И</w:t>
      </w:r>
      <w:r w:rsidRPr="0032443D" w:rsidR="00EB554C">
        <w:rPr>
          <w:bCs/>
          <w:sz w:val="28"/>
          <w:szCs w:val="28"/>
        </w:rPr>
        <w:t>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Согласно расчету, представленному истцом, сумма задолженности за потребленную тепловую энергию за </w:t>
      </w:r>
      <w:r w:rsidR="00195134">
        <w:rPr>
          <w:bCs/>
          <w:sz w:val="28"/>
          <w:szCs w:val="28"/>
        </w:rPr>
        <w:t xml:space="preserve">период с 01.02.2022 по 31.03.2023 </w:t>
      </w:r>
      <w:r w:rsidRPr="0032443D">
        <w:rPr>
          <w:bCs/>
          <w:sz w:val="28"/>
          <w:szCs w:val="28"/>
        </w:rPr>
        <w:t xml:space="preserve">составляет </w:t>
      </w:r>
      <w:r w:rsidR="00195134">
        <w:rPr>
          <w:bCs/>
          <w:sz w:val="28"/>
          <w:szCs w:val="28"/>
        </w:rPr>
        <w:t>11 182,76</w:t>
      </w:r>
      <w:r w:rsidRPr="0032443D">
        <w:rPr>
          <w:bCs/>
          <w:sz w:val="28"/>
          <w:szCs w:val="28"/>
        </w:rPr>
        <w:t xml:space="preserve"> рублей.</w:t>
      </w:r>
    </w:p>
    <w:p w:rsidR="00483957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Указанный расчет является обоснованным и арифметически верным, произведенными истцом, исходя из</w:t>
      </w:r>
      <w:r w:rsidRPr="0032443D">
        <w:rPr>
          <w:bCs/>
          <w:sz w:val="28"/>
          <w:szCs w:val="28"/>
        </w:rPr>
        <w:t xml:space="preserve"> установленных тарифов.</w:t>
      </w:r>
    </w:p>
    <w:p w:rsidR="00195134" w:rsidP="0048395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Вместе с тем, в</w:t>
      </w:r>
      <w:r w:rsidRPr="00195134">
        <w:rPr>
          <w:bCs/>
          <w:sz w:val="28"/>
          <w:szCs w:val="28"/>
        </w:rPr>
        <w:t xml:space="preserve"> ходе рассмотрения дела судом б</w:t>
      </w:r>
      <w:r>
        <w:rPr>
          <w:bCs/>
          <w:sz w:val="28"/>
          <w:szCs w:val="28"/>
        </w:rPr>
        <w:t xml:space="preserve">ыло установлено, что ответчиками </w:t>
      </w:r>
      <w:r w:rsidRPr="00195134">
        <w:rPr>
          <w:bCs/>
          <w:sz w:val="28"/>
          <w:szCs w:val="28"/>
        </w:rPr>
        <w:t xml:space="preserve">в указанный период была погашена сумма задолженности в </w:t>
      </w:r>
      <w:r w:rsidRPr="00195134">
        <w:rPr>
          <w:bCs/>
          <w:sz w:val="28"/>
          <w:szCs w:val="28"/>
        </w:rPr>
        <w:t xml:space="preserve">размере </w:t>
      </w:r>
      <w:r>
        <w:rPr>
          <w:bCs/>
          <w:sz w:val="28"/>
          <w:szCs w:val="28"/>
        </w:rPr>
        <w:t>10 000,00</w:t>
      </w:r>
      <w:r w:rsidRPr="00195134">
        <w:rPr>
          <w:bCs/>
          <w:sz w:val="28"/>
          <w:szCs w:val="28"/>
        </w:rPr>
        <w:t xml:space="preserve"> рублей, что подтверждается платежными документами, приобщенными к материалам дел</w:t>
      </w:r>
      <w:r w:rsidRPr="00195134">
        <w:rPr>
          <w:bCs/>
          <w:sz w:val="28"/>
          <w:szCs w:val="28"/>
        </w:rPr>
        <w:t xml:space="preserve">а. </w:t>
      </w:r>
    </w:p>
    <w:p w:rsidR="00195134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Таким образом, </w:t>
      </w:r>
      <w:r w:rsidRPr="00195134">
        <w:rPr>
          <w:bCs/>
          <w:sz w:val="28"/>
          <w:szCs w:val="28"/>
        </w:rPr>
        <w:t xml:space="preserve">сумма, подлежащая взысканию с ответчиков, составляет </w:t>
      </w:r>
      <w:r>
        <w:rPr>
          <w:bCs/>
          <w:sz w:val="28"/>
          <w:szCs w:val="28"/>
        </w:rPr>
        <w:t>1 182,76</w:t>
      </w:r>
      <w:r w:rsidRPr="00195134">
        <w:rPr>
          <w:bCs/>
          <w:sz w:val="28"/>
          <w:szCs w:val="28"/>
        </w:rPr>
        <w:t xml:space="preserve"> рублей.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В соответствии с частью 14 статьи 155 Жилищного кодекса Российской Федерации лица, несвоевременно и (или) не полностью внесшие плату за жилое помещение и коммунальные </w:t>
      </w:r>
      <w:r w:rsidRPr="0032443D">
        <w:rPr>
          <w:bCs/>
          <w:sz w:val="28"/>
          <w:szCs w:val="28"/>
        </w:rPr>
        <w:t>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</w:t>
      </w:r>
      <w:r w:rsidRPr="0032443D">
        <w:rPr>
          <w:bCs/>
          <w:sz w:val="28"/>
          <w:szCs w:val="28"/>
        </w:rPr>
        <w:t>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</w:t>
      </w:r>
      <w:r w:rsidRPr="0032443D">
        <w:rPr>
          <w:bCs/>
          <w:sz w:val="28"/>
          <w:szCs w:val="28"/>
        </w:rPr>
        <w:t xml:space="preserve">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</w:t>
      </w:r>
      <w:r w:rsidRPr="0032443D">
        <w:rPr>
          <w:bCs/>
          <w:sz w:val="28"/>
          <w:szCs w:val="28"/>
        </w:rPr>
        <w:t>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Как усматривается из предста</w:t>
      </w:r>
      <w:r w:rsidRPr="0032443D">
        <w:rPr>
          <w:bCs/>
          <w:sz w:val="28"/>
          <w:szCs w:val="28"/>
        </w:rPr>
        <w:t xml:space="preserve">вленного расчета, истец просит взыскать с ответчика пеню в связи с неуплатой потребленной тепловой энергии за период </w:t>
      </w:r>
      <w:r w:rsidRPr="0032443D" w:rsidR="00EB554C">
        <w:rPr>
          <w:bCs/>
          <w:sz w:val="28"/>
          <w:szCs w:val="28"/>
        </w:rPr>
        <w:t xml:space="preserve">с </w:t>
      </w:r>
      <w:r w:rsidR="00794567">
        <w:rPr>
          <w:bCs/>
          <w:sz w:val="28"/>
          <w:szCs w:val="28"/>
        </w:rPr>
        <w:t>августа по сентябрь 2022 года</w:t>
      </w:r>
      <w:r w:rsidRPr="0032443D" w:rsidR="00EB554C">
        <w:rPr>
          <w:bCs/>
          <w:sz w:val="28"/>
          <w:szCs w:val="28"/>
        </w:rPr>
        <w:t xml:space="preserve"> в сумме </w:t>
      </w:r>
      <w:r w:rsidR="00794567">
        <w:rPr>
          <w:bCs/>
          <w:sz w:val="28"/>
          <w:szCs w:val="28"/>
        </w:rPr>
        <w:t>432,35</w:t>
      </w:r>
      <w:r w:rsidRPr="0032443D" w:rsidR="00EB554C">
        <w:rPr>
          <w:bCs/>
          <w:sz w:val="28"/>
          <w:szCs w:val="28"/>
        </w:rPr>
        <w:t xml:space="preserve"> рублей</w:t>
      </w:r>
      <w:r w:rsidRPr="0032443D">
        <w:rPr>
          <w:bCs/>
          <w:sz w:val="28"/>
          <w:szCs w:val="28"/>
        </w:rPr>
        <w:t>.</w:t>
      </w:r>
    </w:p>
    <w:p w:rsidR="00483957" w:rsidP="00483957">
      <w:pPr>
        <w:ind w:right="-45" w:firstLine="851"/>
        <w:jc w:val="both"/>
        <w:rPr>
          <w:bCs/>
          <w:sz w:val="28"/>
          <w:szCs w:val="28"/>
        </w:rPr>
      </w:pPr>
      <w:r w:rsidRPr="00794567">
        <w:rPr>
          <w:bCs/>
          <w:sz w:val="28"/>
          <w:szCs w:val="28"/>
        </w:rPr>
        <w:t>Указанный расчет является обоснованным и арифметически верным, произведенными истцом</w:t>
      </w:r>
      <w:r w:rsidRPr="00794567">
        <w:rPr>
          <w:bCs/>
          <w:sz w:val="28"/>
          <w:szCs w:val="28"/>
        </w:rPr>
        <w:t>, исходя</w:t>
      </w:r>
      <w:r>
        <w:rPr>
          <w:bCs/>
          <w:sz w:val="28"/>
          <w:szCs w:val="28"/>
        </w:rPr>
        <w:t xml:space="preserve"> из норм действующего законодательства</w:t>
      </w:r>
      <w:r w:rsidRPr="0032443D">
        <w:rPr>
          <w:bCs/>
          <w:sz w:val="28"/>
          <w:szCs w:val="28"/>
        </w:rPr>
        <w:t>.</w:t>
      </w:r>
    </w:p>
    <w:p w:rsidR="00794567" w:rsidRPr="0032443D" w:rsidP="0048395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Таким образом, </w:t>
      </w:r>
      <w:r w:rsidRPr="00794567">
        <w:rPr>
          <w:bCs/>
          <w:sz w:val="28"/>
          <w:szCs w:val="28"/>
        </w:rPr>
        <w:t>с учетом взысканной суммы с ответчиков в пользу ГУП РК «Крымтеплокоммунэнерго»</w:t>
      </w:r>
      <w:r>
        <w:rPr>
          <w:bCs/>
          <w:sz w:val="28"/>
          <w:szCs w:val="28"/>
        </w:rPr>
        <w:t>, а также учитывая, что задолженность была частично оплачена в ходе рассмотрения дела,</w:t>
      </w:r>
      <w:r w:rsidRPr="00794567">
        <w:rPr>
          <w:bCs/>
          <w:sz w:val="28"/>
          <w:szCs w:val="28"/>
        </w:rPr>
        <w:t xml:space="preserve"> подлежит взысканию пеня в размере 432,35 рублей</w:t>
      </w:r>
      <w:r>
        <w:rPr>
          <w:bCs/>
          <w:sz w:val="28"/>
          <w:szCs w:val="28"/>
        </w:rPr>
        <w:t xml:space="preserve">. 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Согласно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</w:t>
      </w:r>
      <w:r w:rsidRPr="0032443D">
        <w:rPr>
          <w:bCs/>
          <w:sz w:val="28"/>
          <w:szCs w:val="28"/>
        </w:rPr>
        <w:t>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</w:t>
      </w:r>
      <w:r w:rsidRPr="0032443D">
        <w:rPr>
          <w:bCs/>
          <w:sz w:val="28"/>
          <w:szCs w:val="28"/>
        </w:rPr>
        <w:t xml:space="preserve">вых требований, а ответчику пропорционально той части исковых требований, в которой истцу отказано. 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В силу пункта 13 статьи 333.20 Налогового кодекса Российской Федерации при отказе в принятии к рассмотрению искового заявления, административного искового </w:t>
      </w:r>
      <w:r w:rsidRPr="0032443D">
        <w:rPr>
          <w:bCs/>
          <w:sz w:val="28"/>
          <w:szCs w:val="28"/>
        </w:rPr>
        <w:t xml:space="preserve">заявления или заявления о вынесении судебного приказа либо при отмене судебного приказа уплаченная государственная пошлина при предъявлении иска, административного иска или заявления о </w:t>
      </w:r>
      <w:r w:rsidRPr="0032443D">
        <w:rPr>
          <w:bCs/>
          <w:sz w:val="28"/>
          <w:szCs w:val="28"/>
        </w:rPr>
        <w:t>вынесении судебного приказа засчитывается в счет подлежащей уплате госу</w:t>
      </w:r>
      <w:r w:rsidRPr="0032443D">
        <w:rPr>
          <w:bCs/>
          <w:sz w:val="28"/>
          <w:szCs w:val="28"/>
        </w:rPr>
        <w:t>дарственной пошлины.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В соответствии с указанной правовой нормой уплаченная истцом государственная пошлина согласно платежного поручения №</w:t>
      </w:r>
      <w:r w:rsidR="00794567">
        <w:rPr>
          <w:bCs/>
          <w:sz w:val="28"/>
          <w:szCs w:val="28"/>
        </w:rPr>
        <w:t>3070</w:t>
      </w:r>
      <w:r w:rsidRPr="0032443D">
        <w:rPr>
          <w:bCs/>
          <w:sz w:val="28"/>
          <w:szCs w:val="28"/>
        </w:rPr>
        <w:t xml:space="preserve"> от </w:t>
      </w:r>
      <w:r w:rsidR="00794567">
        <w:rPr>
          <w:bCs/>
          <w:sz w:val="28"/>
          <w:szCs w:val="28"/>
        </w:rPr>
        <w:t>24.04.2023</w:t>
      </w:r>
      <w:r w:rsidRPr="0032443D">
        <w:rPr>
          <w:bCs/>
          <w:sz w:val="28"/>
          <w:szCs w:val="28"/>
        </w:rPr>
        <w:t xml:space="preserve"> в сумме </w:t>
      </w:r>
      <w:r w:rsidR="00794567">
        <w:rPr>
          <w:bCs/>
          <w:sz w:val="28"/>
          <w:szCs w:val="28"/>
        </w:rPr>
        <w:t>232,30</w:t>
      </w:r>
      <w:r w:rsidRPr="0032443D">
        <w:rPr>
          <w:bCs/>
          <w:sz w:val="28"/>
          <w:szCs w:val="28"/>
        </w:rPr>
        <w:t xml:space="preserve"> рублей была зачтена судом в счет подлежащей уплате государственной пошлины по настоящ</w:t>
      </w:r>
      <w:r w:rsidRPr="0032443D">
        <w:rPr>
          <w:bCs/>
          <w:sz w:val="28"/>
          <w:szCs w:val="28"/>
        </w:rPr>
        <w:t xml:space="preserve">ему делу. 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 xml:space="preserve">В силу пункта 6 статьи 52 Налогового кодекса Российской Федерации сумма налога исчисляется в полных рублях. Сумма налога менее 50 копеек отбрасывается, а сумма налога 50 копеек и более округляется до полного рубля. </w:t>
      </w:r>
    </w:p>
    <w:p w:rsidR="00483957" w:rsidRPr="0032443D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Учитывая изложенное, с ответч</w:t>
      </w:r>
      <w:r w:rsidRPr="0032443D">
        <w:rPr>
          <w:bCs/>
          <w:sz w:val="28"/>
          <w:szCs w:val="28"/>
        </w:rPr>
        <w:t xml:space="preserve">ика в пользу истца подлежат взысканию судебные расходы по уплате государственной пошлины пропорционально размеру удовлетворенных исковых требований в размере </w:t>
      </w:r>
      <w:r w:rsidR="00794567">
        <w:rPr>
          <w:bCs/>
          <w:sz w:val="28"/>
          <w:szCs w:val="28"/>
        </w:rPr>
        <w:t>465,00</w:t>
      </w:r>
      <w:r w:rsidRPr="0032443D">
        <w:rPr>
          <w:bCs/>
          <w:sz w:val="28"/>
          <w:szCs w:val="28"/>
        </w:rPr>
        <w:t xml:space="preserve"> рублей.</w:t>
      </w:r>
    </w:p>
    <w:p w:rsidR="00483957" w:rsidP="00483957">
      <w:pPr>
        <w:ind w:right="-45" w:firstLine="851"/>
        <w:jc w:val="both"/>
        <w:rPr>
          <w:bCs/>
          <w:sz w:val="28"/>
          <w:szCs w:val="28"/>
        </w:rPr>
      </w:pPr>
      <w:r w:rsidRPr="0032443D">
        <w:rPr>
          <w:bCs/>
          <w:sz w:val="28"/>
          <w:szCs w:val="28"/>
        </w:rPr>
        <w:t>Руководствуясь статьями 194-199, 321 Гражданского процессуального кодекса Российско</w:t>
      </w:r>
      <w:r w:rsidRPr="0032443D">
        <w:rPr>
          <w:bCs/>
          <w:sz w:val="28"/>
          <w:szCs w:val="28"/>
        </w:rPr>
        <w:t xml:space="preserve">й Федерации, суд – </w:t>
      </w:r>
    </w:p>
    <w:p w:rsidR="00794567" w:rsidRPr="0032443D" w:rsidP="00483957">
      <w:pPr>
        <w:ind w:right="-45" w:firstLine="851"/>
        <w:jc w:val="both"/>
        <w:rPr>
          <w:bCs/>
          <w:sz w:val="28"/>
          <w:szCs w:val="28"/>
        </w:rPr>
      </w:pPr>
    </w:p>
    <w:p w:rsidR="00483957" w:rsidP="00483957">
      <w:pPr>
        <w:ind w:right="-45"/>
        <w:jc w:val="center"/>
        <w:rPr>
          <w:sz w:val="28"/>
          <w:szCs w:val="28"/>
        </w:rPr>
      </w:pPr>
      <w:r w:rsidRPr="0032443D">
        <w:rPr>
          <w:sz w:val="28"/>
          <w:szCs w:val="28"/>
        </w:rPr>
        <w:t>РЕШИЛ:</w:t>
      </w:r>
    </w:p>
    <w:p w:rsidR="00794567" w:rsidRPr="0032443D" w:rsidP="00483957">
      <w:pPr>
        <w:ind w:right="-45"/>
        <w:jc w:val="center"/>
        <w:rPr>
          <w:sz w:val="28"/>
          <w:szCs w:val="28"/>
        </w:rPr>
      </w:pPr>
    </w:p>
    <w:p w:rsidR="00794567" w:rsidRPr="00794567" w:rsidP="00794567">
      <w:pPr>
        <w:ind w:firstLine="851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Иск Государственного унитарного предприятия Республики Крым «Крымтеплокоммунэнерго» к Галасик Тамаре Ивановне, Галасик Маргарите Николаевне, Галасик Кириллу Владиславовичу о взыскании задолженности за потребленную тепловую энер</w:t>
      </w:r>
      <w:r w:rsidRPr="00794567">
        <w:rPr>
          <w:sz w:val="28"/>
          <w:szCs w:val="28"/>
        </w:rPr>
        <w:t xml:space="preserve">гию – удовлетворить частично. </w:t>
      </w:r>
    </w:p>
    <w:p w:rsidR="00794567" w:rsidRPr="00794567" w:rsidP="00794567">
      <w:pPr>
        <w:ind w:firstLine="851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Взыскать солидарно с Галасик Тамары Ивановны, Галасик Маргариты Николаевны, Галасик Кирилла Владиславовича в пользу Государственного унитарного предприятия Республики Крым «Крымтеплокоммунэнерго» (</w:t>
      </w:r>
      <w:r w:rsidRPr="003A626C" w:rsidR="003A626C">
        <w:rPr>
          <w:sz w:val="28"/>
          <w:szCs w:val="28"/>
        </w:rPr>
        <w:t>«данные изъяты»</w:t>
      </w:r>
      <w:r w:rsidRPr="00794567">
        <w:rPr>
          <w:sz w:val="28"/>
          <w:szCs w:val="28"/>
        </w:rPr>
        <w:t>) задолженност</w:t>
      </w:r>
      <w:r w:rsidRPr="00794567">
        <w:rPr>
          <w:sz w:val="28"/>
          <w:szCs w:val="28"/>
        </w:rPr>
        <w:t xml:space="preserve">ь за потребленную тепловую энергию в размере 1 615 (одна тысяча шестьсот пятнадцать) рублей 11 копеек. </w:t>
      </w:r>
    </w:p>
    <w:p w:rsidR="00794567" w:rsidRPr="00794567" w:rsidP="00794567">
      <w:pPr>
        <w:ind w:firstLine="851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Взыскать в долевом порядке с Галасик Тамары Ивановны, Галасик Маргариты Николаевны, Галасик Кирилла Владиславовича в пользу Государственного унитарного </w:t>
      </w:r>
      <w:r w:rsidRPr="00794567">
        <w:rPr>
          <w:sz w:val="28"/>
          <w:szCs w:val="28"/>
        </w:rPr>
        <w:t xml:space="preserve">предприятия Республики Крым «Крымтеплокоммунэнерго» (ИНН 9102028499) судебные расходы по оплате государственной пошлины </w:t>
      </w:r>
      <w:r w:rsidRPr="003A626C" w:rsidR="003A626C">
        <w:rPr>
          <w:sz w:val="28"/>
          <w:szCs w:val="28"/>
        </w:rPr>
        <w:t xml:space="preserve">«данные </w:t>
      </w:r>
      <w:r w:rsidRPr="003A626C" w:rsidR="003A626C">
        <w:rPr>
          <w:sz w:val="28"/>
          <w:szCs w:val="28"/>
        </w:rPr>
        <w:t>изъяты</w:t>
      </w:r>
      <w:r w:rsidRPr="003A626C" w:rsidR="003A626C">
        <w:rPr>
          <w:sz w:val="28"/>
          <w:szCs w:val="28"/>
        </w:rPr>
        <w:t>»</w:t>
      </w:r>
      <w:r w:rsidRPr="00794567">
        <w:rPr>
          <w:sz w:val="28"/>
          <w:szCs w:val="28"/>
        </w:rPr>
        <w:t>в</w:t>
      </w:r>
      <w:r w:rsidRPr="00794567">
        <w:rPr>
          <w:sz w:val="28"/>
          <w:szCs w:val="28"/>
        </w:rPr>
        <w:t xml:space="preserve"> размере 155 (сто пятьдесят пять) рублей с каждого. </w:t>
      </w:r>
    </w:p>
    <w:p w:rsidR="00794567" w:rsidRPr="00794567" w:rsidP="00794567">
      <w:pPr>
        <w:ind w:firstLine="851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794567" w:rsidRPr="00794567" w:rsidP="00794567">
      <w:pPr>
        <w:ind w:firstLine="851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Лица, участвующие в</w:t>
      </w:r>
      <w:r w:rsidRPr="00794567">
        <w:rPr>
          <w:sz w:val="28"/>
          <w:szCs w:val="28"/>
        </w:rPr>
        <w:t xml:space="preserve">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94567" w:rsidRPr="00794567" w:rsidP="00794567">
      <w:pPr>
        <w:ind w:firstLine="851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Лица, участвующие в деле, их представители, не присутст</w:t>
      </w:r>
      <w:r w:rsidRPr="00794567">
        <w:rPr>
          <w:sz w:val="28"/>
          <w:szCs w:val="28"/>
        </w:rPr>
        <w:t>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94567" w:rsidRPr="00794567" w:rsidP="00794567">
      <w:pPr>
        <w:ind w:firstLine="851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Мировой судья составляет мотивированное решение суда в течение пяти дней со дня по</w:t>
      </w:r>
      <w:r w:rsidRPr="00794567">
        <w:rPr>
          <w:sz w:val="28"/>
          <w:szCs w:val="28"/>
        </w:rPr>
        <w:t>ступления от лиц, участвующих в деле и их представителей заявления о составлении мотивированного решения суда.</w:t>
      </w:r>
    </w:p>
    <w:p w:rsidR="00483957" w:rsidP="00794567">
      <w:pPr>
        <w:ind w:firstLine="851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</w:t>
      </w:r>
      <w:r w:rsidRPr="00794567">
        <w:rPr>
          <w:sz w:val="28"/>
          <w:szCs w:val="28"/>
        </w:rPr>
        <w:t>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794567" w:rsidRPr="0032443D" w:rsidP="00794567">
      <w:pPr>
        <w:ind w:firstLine="851"/>
        <w:jc w:val="both"/>
        <w:rPr>
          <w:sz w:val="28"/>
          <w:szCs w:val="28"/>
        </w:rPr>
      </w:pPr>
    </w:p>
    <w:p w:rsidR="00483957" w:rsidRPr="0032443D" w:rsidP="00483957">
      <w:pPr>
        <w:ind w:firstLine="851"/>
        <w:jc w:val="both"/>
        <w:rPr>
          <w:sz w:val="28"/>
          <w:szCs w:val="28"/>
        </w:rPr>
      </w:pPr>
      <w:r w:rsidRPr="0032443D">
        <w:rPr>
          <w:sz w:val="28"/>
          <w:szCs w:val="28"/>
        </w:rPr>
        <w:t xml:space="preserve">Мировой судья                   </w:t>
      </w:r>
      <w:r w:rsidRPr="0032443D">
        <w:rPr>
          <w:i/>
          <w:sz w:val="28"/>
          <w:szCs w:val="28"/>
        </w:rPr>
        <w:t xml:space="preserve"> </w:t>
      </w:r>
      <w:r w:rsidRPr="0032443D">
        <w:rPr>
          <w:sz w:val="28"/>
          <w:szCs w:val="28"/>
        </w:rPr>
        <w:t xml:space="preserve">      </w:t>
      </w:r>
      <w:r w:rsidRPr="0032443D">
        <w:rPr>
          <w:sz w:val="28"/>
          <w:szCs w:val="28"/>
        </w:rPr>
        <w:tab/>
        <w:t xml:space="preserve"> </w:t>
      </w:r>
      <w:r w:rsidR="00794567">
        <w:rPr>
          <w:sz w:val="28"/>
          <w:szCs w:val="28"/>
        </w:rPr>
        <w:t xml:space="preserve">                         </w:t>
      </w:r>
      <w:r w:rsidRPr="0032443D">
        <w:rPr>
          <w:sz w:val="28"/>
          <w:szCs w:val="28"/>
        </w:rPr>
        <w:t xml:space="preserve">       </w:t>
      </w:r>
      <w:r w:rsidR="00794567">
        <w:rPr>
          <w:sz w:val="28"/>
          <w:szCs w:val="28"/>
        </w:rPr>
        <w:t xml:space="preserve">Л.А. Шуб </w:t>
      </w:r>
    </w:p>
    <w:p w:rsidR="00483957" w:rsidRPr="0032443D" w:rsidP="00483957">
      <w:pPr>
        <w:ind w:firstLine="851"/>
        <w:jc w:val="both"/>
        <w:rPr>
          <w:sz w:val="28"/>
          <w:szCs w:val="28"/>
        </w:rPr>
      </w:pPr>
    </w:p>
    <w:p w:rsidR="00483957" w:rsidRPr="0032443D" w:rsidP="00483957">
      <w:pPr>
        <w:rPr>
          <w:sz w:val="28"/>
          <w:szCs w:val="28"/>
        </w:rPr>
      </w:pPr>
    </w:p>
    <w:p w:rsidR="00483957" w:rsidRPr="0032443D" w:rsidP="00084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2443D">
        <w:rPr>
          <w:sz w:val="28"/>
          <w:szCs w:val="28"/>
        </w:rPr>
        <w:t xml:space="preserve">ешение в окончательной форме изготовлено и подписано </w:t>
      </w:r>
      <w:r>
        <w:rPr>
          <w:sz w:val="28"/>
          <w:szCs w:val="28"/>
        </w:rPr>
        <w:t>01.12.2023</w:t>
      </w:r>
      <w:r w:rsidRPr="0032443D">
        <w:rPr>
          <w:sz w:val="28"/>
          <w:szCs w:val="28"/>
        </w:rPr>
        <w:t>.</w:t>
      </w:r>
    </w:p>
    <w:p w:rsidR="00750E04" w:rsidRPr="0032443D">
      <w:pPr>
        <w:rPr>
          <w:sz w:val="28"/>
          <w:szCs w:val="28"/>
        </w:rPr>
      </w:pPr>
    </w:p>
    <w:sectPr w:rsidSect="0032443D">
      <w:headerReference w:type="even" r:id="rId4"/>
      <w:headerReference w:type="default" r:id="rId5"/>
      <w:footerReference w:type="first" r:id="rId6"/>
      <w:pgSz w:w="11906" w:h="16838"/>
      <w:pgMar w:top="1134" w:right="850" w:bottom="1134" w:left="1701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77800715"/>
      <w:docPartObj>
        <w:docPartGallery w:val="Page Numbers (Bottom of Page)"/>
        <w:docPartUnique/>
      </w:docPartObj>
    </w:sdtPr>
    <w:sdtContent>
      <w:p w:rsidR="007945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26C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57"/>
    <w:rsid w:val="0008410B"/>
    <w:rsid w:val="00117BA5"/>
    <w:rsid w:val="001676CD"/>
    <w:rsid w:val="00195134"/>
    <w:rsid w:val="0032443D"/>
    <w:rsid w:val="003269C1"/>
    <w:rsid w:val="003A626C"/>
    <w:rsid w:val="00483957"/>
    <w:rsid w:val="006B1996"/>
    <w:rsid w:val="00750E04"/>
    <w:rsid w:val="00794567"/>
    <w:rsid w:val="009A238A"/>
    <w:rsid w:val="00C412EB"/>
    <w:rsid w:val="00C74182"/>
    <w:rsid w:val="00E734D9"/>
    <w:rsid w:val="00EB55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8395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83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83957"/>
  </w:style>
  <w:style w:type="paragraph" w:styleId="Footer">
    <w:name w:val="footer"/>
    <w:basedOn w:val="Normal"/>
    <w:link w:val="a0"/>
    <w:uiPriority w:val="99"/>
    <w:unhideWhenUsed/>
    <w:rsid w:val="0048395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39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