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1FAE" w:rsidP="001D3FC1">
      <w:pPr>
        <w:ind w:right="-45" w:firstLine="851"/>
        <w:jc w:val="right"/>
        <w:rPr>
          <w:sz w:val="28"/>
          <w:szCs w:val="28"/>
        </w:rPr>
      </w:pPr>
    </w:p>
    <w:p w:rsidR="001D3FC1" w:rsidRPr="001D3FC1" w:rsidP="001D3FC1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02-</w:t>
      </w:r>
      <w:r w:rsidR="001E5B2C">
        <w:rPr>
          <w:sz w:val="28"/>
          <w:szCs w:val="28"/>
        </w:rPr>
        <w:t>1005</w:t>
      </w:r>
      <w:r w:rsidRPr="001D3FC1">
        <w:rPr>
          <w:sz w:val="28"/>
          <w:szCs w:val="28"/>
        </w:rPr>
        <w:t>/1</w:t>
      </w:r>
      <w:r>
        <w:rPr>
          <w:sz w:val="28"/>
          <w:szCs w:val="28"/>
        </w:rPr>
        <w:t>9</w:t>
      </w:r>
      <w:r w:rsidRPr="001D3FC1">
        <w:rPr>
          <w:sz w:val="28"/>
          <w:szCs w:val="28"/>
        </w:rPr>
        <w:t>/202</w:t>
      </w:r>
      <w:r w:rsidR="00270099">
        <w:rPr>
          <w:sz w:val="28"/>
          <w:szCs w:val="28"/>
        </w:rPr>
        <w:t>1</w:t>
      </w:r>
    </w:p>
    <w:p w:rsidR="001D3FC1" w:rsidRPr="001D3FC1" w:rsidP="001D3FC1">
      <w:pPr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РЕШЕНИЕ</w:t>
      </w:r>
    </w:p>
    <w:p w:rsidR="001D3FC1" w:rsidRPr="001D3FC1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ИМЕНЕМ РОССИЙСКОЙ ФЕДЕРАЦИИ</w:t>
      </w:r>
    </w:p>
    <w:p w:rsidR="001D3FC1" w:rsidRPr="00D27425" w:rsidP="00D2742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(резолютивная часть)</w:t>
      </w:r>
    </w:p>
    <w:p w:rsidR="001D3FC1" w:rsidRPr="001D3FC1" w:rsidP="00D2742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24 августа</w:t>
      </w:r>
      <w:r w:rsidR="00270099">
        <w:rPr>
          <w:sz w:val="28"/>
          <w:szCs w:val="28"/>
        </w:rPr>
        <w:t xml:space="preserve"> 2021</w:t>
      </w:r>
      <w:r w:rsidRPr="001D3FC1">
        <w:rPr>
          <w:sz w:val="28"/>
          <w:szCs w:val="28"/>
        </w:rPr>
        <w:t xml:space="preserve"> года                                                г. Симферополь</w:t>
      </w:r>
    </w:p>
    <w:p w:rsidR="008E0A9C" w:rsidP="001D3FC1">
      <w:pPr>
        <w:ind w:firstLine="851"/>
        <w:jc w:val="both"/>
        <w:rPr>
          <w:sz w:val="28"/>
          <w:szCs w:val="28"/>
        </w:rPr>
      </w:pPr>
    </w:p>
    <w:p w:rsidR="001D3FC1" w:rsidRPr="001D3FC1" w:rsidP="001D3FC1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М</w:t>
      </w:r>
      <w:r w:rsidRPr="001D3FC1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19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Шуб Л.А., </w:t>
      </w:r>
      <w:r w:rsidR="00270099">
        <w:rPr>
          <w:sz w:val="28"/>
          <w:szCs w:val="28"/>
        </w:rPr>
        <w:t xml:space="preserve"> </w:t>
      </w:r>
    </w:p>
    <w:p w:rsid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при ведении протокола судебного заседания </w:t>
      </w:r>
      <w:r w:rsidR="001E5B2C">
        <w:rPr>
          <w:sz w:val="28"/>
          <w:szCs w:val="28"/>
        </w:rPr>
        <w:t xml:space="preserve">секретарем судебного заседания – Пахль Д.А., </w:t>
      </w: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D3FC1">
        <w:rPr>
          <w:sz w:val="28"/>
          <w:szCs w:val="28"/>
        </w:rPr>
        <w:t>рассмотрев в открытом судебном заседании</w:t>
      </w:r>
      <w:r w:rsidRPr="001D3FC1">
        <w:rPr>
          <w:sz w:val="28"/>
          <w:szCs w:val="28"/>
        </w:rPr>
        <w:t xml:space="preserve"> гражданское дело по иску </w:t>
      </w:r>
      <w:r>
        <w:rPr>
          <w:sz w:val="28"/>
          <w:szCs w:val="28"/>
        </w:rPr>
        <w:t xml:space="preserve">Государственного казенного учреждения Республики Крым «Центр </w:t>
      </w:r>
      <w:r w:rsidR="00D27425">
        <w:rPr>
          <w:sz w:val="28"/>
          <w:szCs w:val="28"/>
        </w:rPr>
        <w:t>занятости населения</w:t>
      </w:r>
      <w:r>
        <w:rPr>
          <w:sz w:val="28"/>
          <w:szCs w:val="28"/>
        </w:rPr>
        <w:t xml:space="preserve">» к </w:t>
      </w:r>
      <w:r w:rsidR="001E5B2C">
        <w:rPr>
          <w:sz w:val="28"/>
          <w:szCs w:val="28"/>
        </w:rPr>
        <w:t>Фараоновой Лилии Анатольевне</w:t>
      </w:r>
      <w:r>
        <w:rPr>
          <w:sz w:val="28"/>
          <w:szCs w:val="28"/>
        </w:rPr>
        <w:t xml:space="preserve"> о взыскании </w:t>
      </w:r>
      <w:r w:rsidR="00D27425">
        <w:rPr>
          <w:sz w:val="28"/>
          <w:szCs w:val="28"/>
        </w:rPr>
        <w:t>денежных средств</w:t>
      </w:r>
      <w:r w:rsidR="00270099">
        <w:rPr>
          <w:sz w:val="28"/>
          <w:szCs w:val="28"/>
        </w:rPr>
        <w:t>,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руководствуясь статьями 194-199, </w:t>
      </w:r>
      <w:r w:rsidR="00977217">
        <w:rPr>
          <w:sz w:val="28"/>
          <w:szCs w:val="28"/>
        </w:rPr>
        <w:t>321</w:t>
      </w:r>
      <w:r w:rsidRPr="001D3FC1">
        <w:rPr>
          <w:sz w:val="28"/>
          <w:szCs w:val="28"/>
        </w:rPr>
        <w:t xml:space="preserve"> Гражданского процессуального кодекса Российской Фе</w:t>
      </w:r>
      <w:r w:rsidRPr="001D3FC1">
        <w:rPr>
          <w:sz w:val="28"/>
          <w:szCs w:val="28"/>
        </w:rPr>
        <w:t xml:space="preserve">дерации, суд – </w:t>
      </w:r>
    </w:p>
    <w:p w:rsidR="001D3FC1" w:rsidRPr="001D3FC1" w:rsidP="001D3FC1">
      <w:pPr>
        <w:jc w:val="center"/>
        <w:rPr>
          <w:sz w:val="28"/>
          <w:szCs w:val="28"/>
        </w:rPr>
      </w:pPr>
      <w:r w:rsidRPr="001D3FC1">
        <w:rPr>
          <w:sz w:val="28"/>
          <w:szCs w:val="28"/>
        </w:rPr>
        <w:t>РЕШИЛ: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Иск </w:t>
      </w:r>
      <w:r w:rsidRPr="00D27425" w:rsidR="00D27425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Pr="001E5B2C" w:rsidR="001E5B2C">
        <w:rPr>
          <w:sz w:val="28"/>
          <w:szCs w:val="28"/>
        </w:rPr>
        <w:t xml:space="preserve">Фараоновой Лилии Анатольевне </w:t>
      </w:r>
      <w:r w:rsidRPr="00D27425" w:rsidR="00D27425">
        <w:rPr>
          <w:sz w:val="28"/>
          <w:szCs w:val="28"/>
        </w:rPr>
        <w:t>о взыскании денежных средств</w:t>
      </w:r>
      <w:r w:rsidRPr="001D3FC1">
        <w:rPr>
          <w:sz w:val="28"/>
          <w:szCs w:val="28"/>
        </w:rPr>
        <w:t xml:space="preserve"> - удовлетворить.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с </w:t>
      </w:r>
      <w:r w:rsidRPr="001E5B2C" w:rsidR="001E5B2C">
        <w:rPr>
          <w:sz w:val="28"/>
          <w:szCs w:val="28"/>
        </w:rPr>
        <w:t>Фараоновой Лилии Анатольевн</w:t>
      </w:r>
      <w:r w:rsidR="001E5B2C">
        <w:rPr>
          <w:sz w:val="28"/>
          <w:szCs w:val="28"/>
        </w:rPr>
        <w:t>ы</w:t>
      </w:r>
      <w:r w:rsidRPr="001E5B2C" w:rsidR="001E5B2C">
        <w:rPr>
          <w:sz w:val="28"/>
          <w:szCs w:val="28"/>
        </w:rPr>
        <w:t xml:space="preserve"> </w:t>
      </w:r>
      <w:r w:rsidRPr="001D3FC1">
        <w:rPr>
          <w:sz w:val="28"/>
          <w:szCs w:val="28"/>
        </w:rPr>
        <w:t xml:space="preserve">в пользу </w:t>
      </w:r>
      <w:r w:rsidRPr="00D27425" w:rsidR="00D27425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="00D27425">
        <w:rPr>
          <w:sz w:val="28"/>
          <w:szCs w:val="28"/>
        </w:rPr>
        <w:t xml:space="preserve">  необоснованно полученное пособие по безработице </w:t>
      </w:r>
      <w:r w:rsidR="001E5B2C">
        <w:rPr>
          <w:sz w:val="28"/>
          <w:szCs w:val="28"/>
        </w:rPr>
        <w:t xml:space="preserve">за период с 11.08.2020 по 28.0.82020 </w:t>
      </w:r>
      <w:r w:rsidR="00284EEE">
        <w:rPr>
          <w:sz w:val="28"/>
          <w:szCs w:val="28"/>
        </w:rPr>
        <w:t xml:space="preserve">в размере </w:t>
      </w:r>
      <w:r w:rsidR="001E5B2C">
        <w:rPr>
          <w:sz w:val="28"/>
          <w:szCs w:val="28"/>
        </w:rPr>
        <w:t>2 612</w:t>
      </w:r>
      <w:r w:rsidR="00F43EA9">
        <w:rPr>
          <w:sz w:val="28"/>
          <w:szCs w:val="28"/>
        </w:rPr>
        <w:t xml:space="preserve"> (</w:t>
      </w:r>
      <w:r w:rsidR="001E5B2C">
        <w:rPr>
          <w:sz w:val="28"/>
          <w:szCs w:val="28"/>
        </w:rPr>
        <w:t>две</w:t>
      </w:r>
      <w:r w:rsidR="00F43EA9">
        <w:rPr>
          <w:sz w:val="28"/>
          <w:szCs w:val="28"/>
        </w:rPr>
        <w:t xml:space="preserve"> тысячи </w:t>
      </w:r>
      <w:r w:rsidR="001E5B2C">
        <w:rPr>
          <w:sz w:val="28"/>
          <w:szCs w:val="28"/>
        </w:rPr>
        <w:t>шестьсот двенадцать</w:t>
      </w:r>
      <w:r w:rsidR="00F43EA9">
        <w:rPr>
          <w:sz w:val="28"/>
          <w:szCs w:val="28"/>
        </w:rPr>
        <w:t>) рубл</w:t>
      </w:r>
      <w:r w:rsidR="001E5B2C">
        <w:rPr>
          <w:sz w:val="28"/>
          <w:szCs w:val="28"/>
        </w:rPr>
        <w:t>ей</w:t>
      </w:r>
      <w:r w:rsidR="00F43EA9">
        <w:rPr>
          <w:sz w:val="28"/>
          <w:szCs w:val="28"/>
        </w:rPr>
        <w:t xml:space="preserve"> </w:t>
      </w:r>
      <w:r w:rsidR="001E5B2C">
        <w:rPr>
          <w:sz w:val="28"/>
          <w:szCs w:val="28"/>
        </w:rPr>
        <w:t>90 копеек</w:t>
      </w:r>
      <w:r w:rsidR="00F43EA9">
        <w:rPr>
          <w:sz w:val="28"/>
          <w:szCs w:val="28"/>
        </w:rPr>
        <w:t xml:space="preserve">. 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</w:t>
      </w:r>
      <w:r w:rsidRPr="008E0A9C" w:rsidR="008E0A9C">
        <w:rPr>
          <w:sz w:val="28"/>
          <w:szCs w:val="28"/>
        </w:rPr>
        <w:t xml:space="preserve">с </w:t>
      </w:r>
      <w:r w:rsidRPr="001E5B2C" w:rsidR="001E5B2C">
        <w:rPr>
          <w:sz w:val="28"/>
          <w:szCs w:val="28"/>
        </w:rPr>
        <w:t>Фараоновой Лилии Анатольевн</w:t>
      </w:r>
      <w:r w:rsidR="001E5B2C">
        <w:rPr>
          <w:sz w:val="28"/>
          <w:szCs w:val="28"/>
        </w:rPr>
        <w:t>ы</w:t>
      </w:r>
      <w:r w:rsidRPr="001E5B2C" w:rsidR="001E5B2C">
        <w:rPr>
          <w:sz w:val="28"/>
          <w:szCs w:val="28"/>
        </w:rPr>
        <w:t xml:space="preserve"> </w:t>
      </w:r>
      <w:r w:rsidRPr="001D3FC1">
        <w:rPr>
          <w:sz w:val="28"/>
          <w:szCs w:val="28"/>
        </w:rPr>
        <w:t xml:space="preserve"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="008E0A9C">
        <w:rPr>
          <w:sz w:val="28"/>
          <w:szCs w:val="28"/>
        </w:rPr>
        <w:t xml:space="preserve">400 </w:t>
      </w:r>
      <w:r w:rsidRPr="001D3FC1">
        <w:rPr>
          <w:sz w:val="28"/>
          <w:szCs w:val="28"/>
        </w:rPr>
        <w:t>(</w:t>
      </w:r>
      <w:r w:rsidR="00D27425">
        <w:rPr>
          <w:sz w:val="28"/>
          <w:szCs w:val="28"/>
        </w:rPr>
        <w:t>четыреста</w:t>
      </w:r>
      <w:r w:rsidRPr="001D3FC1">
        <w:rPr>
          <w:sz w:val="28"/>
          <w:szCs w:val="28"/>
        </w:rPr>
        <w:t>) рубл</w:t>
      </w:r>
      <w:r w:rsidR="00284EEE">
        <w:rPr>
          <w:sz w:val="28"/>
          <w:szCs w:val="28"/>
        </w:rPr>
        <w:t>ей</w:t>
      </w:r>
      <w:r w:rsidRPr="001D3FC1">
        <w:rPr>
          <w:sz w:val="28"/>
          <w:szCs w:val="28"/>
        </w:rPr>
        <w:t>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Лица, участвующие в деле, их представители, присутствовавшие в судебном </w:t>
      </w:r>
      <w:r w:rsidRPr="001D3FC1">
        <w:rPr>
          <w:sz w:val="28"/>
          <w:szCs w:val="28"/>
        </w:rPr>
        <w:t>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</w:t>
      </w:r>
      <w:r w:rsidRPr="001D3FC1">
        <w:rPr>
          <w:sz w:val="28"/>
          <w:szCs w:val="28"/>
        </w:rPr>
        <w:t>е о составлении мотивированного решения суда в течение пятнадцать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</w:t>
      </w:r>
      <w:r w:rsidRPr="001D3FC1">
        <w:rPr>
          <w:sz w:val="28"/>
          <w:szCs w:val="28"/>
        </w:rPr>
        <w:t>лей заявления о составлении мотивированного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D3FC1">
        <w:rPr>
          <w:sz w:val="28"/>
          <w:szCs w:val="28"/>
        </w:rPr>
        <w:t>судебного участка №1</w:t>
      </w:r>
      <w:r w:rsidR="00DB7648">
        <w:rPr>
          <w:sz w:val="28"/>
          <w:szCs w:val="28"/>
        </w:rPr>
        <w:t>9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</w:t>
      </w:r>
      <w:r w:rsidRPr="001D3FC1">
        <w:rPr>
          <w:sz w:val="28"/>
          <w:szCs w:val="28"/>
        </w:rPr>
        <w:t>округа Симферополя) Республики Крым</w:t>
      </w:r>
      <w:r w:rsidRPr="001D3FC1">
        <w:rPr>
          <w:sz w:val="28"/>
          <w:szCs w:val="28"/>
          <w:lang w:eastAsia="en-US"/>
        </w:rPr>
        <w:t xml:space="preserve"> в течение  месяца со дня его принятия в окончательной форме.</w:t>
      </w:r>
    </w:p>
    <w:p w:rsidR="001D3FC1" w:rsidRPr="001D3FC1" w:rsidP="001D3FC1">
      <w:pPr>
        <w:ind w:right="-45" w:firstLine="851"/>
        <w:jc w:val="both"/>
        <w:rPr>
          <w:sz w:val="28"/>
          <w:szCs w:val="28"/>
          <w:lang w:eastAsia="en-US"/>
        </w:rPr>
      </w:pPr>
    </w:p>
    <w:p w:rsidR="002C5A43" w:rsidRPr="001D3FC1" w:rsidP="00D27425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Мировой судья                                       </w:t>
      </w:r>
      <w:r w:rsidRPr="001D3FC1">
        <w:rPr>
          <w:sz w:val="28"/>
          <w:szCs w:val="28"/>
          <w:lang w:eastAsia="en-US"/>
        </w:rPr>
        <w:tab/>
      </w:r>
      <w:r w:rsidRPr="001D3FC1">
        <w:rPr>
          <w:sz w:val="28"/>
          <w:szCs w:val="28"/>
          <w:lang w:eastAsia="en-US"/>
        </w:rPr>
        <w:tab/>
        <w:t xml:space="preserve">        </w:t>
      </w:r>
      <w:r w:rsidR="008E0A9C">
        <w:rPr>
          <w:sz w:val="28"/>
          <w:szCs w:val="28"/>
          <w:lang w:eastAsia="en-US"/>
        </w:rPr>
        <w:t xml:space="preserve">Л.А. Шуб </w:t>
      </w:r>
    </w:p>
    <w:sectPr w:rsidSect="00D27425">
      <w:headerReference w:type="even" r:id="rId4"/>
      <w:headerReference w:type="default" r:id="rId5"/>
      <w:footerReference w:type="default" r:id="rId6"/>
      <w:pgSz w:w="11906" w:h="16838"/>
      <w:pgMar w:top="284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 w:rsidR="008E0A9C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C1"/>
    <w:rsid w:val="00113670"/>
    <w:rsid w:val="0012589E"/>
    <w:rsid w:val="001B727F"/>
    <w:rsid w:val="001D3FC1"/>
    <w:rsid w:val="001E5B2C"/>
    <w:rsid w:val="00270099"/>
    <w:rsid w:val="00284EEE"/>
    <w:rsid w:val="002C5A43"/>
    <w:rsid w:val="00326552"/>
    <w:rsid w:val="00352107"/>
    <w:rsid w:val="005F23EE"/>
    <w:rsid w:val="006D26FF"/>
    <w:rsid w:val="006E7CCF"/>
    <w:rsid w:val="00860829"/>
    <w:rsid w:val="008C49B4"/>
    <w:rsid w:val="008D315B"/>
    <w:rsid w:val="008E0A9C"/>
    <w:rsid w:val="00920BCE"/>
    <w:rsid w:val="00977217"/>
    <w:rsid w:val="00A23C23"/>
    <w:rsid w:val="00B933B8"/>
    <w:rsid w:val="00C545F8"/>
    <w:rsid w:val="00C72744"/>
    <w:rsid w:val="00CC579F"/>
    <w:rsid w:val="00D27425"/>
    <w:rsid w:val="00D656D5"/>
    <w:rsid w:val="00D67D22"/>
    <w:rsid w:val="00DB7648"/>
    <w:rsid w:val="00EA1FAE"/>
    <w:rsid w:val="00F43E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3FC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D3FC1"/>
  </w:style>
  <w:style w:type="paragraph" w:styleId="Footer">
    <w:name w:val="footer"/>
    <w:basedOn w:val="Normal"/>
    <w:link w:val="a0"/>
    <w:uiPriority w:val="99"/>
    <w:unhideWhenUsed/>
    <w:rsid w:val="001D3FC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