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3957" w:rsidRPr="0032443D" w:rsidP="00483957">
      <w:pPr>
        <w:ind w:right="-45" w:firstLine="851"/>
        <w:jc w:val="right"/>
        <w:rPr>
          <w:sz w:val="28"/>
          <w:szCs w:val="28"/>
        </w:rPr>
      </w:pPr>
      <w:r w:rsidRPr="0032443D">
        <w:rPr>
          <w:sz w:val="28"/>
          <w:szCs w:val="28"/>
        </w:rPr>
        <w:t>Дело № 02-</w:t>
      </w:r>
      <w:r w:rsidR="00D567EC">
        <w:rPr>
          <w:sz w:val="28"/>
          <w:szCs w:val="28"/>
        </w:rPr>
        <w:t>1487</w:t>
      </w:r>
      <w:r w:rsidRPr="0032443D">
        <w:rPr>
          <w:sz w:val="28"/>
          <w:szCs w:val="28"/>
        </w:rPr>
        <w:t>/1</w:t>
      </w:r>
      <w:r w:rsidR="006B1996">
        <w:rPr>
          <w:sz w:val="28"/>
          <w:szCs w:val="28"/>
        </w:rPr>
        <w:t>9</w:t>
      </w:r>
      <w:r w:rsidRPr="0032443D">
        <w:rPr>
          <w:sz w:val="28"/>
          <w:szCs w:val="28"/>
        </w:rPr>
        <w:t>/202</w:t>
      </w:r>
      <w:r w:rsidR="004D043E">
        <w:rPr>
          <w:sz w:val="28"/>
          <w:szCs w:val="28"/>
        </w:rPr>
        <w:t>4</w:t>
      </w:r>
      <w:r w:rsidRPr="0032443D">
        <w:rPr>
          <w:sz w:val="28"/>
          <w:szCs w:val="28"/>
        </w:rPr>
        <w:t xml:space="preserve"> </w:t>
      </w:r>
    </w:p>
    <w:p w:rsidR="00483957" w:rsidRPr="0032443D" w:rsidP="00483957">
      <w:pPr>
        <w:ind w:right="-45"/>
        <w:jc w:val="center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РЕШЕНИЕ</w:t>
      </w:r>
    </w:p>
    <w:p w:rsidR="00483957" w:rsidRPr="0032443D" w:rsidP="0048395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ИМЕНЕМ РОССИЙСКОЙ ФЕДЕРАЦИИ</w:t>
      </w:r>
    </w:p>
    <w:p w:rsidR="00483957" w:rsidRPr="0032443D" w:rsidP="004839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D567EC" w:rsidRPr="00D567EC" w:rsidP="00D567EC">
      <w:pPr>
        <w:ind w:right="-45" w:firstLine="851"/>
        <w:jc w:val="both"/>
        <w:rPr>
          <w:sz w:val="28"/>
          <w:szCs w:val="28"/>
        </w:rPr>
      </w:pPr>
      <w:r w:rsidRPr="00D567EC">
        <w:rPr>
          <w:sz w:val="28"/>
          <w:szCs w:val="28"/>
        </w:rPr>
        <w:t xml:space="preserve">10 декабря 2024 года            </w:t>
      </w:r>
      <w:r>
        <w:rPr>
          <w:sz w:val="28"/>
          <w:szCs w:val="28"/>
        </w:rPr>
        <w:t xml:space="preserve">                               </w:t>
      </w:r>
      <w:r w:rsidRPr="00D567EC">
        <w:rPr>
          <w:sz w:val="28"/>
          <w:szCs w:val="28"/>
        </w:rPr>
        <w:t xml:space="preserve">               г. Симферополь</w:t>
      </w:r>
    </w:p>
    <w:p w:rsidR="00D567EC" w:rsidP="00D567EC">
      <w:pPr>
        <w:ind w:right="-45" w:firstLine="851"/>
        <w:jc w:val="both"/>
        <w:rPr>
          <w:sz w:val="28"/>
          <w:szCs w:val="28"/>
        </w:rPr>
      </w:pPr>
    </w:p>
    <w:p w:rsidR="00D567EC" w:rsidRPr="00D567EC" w:rsidP="00D567EC">
      <w:pPr>
        <w:ind w:right="-45" w:firstLine="851"/>
        <w:jc w:val="both"/>
        <w:rPr>
          <w:sz w:val="28"/>
          <w:szCs w:val="28"/>
        </w:rPr>
      </w:pPr>
      <w:r w:rsidRPr="00D567EC">
        <w:rPr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D567EC" w:rsidRPr="00D567EC" w:rsidP="00D567EC">
      <w:pPr>
        <w:ind w:right="-45" w:firstLine="851"/>
        <w:jc w:val="both"/>
        <w:rPr>
          <w:sz w:val="28"/>
          <w:szCs w:val="28"/>
        </w:rPr>
      </w:pPr>
      <w:r w:rsidRPr="00D567EC">
        <w:rPr>
          <w:sz w:val="28"/>
          <w:szCs w:val="28"/>
        </w:rPr>
        <w:t xml:space="preserve">при ведении протокола судебного заседания секретарем судебного заседания – Ладыгиной А.Д., </w:t>
      </w:r>
    </w:p>
    <w:p w:rsidR="00483957" w:rsidRPr="0032443D" w:rsidP="00D567EC">
      <w:pPr>
        <w:ind w:right="-45" w:firstLine="851"/>
        <w:jc w:val="both"/>
        <w:rPr>
          <w:sz w:val="28"/>
          <w:szCs w:val="28"/>
        </w:rPr>
      </w:pPr>
      <w:r w:rsidRPr="00D567EC">
        <w:rPr>
          <w:sz w:val="28"/>
          <w:szCs w:val="28"/>
        </w:rPr>
        <w:t>р</w:t>
      </w:r>
      <w:r w:rsidRPr="00D567EC">
        <w:rPr>
          <w:sz w:val="28"/>
          <w:szCs w:val="28"/>
        </w:rPr>
        <w:t>ассмотрев в открытом судебном заседании в г. Симферополе гражданское дело по иску Государственного унитарного предприятия Республики Крым «Крымтеплокоммунэнерго» к Усиковой Ирине Викторовне, Усикову Руслану Анатольевичу о взыскании задолженности за потребл</w:t>
      </w:r>
      <w:r w:rsidRPr="00D567EC">
        <w:rPr>
          <w:sz w:val="28"/>
          <w:szCs w:val="28"/>
        </w:rPr>
        <w:t>енную тепловую энергию,</w:t>
      </w:r>
      <w:r w:rsidRPr="006B1996" w:rsidR="006B1996">
        <w:rPr>
          <w:sz w:val="28"/>
          <w:szCs w:val="28"/>
        </w:rPr>
        <w:t xml:space="preserve"> </w:t>
      </w:r>
      <w:r w:rsidRPr="0032443D">
        <w:rPr>
          <w:sz w:val="28"/>
          <w:szCs w:val="28"/>
        </w:rPr>
        <w:t xml:space="preserve"> </w:t>
      </w:r>
    </w:p>
    <w:p w:rsidR="00794567" w:rsidRPr="0032443D" w:rsidP="00D567EC">
      <w:pPr>
        <w:ind w:right="-45"/>
        <w:jc w:val="center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УСТАНОВИЛ</w:t>
      </w:r>
      <w:r>
        <w:rPr>
          <w:bCs/>
          <w:sz w:val="28"/>
          <w:szCs w:val="28"/>
        </w:rPr>
        <w:t>:</w:t>
      </w: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Государственное унитарное предприятие Республики Крым «Крымтеплокоммунэнерго» (далее истец, ГУП РК «Крымтеплокоммунэне</w:t>
      </w:r>
      <w:r w:rsidR="006B1996">
        <w:rPr>
          <w:bCs/>
          <w:sz w:val="28"/>
          <w:szCs w:val="28"/>
        </w:rPr>
        <w:t xml:space="preserve">рго») обратилось в суд с иском к </w:t>
      </w:r>
      <w:r w:rsidR="00D567EC">
        <w:rPr>
          <w:bCs/>
          <w:sz w:val="28"/>
          <w:szCs w:val="28"/>
        </w:rPr>
        <w:t>Усиковой Ирине Викторовне</w:t>
      </w:r>
      <w:r w:rsidRPr="0032443D">
        <w:rPr>
          <w:bCs/>
          <w:sz w:val="28"/>
          <w:szCs w:val="28"/>
        </w:rPr>
        <w:t xml:space="preserve">  (далее ответчик, </w:t>
      </w:r>
      <w:r w:rsidR="00D567EC">
        <w:rPr>
          <w:bCs/>
          <w:sz w:val="28"/>
          <w:szCs w:val="28"/>
        </w:rPr>
        <w:t>Усикова И.В</w:t>
      </w:r>
      <w:r w:rsidRPr="0032443D">
        <w:rPr>
          <w:bCs/>
          <w:sz w:val="28"/>
          <w:szCs w:val="28"/>
        </w:rPr>
        <w:t>.), в котором</w:t>
      </w:r>
      <w:r w:rsidRPr="0032443D">
        <w:rPr>
          <w:bCs/>
          <w:sz w:val="28"/>
          <w:szCs w:val="28"/>
        </w:rPr>
        <w:t xml:space="preserve"> просит взыскать с ответчика задолженность за потребленную тепловую энергию за </w:t>
      </w:r>
      <w:r w:rsidR="006B1996">
        <w:rPr>
          <w:bCs/>
          <w:sz w:val="28"/>
          <w:szCs w:val="28"/>
        </w:rPr>
        <w:t xml:space="preserve">период с </w:t>
      </w:r>
      <w:r w:rsidR="00D567EC">
        <w:rPr>
          <w:bCs/>
          <w:sz w:val="28"/>
          <w:szCs w:val="28"/>
        </w:rPr>
        <w:t>01.05.2021 по 31.10.2023</w:t>
      </w:r>
      <w:r w:rsidR="00E734D9">
        <w:rPr>
          <w:bCs/>
          <w:sz w:val="28"/>
          <w:szCs w:val="28"/>
        </w:rPr>
        <w:t xml:space="preserve"> в сумме </w:t>
      </w:r>
      <w:r w:rsidR="00D567EC">
        <w:rPr>
          <w:bCs/>
          <w:sz w:val="28"/>
          <w:szCs w:val="28"/>
        </w:rPr>
        <w:t>14 387,22</w:t>
      </w:r>
      <w:r w:rsidR="004D043E">
        <w:rPr>
          <w:bCs/>
          <w:sz w:val="28"/>
          <w:szCs w:val="28"/>
        </w:rPr>
        <w:t xml:space="preserve"> рублей</w:t>
      </w:r>
      <w:r w:rsidRPr="0032443D">
        <w:rPr>
          <w:bCs/>
          <w:sz w:val="28"/>
          <w:szCs w:val="28"/>
        </w:rPr>
        <w:t>.</w:t>
      </w:r>
    </w:p>
    <w:p w:rsidR="00483957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Исковые требования мотивированы тем, что истец является централизованным поставщиком тепловой энергии, осуществляет поставку тепловой энергии на нужды отопления ответчика, последняя является потребителем тепловой энергии, проживающая в квартире многокварти</w:t>
      </w:r>
      <w:r w:rsidRPr="0032443D">
        <w:rPr>
          <w:bCs/>
          <w:sz w:val="28"/>
          <w:szCs w:val="28"/>
        </w:rPr>
        <w:t xml:space="preserve">рного дома, подключенного к системе централизованного теплоснабжения по адресу: </w:t>
      </w:r>
      <w:r w:rsidRPr="004C50F0" w:rsidR="004C50F0">
        <w:rPr>
          <w:bCs/>
          <w:sz w:val="28"/>
          <w:szCs w:val="28"/>
        </w:rPr>
        <w:t>«данные изъяты»</w:t>
      </w:r>
      <w:r w:rsidRPr="0032443D">
        <w:rPr>
          <w:bCs/>
          <w:sz w:val="28"/>
          <w:szCs w:val="28"/>
        </w:rPr>
        <w:t xml:space="preserve">. В связи с ненадлежащим исполнением ответчиком своих обязательств по оплате тепловой энергии, сумма долга </w:t>
      </w:r>
      <w:r w:rsidRPr="00E734D9" w:rsidR="00E734D9">
        <w:rPr>
          <w:bCs/>
          <w:sz w:val="28"/>
          <w:szCs w:val="28"/>
        </w:rPr>
        <w:t xml:space="preserve">с </w:t>
      </w:r>
      <w:r w:rsidRPr="00C7339E" w:rsidR="00C7339E">
        <w:rPr>
          <w:bCs/>
          <w:sz w:val="28"/>
          <w:szCs w:val="28"/>
        </w:rPr>
        <w:t>01.05.2021 по 31.10.2023 в сумме 14 387,22 рублей</w:t>
      </w:r>
      <w:r w:rsidRPr="0032443D">
        <w:rPr>
          <w:bCs/>
          <w:sz w:val="28"/>
          <w:szCs w:val="28"/>
        </w:rPr>
        <w:t xml:space="preserve">. </w:t>
      </w:r>
    </w:p>
    <w:p w:rsidR="00E734D9" w:rsidP="00483957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Определением от </w:t>
      </w:r>
      <w:r w:rsidR="00C7339E">
        <w:rPr>
          <w:bCs/>
          <w:sz w:val="28"/>
          <w:szCs w:val="28"/>
        </w:rPr>
        <w:t>10.10</w:t>
      </w:r>
      <w:r w:rsidR="004D043E">
        <w:rPr>
          <w:bCs/>
          <w:sz w:val="28"/>
          <w:szCs w:val="28"/>
        </w:rPr>
        <w:t>.2024</w:t>
      </w:r>
      <w:r>
        <w:rPr>
          <w:bCs/>
          <w:sz w:val="28"/>
          <w:szCs w:val="28"/>
        </w:rPr>
        <w:t xml:space="preserve"> исковое заявление было принято к производству суда, возбуждено гражданское дело, назначено судебное заседание на </w:t>
      </w:r>
      <w:r w:rsidR="00C7339E">
        <w:rPr>
          <w:bCs/>
          <w:sz w:val="28"/>
          <w:szCs w:val="28"/>
        </w:rPr>
        <w:t>07.11</w:t>
      </w:r>
      <w:r w:rsidR="004D043E">
        <w:rPr>
          <w:bCs/>
          <w:sz w:val="28"/>
          <w:szCs w:val="28"/>
        </w:rPr>
        <w:t>.2024</w:t>
      </w:r>
      <w:r>
        <w:rPr>
          <w:bCs/>
          <w:sz w:val="28"/>
          <w:szCs w:val="28"/>
        </w:rPr>
        <w:t xml:space="preserve">. </w:t>
      </w:r>
    </w:p>
    <w:p w:rsidR="000C05B8" w:rsidP="000C05B8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Определением от 07.11.2024 к участию в деле в качестве соответчика привлечен У</w:t>
      </w:r>
      <w:r>
        <w:rPr>
          <w:bCs/>
          <w:sz w:val="28"/>
          <w:szCs w:val="28"/>
        </w:rPr>
        <w:t xml:space="preserve">сиков Руслан Анатольевич (далее Усиков Р.А., соответчик), в связи с тем, что зарегистрирован в указанной квартире. Рассмотрение дела назначено на 02.12.2024, о чем участники процесса уведомлены надлежащим образом.  </w:t>
      </w:r>
    </w:p>
    <w:p w:rsidR="004D043E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В судебное заседание</w:t>
      </w:r>
      <w:r w:rsidR="000C05B8">
        <w:rPr>
          <w:bCs/>
          <w:sz w:val="28"/>
          <w:szCs w:val="28"/>
        </w:rPr>
        <w:t>, назначенное</w:t>
      </w:r>
      <w:r w:rsidRPr="0032443D">
        <w:rPr>
          <w:bCs/>
          <w:sz w:val="28"/>
          <w:szCs w:val="28"/>
        </w:rPr>
        <w:t xml:space="preserve"> </w:t>
      </w:r>
      <w:r w:rsidR="000C05B8">
        <w:rPr>
          <w:bCs/>
          <w:sz w:val="28"/>
          <w:szCs w:val="28"/>
        </w:rPr>
        <w:t xml:space="preserve">на 02.12.2024, </w:t>
      </w:r>
      <w:r w:rsidRPr="0032443D">
        <w:rPr>
          <w:bCs/>
          <w:sz w:val="28"/>
          <w:szCs w:val="28"/>
        </w:rPr>
        <w:t>представитель истца не явился, извещен надлежаще, направил заявление о рас</w:t>
      </w:r>
      <w:r>
        <w:rPr>
          <w:bCs/>
          <w:sz w:val="28"/>
          <w:szCs w:val="28"/>
        </w:rPr>
        <w:t>с</w:t>
      </w:r>
      <w:r w:rsidR="000C05B8">
        <w:rPr>
          <w:bCs/>
          <w:sz w:val="28"/>
          <w:szCs w:val="28"/>
        </w:rPr>
        <w:t xml:space="preserve">мотрении дела в его отсутствие, а также заявление об увеличении размера исковых требований, согласно которому просил взыскать солидарно с ответчиков задолженность за период с </w:t>
      </w:r>
      <w:r w:rsidRPr="000C05B8" w:rsidR="000C05B8">
        <w:rPr>
          <w:bCs/>
          <w:sz w:val="28"/>
          <w:szCs w:val="28"/>
        </w:rPr>
        <w:t xml:space="preserve">01.05.2021 по 31.10.2023 в сумме </w:t>
      </w:r>
      <w:r w:rsidR="000C05B8">
        <w:rPr>
          <w:bCs/>
          <w:sz w:val="28"/>
          <w:szCs w:val="28"/>
        </w:rPr>
        <w:t>16 415,35</w:t>
      </w:r>
      <w:r w:rsidRPr="000C05B8" w:rsidR="000C05B8">
        <w:rPr>
          <w:bCs/>
          <w:sz w:val="28"/>
          <w:szCs w:val="28"/>
        </w:rPr>
        <w:t xml:space="preserve"> рублей</w:t>
      </w:r>
      <w:r w:rsidR="000C05B8">
        <w:rPr>
          <w:bCs/>
          <w:sz w:val="28"/>
          <w:szCs w:val="28"/>
        </w:rPr>
        <w:t>.</w:t>
      </w:r>
    </w:p>
    <w:p w:rsidR="004D043E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Ответчик</w:t>
      </w:r>
      <w:r w:rsidR="000C05B8">
        <w:rPr>
          <w:bCs/>
          <w:sz w:val="28"/>
          <w:szCs w:val="28"/>
        </w:rPr>
        <w:t>и</w:t>
      </w:r>
      <w:r w:rsidRPr="0032443D">
        <w:rPr>
          <w:bCs/>
          <w:sz w:val="28"/>
          <w:szCs w:val="28"/>
        </w:rPr>
        <w:t xml:space="preserve"> в судебное заседание не явил</w:t>
      </w:r>
      <w:r w:rsidR="000C05B8">
        <w:rPr>
          <w:bCs/>
          <w:sz w:val="28"/>
          <w:szCs w:val="28"/>
        </w:rPr>
        <w:t>ись</w:t>
      </w:r>
      <w:r w:rsidRPr="0032443D">
        <w:rPr>
          <w:bCs/>
          <w:sz w:val="28"/>
          <w:szCs w:val="28"/>
        </w:rPr>
        <w:t>, извещен</w:t>
      </w:r>
      <w:r w:rsidR="000C05B8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надлежаще, направил</w:t>
      </w:r>
      <w:r w:rsidR="000C05B8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ходатайств</w:t>
      </w:r>
      <w:r w:rsidR="000C05B8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о </w:t>
      </w:r>
      <w:r w:rsidR="000C05B8">
        <w:rPr>
          <w:bCs/>
          <w:sz w:val="28"/>
          <w:szCs w:val="28"/>
        </w:rPr>
        <w:t xml:space="preserve">применении последствий пропуска срока исковой давности, а также о приобщении к материалам дела доказательств оплат за потребленную тепловую энергию во взыскиваемый период. </w:t>
      </w: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 xml:space="preserve">Суд, с учетом положений статьи 167 Гражданского процессуального кодекса Российской Федерации, пункта 1 статьи 165.1 Гражданского кодекса Российской Федерации, считает возможным рассмотреть </w:t>
      </w:r>
      <w:r w:rsidRPr="0032443D">
        <w:rPr>
          <w:bCs/>
          <w:sz w:val="28"/>
          <w:szCs w:val="28"/>
        </w:rPr>
        <w:t>дело в отсутствие участников процесса.</w:t>
      </w: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Исследовав материалы дела, суд пришел к выводу о том, что исковые требования подлежат удовлетворению частично по следующим основаниям.</w:t>
      </w: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Согласно статье 210 Гражданского кодекса Российской Федерации собственник несет бр</w:t>
      </w:r>
      <w:r w:rsidRPr="0032443D">
        <w:rPr>
          <w:bCs/>
          <w:sz w:val="28"/>
          <w:szCs w:val="28"/>
        </w:rPr>
        <w:t>емя содержания принадлежащего ему имущества, если иное не предусмотрено законом или договором.</w:t>
      </w: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 xml:space="preserve">Согласно пункту 1 статьи 548 Гражданского кодекса Российской Федерации правила, предусмотренные статьями 539 - 547 настоящего Кодекса, применяются к отношениям, </w:t>
      </w:r>
      <w:r w:rsidRPr="0032443D">
        <w:rPr>
          <w:bCs/>
          <w:sz w:val="28"/>
          <w:szCs w:val="28"/>
        </w:rPr>
        <w:t>связанным со снабжением тепловой энергией через присоединенную сеть, если иное не установлено законом или иными правовыми актами.</w:t>
      </w: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В соответствии со статьей 539 Гражданского кодекса Российской Федерации отношения между энергоснабжающей организацией и абонен</w:t>
      </w:r>
      <w:r w:rsidRPr="0032443D">
        <w:rPr>
          <w:bCs/>
          <w:sz w:val="28"/>
          <w:szCs w:val="28"/>
        </w:rPr>
        <w:t>том-потребителем являются договорными.</w:t>
      </w: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Пунктом 3 статьи 539 Гражданского кодекса Российской Федерации предусмотрено, что к отношениям по договору энергоснабжения, не урегулированным настоящим Кодексом, применяются законы и иные правовые акты об энергоснабж</w:t>
      </w:r>
      <w:r w:rsidRPr="0032443D">
        <w:rPr>
          <w:bCs/>
          <w:sz w:val="28"/>
          <w:szCs w:val="28"/>
        </w:rPr>
        <w:t>ении, а также обязательные правила, принятые в соответствии с ними.</w:t>
      </w: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В силу статье 540 Гражданского кодекса Российской Федерации в случае, когда абонентом по договору энергоснабжения выступает гражданин, использующий энергию для бытового потребления, догово</w:t>
      </w:r>
      <w:r w:rsidRPr="0032443D">
        <w:rPr>
          <w:bCs/>
          <w:sz w:val="28"/>
          <w:szCs w:val="28"/>
        </w:rPr>
        <w:t>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Согласно части 4 статьи 154 Жилищного кодекса Российской Федерации плата за коммунальные услуги включает в себя плату за горячее водо</w:t>
      </w:r>
      <w:r w:rsidRPr="0032443D">
        <w:rPr>
          <w:bCs/>
          <w:sz w:val="28"/>
          <w:szCs w:val="28"/>
        </w:rPr>
        <w:t>снабжение, холодное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отопления).</w:t>
      </w: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В соответствии с частью 1 ст</w:t>
      </w:r>
      <w:r w:rsidRPr="0032443D">
        <w:rPr>
          <w:bCs/>
          <w:sz w:val="28"/>
          <w:szCs w:val="28"/>
        </w:rPr>
        <w:t>атьи 157 Жилищного кодекса Российской Федерации 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</w:t>
      </w:r>
      <w:r w:rsidRPr="0032443D">
        <w:rPr>
          <w:bCs/>
          <w:sz w:val="28"/>
          <w:szCs w:val="28"/>
        </w:rPr>
        <w:t>ых услуг (в том числе нормативов накопления твердых коммунальных отходов),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Отношения по теплоснабжению регулируются Фе</w:t>
      </w:r>
      <w:r w:rsidRPr="0032443D">
        <w:rPr>
          <w:bCs/>
          <w:sz w:val="28"/>
          <w:szCs w:val="28"/>
        </w:rPr>
        <w:t>деральным законом от 27.07.2010 №190-ФЗ «О теплоснабжении» (далее - Закон о теплоснабжении).</w:t>
      </w: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В силу пунктов 4 и 14 статьи 2 Закона о теплоснабжении система теплоснабжения - это совокупность источников тепловой энергии и теплопотребляющих установок, техноло</w:t>
      </w:r>
      <w:r w:rsidRPr="0032443D">
        <w:rPr>
          <w:bCs/>
          <w:sz w:val="28"/>
          <w:szCs w:val="28"/>
        </w:rPr>
        <w:t>гически соединенных тепловыми сетями. Под теплопотребляющей установкой понимается устройство, предназначенное для использования тепловой энергии, теплоносителя для нужд потребителя тепловой энергии, а под тепловой сетью - совокупность устройств (включая це</w:t>
      </w:r>
      <w:r w:rsidRPr="0032443D">
        <w:rPr>
          <w:bCs/>
          <w:sz w:val="28"/>
          <w:szCs w:val="28"/>
        </w:rPr>
        <w:t>нтральные тепловые пункты, насосные станции), предназначенных для передачи тепловой энергии, теплоносителя от источников тепловой энергии до теплопотребляющих установок. Как правило, нахождение транзитного трубопровода является объективной необходимостью и</w:t>
      </w:r>
      <w:r w:rsidRPr="0032443D">
        <w:rPr>
          <w:bCs/>
          <w:sz w:val="28"/>
          <w:szCs w:val="28"/>
        </w:rPr>
        <w:t xml:space="preserve"> обусловлено техническим, технологическим и конструктивным устройством жилого дома. Транзитные трубопроводы являются составляющей системы теплоснабжения (тепловой сети) дома.</w:t>
      </w: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 xml:space="preserve">Согласно пункту 9 статьи 2 Закона о теплоснабжении, потребитель тепловой энергии </w:t>
      </w:r>
      <w:r w:rsidRPr="0032443D">
        <w:rPr>
          <w:bCs/>
          <w:sz w:val="28"/>
          <w:szCs w:val="28"/>
        </w:rPr>
        <w:t>(потребитель) - лицо, приобретающее тепловую энергию (мощность),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</w:t>
      </w:r>
      <w:r w:rsidRPr="0032443D">
        <w:rPr>
          <w:bCs/>
          <w:sz w:val="28"/>
          <w:szCs w:val="28"/>
        </w:rPr>
        <w:t>снабжения и отопления.</w:t>
      </w: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Согласно пункту 1 статьи 15 Закона о теплоснабжении потребители тепловой энергии приобретают тепловую энергию (мощность) и (или) теплоноситель у теплоснабжающей организации по договору теплоснабжения.</w:t>
      </w: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В соответствии с пунктом 35 Прав</w:t>
      </w:r>
      <w:r w:rsidRPr="0032443D">
        <w:rPr>
          <w:bCs/>
          <w:sz w:val="28"/>
          <w:szCs w:val="28"/>
        </w:rPr>
        <w:t>ил организации теплоснабжения в Российской Федерации, утвержденных постановлением Правительства Российской Федерации от 08.08.2012 №808, для заключения договора теплоснабжения с единой теплоснабжающей организацией заявитель направляет единой теплоснабжающе</w:t>
      </w:r>
      <w:r w:rsidRPr="0032443D">
        <w:rPr>
          <w:bCs/>
          <w:sz w:val="28"/>
          <w:szCs w:val="28"/>
        </w:rPr>
        <w:t>й организации заявку на заключение договора теплоснабжения.</w:t>
      </w: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Согласно пункту 42 Правил организации теплоснабжения в Российской Федерации, утвержденных постановлением Правительства Российской Федерации от 08.08.2012 №808, договор теплоснабжения гражданина-по</w:t>
      </w:r>
      <w:r w:rsidRPr="0032443D">
        <w:rPr>
          <w:bCs/>
          <w:sz w:val="28"/>
          <w:szCs w:val="28"/>
        </w:rPr>
        <w:t>требителя с единой теплоснабжающей организацией считается заключенным с даты подключения его теплопотребляющей установки к системе теплоснабжения.</w:t>
      </w: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Аналогичные нормы предусмотрены Правилами предоставления коммунальных услуг собственниками и пользователям по</w:t>
      </w:r>
      <w:r w:rsidRPr="0032443D">
        <w:rPr>
          <w:bCs/>
          <w:sz w:val="28"/>
          <w:szCs w:val="28"/>
        </w:rPr>
        <w:t>мещений в многоквартирных домах и жилых домов, утвержденными постановлением Правительства Российской Федерации от 06.05.2011 №354.</w:t>
      </w: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В силу пунктов 2, 6, 7 Правил предоставления коммунальных услуг собственникам и пользователям помещений в многоквартирных дом</w:t>
      </w:r>
      <w:r w:rsidRPr="0032443D">
        <w:rPr>
          <w:bCs/>
          <w:sz w:val="28"/>
          <w:szCs w:val="28"/>
        </w:rPr>
        <w:t xml:space="preserve">ах и жилых домов, утвержденных Постановлением Правительства Российской </w:t>
      </w:r>
      <w:r w:rsidRPr="0032443D">
        <w:rPr>
          <w:bCs/>
          <w:sz w:val="28"/>
          <w:szCs w:val="28"/>
        </w:rPr>
        <w:t>Федерации от 06.05.2011 №354, «потребитель» - лицо, пользующееся на праве собственности или ином законном основании помещением в многоквартирном доме, жилым домом, домовладением, потреб</w:t>
      </w:r>
      <w:r w:rsidRPr="0032443D">
        <w:rPr>
          <w:bCs/>
          <w:sz w:val="28"/>
          <w:szCs w:val="28"/>
        </w:rPr>
        <w:t>ляющее коммунальные услуги.</w:t>
      </w: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Предоставление коммунальных услуг потребителю осуществляется на основании возмездного договора, содержащего положения о предоставлении коммунальных услуг, из числа договоров, указанных в пунктах 9 - 12 настоящих Правил.</w:t>
      </w: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Договор,</w:t>
      </w:r>
      <w:r w:rsidRPr="0032443D">
        <w:rPr>
          <w:bCs/>
          <w:sz w:val="28"/>
          <w:szCs w:val="28"/>
        </w:rPr>
        <w:t xml:space="preserve"> содержащий положения о предоставлении коммунальных услуг, может быть заключен с исполнителем в письменной форме или путем совершения потребителем действий, свидетельствующих о его намерении потреблять коммунальные услуги или о фактическом потреблении таки</w:t>
      </w:r>
      <w:r w:rsidRPr="0032443D">
        <w:rPr>
          <w:bCs/>
          <w:sz w:val="28"/>
          <w:szCs w:val="28"/>
        </w:rPr>
        <w:t>х услуг (далее - конклюдентные действия).</w:t>
      </w: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Договор, содержащий положения о предоставлении коммунальных услуг, заключенный путем совершения потребителем конклюдентных действий, считается заключенным на условиях, предусмотренных настоящими Правилами.</w:t>
      </w: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Таким об</w:t>
      </w:r>
      <w:r w:rsidRPr="0032443D">
        <w:rPr>
          <w:bCs/>
          <w:sz w:val="28"/>
          <w:szCs w:val="28"/>
        </w:rPr>
        <w:t xml:space="preserve">разом, инициатором заключения договора теплоснабжения выступает именно потребитель тепловой энергии, при этом, в случае, если потребителем тепловой энергии является гражданин, договор считается заключенным с момента подключения к системе теплоснабжения. </w:t>
      </w: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У</w:t>
      </w:r>
      <w:r w:rsidRPr="0032443D">
        <w:rPr>
          <w:bCs/>
          <w:sz w:val="28"/>
          <w:szCs w:val="28"/>
        </w:rPr>
        <w:t>читывая изложенное, у потребителя возникли обязательства по оплате за услуги по теплоснабжению в связи с подключением домовладения к системе теплоснабжения.</w:t>
      </w: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Как установлено судом, и подтверждается материалами дела, ГУП РК «Крымтеплокоммунэнерго» является ц</w:t>
      </w:r>
      <w:r w:rsidRPr="0032443D">
        <w:rPr>
          <w:bCs/>
          <w:sz w:val="28"/>
          <w:szCs w:val="28"/>
        </w:rPr>
        <w:t>ентрализованным поставщиком тепловой энергии в г. Симферополе, осуществляет поставку тепловой энергии на нужды отопления ответчика.</w:t>
      </w:r>
    </w:p>
    <w:p w:rsidR="00483957" w:rsidRPr="0032443D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 xml:space="preserve">Материалы дела свидетельствуют, что </w:t>
      </w:r>
      <w:r w:rsidR="00EC02CA">
        <w:rPr>
          <w:bCs/>
          <w:sz w:val="28"/>
          <w:szCs w:val="28"/>
        </w:rPr>
        <w:t>в</w:t>
      </w:r>
      <w:r w:rsidRPr="0032443D">
        <w:rPr>
          <w:bCs/>
          <w:sz w:val="28"/>
          <w:szCs w:val="28"/>
        </w:rPr>
        <w:t xml:space="preserve"> квартир</w:t>
      </w:r>
      <w:r w:rsidR="00EC02CA">
        <w:rPr>
          <w:bCs/>
          <w:sz w:val="28"/>
          <w:szCs w:val="28"/>
        </w:rPr>
        <w:t>е</w:t>
      </w:r>
      <w:r w:rsidRPr="0032443D">
        <w:rPr>
          <w:bCs/>
          <w:sz w:val="28"/>
          <w:szCs w:val="28"/>
        </w:rPr>
        <w:t xml:space="preserve"> №</w:t>
      </w:r>
      <w:r w:rsidR="00EC02CA">
        <w:rPr>
          <w:bCs/>
          <w:sz w:val="28"/>
          <w:szCs w:val="28"/>
        </w:rPr>
        <w:t>6</w:t>
      </w:r>
      <w:r w:rsidRPr="0032443D">
        <w:rPr>
          <w:bCs/>
          <w:sz w:val="28"/>
          <w:szCs w:val="28"/>
        </w:rPr>
        <w:t xml:space="preserve"> по адресу: </w:t>
      </w:r>
      <w:r w:rsidRPr="004C50F0" w:rsidR="004C50F0">
        <w:rPr>
          <w:bCs/>
          <w:sz w:val="28"/>
          <w:szCs w:val="28"/>
        </w:rPr>
        <w:t>«данные изъяты»</w:t>
      </w:r>
      <w:r w:rsidR="00195134">
        <w:rPr>
          <w:bCs/>
          <w:sz w:val="28"/>
          <w:szCs w:val="28"/>
        </w:rPr>
        <w:t xml:space="preserve">, </w:t>
      </w:r>
      <w:r w:rsidR="00EC02CA">
        <w:rPr>
          <w:bCs/>
          <w:sz w:val="28"/>
          <w:szCs w:val="28"/>
        </w:rPr>
        <w:t xml:space="preserve">зарегистрированы </w:t>
      </w:r>
      <w:r w:rsidR="00EC02CA">
        <w:rPr>
          <w:bCs/>
          <w:sz w:val="28"/>
          <w:szCs w:val="28"/>
        </w:rPr>
        <w:t>Усикова</w:t>
      </w:r>
      <w:r w:rsidR="00EC02CA">
        <w:rPr>
          <w:bCs/>
          <w:sz w:val="28"/>
          <w:szCs w:val="28"/>
        </w:rPr>
        <w:t xml:space="preserve"> И.В., Усиков Р.А. </w:t>
      </w:r>
    </w:p>
    <w:p w:rsidR="00483957" w:rsidP="0048395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>Согласно расчету, представленному истцом</w:t>
      </w:r>
      <w:r w:rsidR="00EC02CA">
        <w:rPr>
          <w:bCs/>
          <w:sz w:val="28"/>
          <w:szCs w:val="28"/>
        </w:rPr>
        <w:t xml:space="preserve"> с учетом уточнения исковых требований</w:t>
      </w:r>
      <w:r w:rsidRPr="0032443D">
        <w:rPr>
          <w:bCs/>
          <w:sz w:val="28"/>
          <w:szCs w:val="28"/>
        </w:rPr>
        <w:t xml:space="preserve">, сумма задолженности за потребленную тепловую энергию за </w:t>
      </w:r>
      <w:r w:rsidR="00195134">
        <w:rPr>
          <w:bCs/>
          <w:sz w:val="28"/>
          <w:szCs w:val="28"/>
        </w:rPr>
        <w:t xml:space="preserve">период с </w:t>
      </w:r>
      <w:r w:rsidR="00EC02CA">
        <w:rPr>
          <w:bCs/>
          <w:sz w:val="28"/>
          <w:szCs w:val="28"/>
        </w:rPr>
        <w:t>01.05.2021 по 31.10.2023</w:t>
      </w:r>
      <w:r w:rsidR="00195134">
        <w:rPr>
          <w:bCs/>
          <w:sz w:val="28"/>
          <w:szCs w:val="28"/>
        </w:rPr>
        <w:t xml:space="preserve"> </w:t>
      </w:r>
      <w:r w:rsidRPr="0032443D">
        <w:rPr>
          <w:bCs/>
          <w:sz w:val="28"/>
          <w:szCs w:val="28"/>
        </w:rPr>
        <w:t xml:space="preserve">составляет </w:t>
      </w:r>
      <w:r w:rsidR="00EC02CA">
        <w:rPr>
          <w:bCs/>
          <w:sz w:val="28"/>
          <w:szCs w:val="28"/>
        </w:rPr>
        <w:t>16 415,35</w:t>
      </w:r>
      <w:r w:rsidRPr="0032443D">
        <w:rPr>
          <w:bCs/>
          <w:sz w:val="28"/>
          <w:szCs w:val="28"/>
        </w:rPr>
        <w:t xml:space="preserve"> рублей.</w:t>
      </w:r>
    </w:p>
    <w:p w:rsidR="00F969D6" w:rsidRPr="00F969D6" w:rsidP="00F969D6">
      <w:pPr>
        <w:ind w:right="-45" w:firstLine="851"/>
        <w:jc w:val="both"/>
        <w:rPr>
          <w:bCs/>
          <w:sz w:val="28"/>
          <w:szCs w:val="28"/>
        </w:rPr>
      </w:pPr>
      <w:r w:rsidRPr="00F969D6">
        <w:rPr>
          <w:bCs/>
          <w:sz w:val="28"/>
          <w:szCs w:val="28"/>
        </w:rPr>
        <w:t xml:space="preserve">Вместе с тем, в ходе рассмотрения дела </w:t>
      </w:r>
      <w:r w:rsidRPr="00F969D6">
        <w:rPr>
          <w:bCs/>
          <w:sz w:val="28"/>
          <w:szCs w:val="28"/>
        </w:rPr>
        <w:t>судом было установлено, что ответчик</w:t>
      </w:r>
      <w:r>
        <w:rPr>
          <w:bCs/>
          <w:sz w:val="28"/>
          <w:szCs w:val="28"/>
        </w:rPr>
        <w:t>ами</w:t>
      </w:r>
      <w:r w:rsidRPr="00F969D6">
        <w:rPr>
          <w:bCs/>
          <w:sz w:val="28"/>
          <w:szCs w:val="28"/>
        </w:rPr>
        <w:t xml:space="preserve"> в период с </w:t>
      </w:r>
      <w:r>
        <w:rPr>
          <w:bCs/>
          <w:sz w:val="28"/>
          <w:szCs w:val="28"/>
        </w:rPr>
        <w:t>01.05.2021</w:t>
      </w:r>
      <w:r w:rsidRPr="00F969D6">
        <w:rPr>
          <w:bCs/>
          <w:sz w:val="28"/>
          <w:szCs w:val="28"/>
        </w:rPr>
        <w:t xml:space="preserve"> по </w:t>
      </w:r>
      <w:r>
        <w:rPr>
          <w:bCs/>
          <w:sz w:val="28"/>
          <w:szCs w:val="28"/>
        </w:rPr>
        <w:t>31.10.2023</w:t>
      </w:r>
      <w:r w:rsidRPr="00F969D6">
        <w:rPr>
          <w:bCs/>
          <w:sz w:val="28"/>
          <w:szCs w:val="28"/>
        </w:rPr>
        <w:t xml:space="preserve"> были произведены частичные оплаты суммы задолженности с назначением платежа с указанием периода, за который должна быть произведена оплата, </w:t>
      </w:r>
      <w:r>
        <w:rPr>
          <w:bCs/>
          <w:sz w:val="28"/>
          <w:szCs w:val="28"/>
        </w:rPr>
        <w:t xml:space="preserve">на общую сумму 23 247,00 рублей, </w:t>
      </w:r>
      <w:r w:rsidRPr="00F969D6">
        <w:rPr>
          <w:bCs/>
          <w:sz w:val="28"/>
          <w:szCs w:val="28"/>
        </w:rPr>
        <w:t>в связи</w:t>
      </w:r>
      <w:r w:rsidRPr="00F969D6">
        <w:rPr>
          <w:bCs/>
          <w:sz w:val="28"/>
          <w:szCs w:val="28"/>
        </w:rPr>
        <w:t xml:space="preserve"> с чем задолженность ответчик</w:t>
      </w:r>
      <w:r>
        <w:rPr>
          <w:bCs/>
          <w:sz w:val="28"/>
          <w:szCs w:val="28"/>
        </w:rPr>
        <w:t>ов</w:t>
      </w:r>
      <w:r w:rsidRPr="00F969D6">
        <w:rPr>
          <w:bCs/>
          <w:sz w:val="28"/>
          <w:szCs w:val="28"/>
        </w:rPr>
        <w:t xml:space="preserve"> перед истцом составляет </w:t>
      </w:r>
      <w:r>
        <w:rPr>
          <w:bCs/>
          <w:sz w:val="28"/>
          <w:szCs w:val="28"/>
        </w:rPr>
        <w:t>4 808,38</w:t>
      </w:r>
      <w:r w:rsidRPr="00F969D6">
        <w:rPr>
          <w:bCs/>
          <w:sz w:val="28"/>
          <w:szCs w:val="28"/>
        </w:rPr>
        <w:t xml:space="preserve"> рублей. </w:t>
      </w:r>
    </w:p>
    <w:p w:rsidR="00F969D6" w:rsidP="00F969D6">
      <w:pPr>
        <w:ind w:right="-45" w:firstLine="851"/>
        <w:jc w:val="both"/>
        <w:rPr>
          <w:bCs/>
          <w:sz w:val="28"/>
          <w:szCs w:val="28"/>
        </w:rPr>
      </w:pPr>
      <w:r w:rsidRPr="00F969D6">
        <w:rPr>
          <w:bCs/>
          <w:sz w:val="28"/>
          <w:szCs w:val="28"/>
        </w:rPr>
        <w:t>Таким образом, сумма, подлежащая взысканию с ответчик</w:t>
      </w:r>
      <w:r>
        <w:rPr>
          <w:bCs/>
          <w:sz w:val="28"/>
          <w:szCs w:val="28"/>
        </w:rPr>
        <w:t>ов</w:t>
      </w:r>
      <w:r w:rsidRPr="00F969D6">
        <w:rPr>
          <w:bCs/>
          <w:sz w:val="28"/>
          <w:szCs w:val="28"/>
        </w:rPr>
        <w:t xml:space="preserve">, составляет </w:t>
      </w:r>
      <w:r>
        <w:rPr>
          <w:bCs/>
          <w:sz w:val="28"/>
          <w:szCs w:val="28"/>
        </w:rPr>
        <w:t>4 808,38</w:t>
      </w:r>
      <w:r w:rsidRPr="00F969D6">
        <w:rPr>
          <w:bCs/>
          <w:sz w:val="28"/>
          <w:szCs w:val="28"/>
        </w:rPr>
        <w:t xml:space="preserve"> рублей.</w:t>
      </w:r>
    </w:p>
    <w:p w:rsidR="00EC02CA" w:rsidRPr="00EC02CA" w:rsidP="00EC02CA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Ответчиками</w:t>
      </w:r>
      <w:r w:rsidRPr="00EC02CA">
        <w:rPr>
          <w:bCs/>
          <w:sz w:val="28"/>
          <w:szCs w:val="28"/>
        </w:rPr>
        <w:t xml:space="preserve"> в ходе рассмотрения данного дела заявлено о применении сроков исковой давности.</w:t>
      </w:r>
    </w:p>
    <w:p w:rsidR="00EC02CA" w:rsidRPr="00EC02CA" w:rsidP="00EC02CA">
      <w:pPr>
        <w:ind w:right="-45" w:firstLine="851"/>
        <w:jc w:val="both"/>
        <w:rPr>
          <w:bCs/>
          <w:sz w:val="28"/>
          <w:szCs w:val="28"/>
        </w:rPr>
      </w:pPr>
      <w:r w:rsidRPr="00EC02CA">
        <w:rPr>
          <w:bCs/>
          <w:sz w:val="28"/>
          <w:szCs w:val="28"/>
        </w:rPr>
        <w:t xml:space="preserve">Так, </w:t>
      </w:r>
      <w:r w:rsidRPr="00EC02CA">
        <w:rPr>
          <w:bCs/>
          <w:sz w:val="28"/>
          <w:szCs w:val="28"/>
        </w:rPr>
        <w:t>в соответствии со ст. 195 ГК РФ исковой давностью признается срок для защиты права по иску лица, право которого нарушено.</w:t>
      </w:r>
    </w:p>
    <w:p w:rsidR="00EC02CA" w:rsidRPr="00EC02CA" w:rsidP="00EC02CA">
      <w:pPr>
        <w:ind w:right="-45" w:firstLine="851"/>
        <w:jc w:val="both"/>
        <w:rPr>
          <w:bCs/>
          <w:sz w:val="28"/>
          <w:szCs w:val="28"/>
        </w:rPr>
      </w:pPr>
      <w:r w:rsidRPr="00EC02CA">
        <w:rPr>
          <w:bCs/>
          <w:sz w:val="28"/>
          <w:szCs w:val="28"/>
        </w:rPr>
        <w:t xml:space="preserve">На основании п. 2 ст. 199 ГК РФ исковая давность применяется судом только по заявлению стороны в споре, сделанному до вынесения судом </w:t>
      </w:r>
      <w:r w:rsidRPr="00EC02CA">
        <w:rPr>
          <w:bCs/>
          <w:sz w:val="28"/>
          <w:szCs w:val="28"/>
        </w:rPr>
        <w:t>решения.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EC02CA" w:rsidRPr="00EC02CA" w:rsidP="00EC02CA">
      <w:pPr>
        <w:ind w:right="-45" w:firstLine="851"/>
        <w:jc w:val="both"/>
        <w:rPr>
          <w:bCs/>
          <w:sz w:val="28"/>
          <w:szCs w:val="28"/>
        </w:rPr>
      </w:pPr>
      <w:r w:rsidRPr="00EC02CA">
        <w:rPr>
          <w:bCs/>
          <w:sz w:val="28"/>
          <w:szCs w:val="28"/>
        </w:rPr>
        <w:t>В соответствии с п.1 ст. 200 ГК РФ, если законом не установлено иное, то течение срока исковой давнос</w:t>
      </w:r>
      <w:r w:rsidRPr="00EC02CA">
        <w:rPr>
          <w:bCs/>
          <w:sz w:val="28"/>
          <w:szCs w:val="28"/>
        </w:rPr>
        <w:t>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</w:t>
      </w:r>
    </w:p>
    <w:p w:rsidR="00EC02CA" w:rsidRPr="00EC02CA" w:rsidP="00EC02CA">
      <w:pPr>
        <w:ind w:right="-45" w:firstLine="851"/>
        <w:jc w:val="both"/>
        <w:rPr>
          <w:bCs/>
          <w:sz w:val="28"/>
          <w:szCs w:val="28"/>
        </w:rPr>
      </w:pPr>
      <w:r w:rsidRPr="00EC02CA">
        <w:rPr>
          <w:bCs/>
          <w:sz w:val="28"/>
          <w:szCs w:val="28"/>
        </w:rPr>
        <w:t>Согласно разъяснений, содержащихся в 17 Постановления Пленума Верховного Суда РФ от 29.09.2015</w:t>
      </w:r>
      <w:r w:rsidRPr="00EC02CA">
        <w:rPr>
          <w:bCs/>
          <w:sz w:val="28"/>
          <w:szCs w:val="28"/>
        </w:rPr>
        <w:t xml:space="preserve"> № 43 «О некоторых вопросах, связанных с применением норм Гражданского кодекса Российской Федерации об исковой давности» в силу пункта 1 статьи 204 ГК РФ срок исковой давности не течет с момента обращения за судебной защитой, в том числе со дня подачи заяв</w:t>
      </w:r>
      <w:r w:rsidRPr="00EC02CA">
        <w:rPr>
          <w:bCs/>
          <w:sz w:val="28"/>
          <w:szCs w:val="28"/>
        </w:rPr>
        <w:t>ления о вынесении судебного приказа либо обращения в третейский суд, если такое заявление было принято к производству.</w:t>
      </w:r>
    </w:p>
    <w:p w:rsidR="00EC02CA" w:rsidRPr="00EC02CA" w:rsidP="00EC02CA">
      <w:pPr>
        <w:ind w:right="-45" w:firstLine="851"/>
        <w:jc w:val="both"/>
        <w:rPr>
          <w:bCs/>
          <w:sz w:val="28"/>
          <w:szCs w:val="28"/>
        </w:rPr>
      </w:pPr>
      <w:r w:rsidRPr="00EC02CA">
        <w:rPr>
          <w:bCs/>
          <w:sz w:val="28"/>
          <w:szCs w:val="28"/>
        </w:rPr>
        <w:t xml:space="preserve">В случае прекращения производства по делу по указанным выше основаниям, а также в случае отмены судебного приказа, если неистекшая часть </w:t>
      </w:r>
      <w:r w:rsidRPr="00EC02CA">
        <w:rPr>
          <w:bCs/>
          <w:sz w:val="28"/>
          <w:szCs w:val="28"/>
        </w:rPr>
        <w:t>срока исковой давности составляет менее шести месяцев, она удлиняется до шести месяцев (пункт 1 статьи 6, пункт 3 статьи 204 ГК РФ).</w:t>
      </w:r>
    </w:p>
    <w:p w:rsidR="00EC02CA" w:rsidRPr="00EC02CA" w:rsidP="00EC02CA">
      <w:pPr>
        <w:ind w:right="-45" w:firstLine="851"/>
        <w:jc w:val="both"/>
        <w:rPr>
          <w:bCs/>
          <w:sz w:val="28"/>
          <w:szCs w:val="28"/>
        </w:rPr>
      </w:pPr>
      <w:r w:rsidRPr="00EC02CA">
        <w:rPr>
          <w:bCs/>
          <w:sz w:val="28"/>
          <w:szCs w:val="28"/>
        </w:rPr>
        <w:t xml:space="preserve">Судом установлено, что </w:t>
      </w:r>
      <w:r w:rsidR="00F969D6">
        <w:rPr>
          <w:bCs/>
          <w:sz w:val="28"/>
          <w:szCs w:val="28"/>
        </w:rPr>
        <w:t>15.12.2023</w:t>
      </w:r>
      <w:r w:rsidRPr="00EC02CA">
        <w:rPr>
          <w:bCs/>
          <w:sz w:val="28"/>
          <w:szCs w:val="28"/>
        </w:rPr>
        <w:t xml:space="preserve"> ГУП РК «Крымтеплокоммунэнерго» обращалось к мировому судьей с заявлением о вынесении суде</w:t>
      </w:r>
      <w:r w:rsidRPr="00EC02CA">
        <w:rPr>
          <w:bCs/>
          <w:sz w:val="28"/>
          <w:szCs w:val="28"/>
        </w:rPr>
        <w:t xml:space="preserve">бного приказа о взыскании задолженности с </w:t>
      </w:r>
      <w:r w:rsidR="00F969D6">
        <w:rPr>
          <w:bCs/>
          <w:sz w:val="28"/>
          <w:szCs w:val="28"/>
        </w:rPr>
        <w:t>Усиковой И.В</w:t>
      </w:r>
      <w:r w:rsidRPr="00EC02CA">
        <w:rPr>
          <w:bCs/>
          <w:sz w:val="28"/>
          <w:szCs w:val="28"/>
        </w:rPr>
        <w:t xml:space="preserve">. за потребленную тепловую энергию. </w:t>
      </w:r>
    </w:p>
    <w:p w:rsidR="00EC02CA" w:rsidRPr="00EC02CA" w:rsidP="00EC02CA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31.01.2024</w:t>
      </w:r>
      <w:r w:rsidRPr="00EC02CA">
        <w:rPr>
          <w:bCs/>
          <w:sz w:val="28"/>
          <w:szCs w:val="28"/>
        </w:rPr>
        <w:t xml:space="preserve"> мировым судьей вынесен соответствующий судебный приказ, который отменен на основании поданных должником письменных возражений определением от </w:t>
      </w:r>
      <w:r>
        <w:rPr>
          <w:bCs/>
          <w:sz w:val="28"/>
          <w:szCs w:val="28"/>
        </w:rPr>
        <w:t>16.02.2024</w:t>
      </w:r>
      <w:r w:rsidRPr="00EC02CA">
        <w:rPr>
          <w:bCs/>
          <w:sz w:val="28"/>
          <w:szCs w:val="28"/>
        </w:rPr>
        <w:t xml:space="preserve">. </w:t>
      </w:r>
    </w:p>
    <w:p w:rsidR="00F969D6" w:rsidP="00EC02CA">
      <w:pPr>
        <w:ind w:right="-45" w:firstLine="851"/>
        <w:jc w:val="both"/>
        <w:rPr>
          <w:bCs/>
          <w:sz w:val="28"/>
          <w:szCs w:val="28"/>
        </w:rPr>
      </w:pPr>
      <w:r w:rsidRPr="00EC02CA">
        <w:rPr>
          <w:bCs/>
          <w:sz w:val="28"/>
          <w:szCs w:val="28"/>
        </w:rPr>
        <w:t xml:space="preserve">С указанными требованиями истец обратился в суд в порядке искового производства </w:t>
      </w:r>
      <w:r>
        <w:rPr>
          <w:bCs/>
          <w:sz w:val="28"/>
          <w:szCs w:val="28"/>
        </w:rPr>
        <w:t>06.08.2024</w:t>
      </w:r>
      <w:r w:rsidRPr="00EC02CA">
        <w:rPr>
          <w:bCs/>
          <w:sz w:val="28"/>
          <w:szCs w:val="28"/>
        </w:rPr>
        <w:t xml:space="preserve">. </w:t>
      </w:r>
    </w:p>
    <w:p w:rsidR="00EC02CA" w:rsidRPr="00EC02CA" w:rsidP="00EC02CA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EC02CA">
        <w:rPr>
          <w:bCs/>
          <w:sz w:val="28"/>
          <w:szCs w:val="28"/>
        </w:rPr>
        <w:t xml:space="preserve">рок исковой давности по указанному делу начинает  исчисляться с </w:t>
      </w:r>
      <w:r>
        <w:rPr>
          <w:bCs/>
          <w:sz w:val="28"/>
          <w:szCs w:val="28"/>
        </w:rPr>
        <w:t>15.12.2023</w:t>
      </w:r>
      <w:r w:rsidRPr="00EC02CA">
        <w:rPr>
          <w:bCs/>
          <w:sz w:val="28"/>
          <w:szCs w:val="28"/>
        </w:rPr>
        <w:t xml:space="preserve">, то есть с момента обращения истцом в порядке приказного производства. </w:t>
      </w:r>
      <w:r>
        <w:rPr>
          <w:bCs/>
          <w:sz w:val="28"/>
          <w:szCs w:val="28"/>
        </w:rPr>
        <w:t xml:space="preserve">Таким образом, </w:t>
      </w:r>
      <w:r>
        <w:rPr>
          <w:bCs/>
          <w:sz w:val="28"/>
          <w:szCs w:val="28"/>
        </w:rPr>
        <w:t xml:space="preserve">срок исковой давности пропущен не был. </w:t>
      </w:r>
    </w:p>
    <w:p w:rsidR="005C03B7" w:rsidRPr="005C03B7" w:rsidP="005C03B7">
      <w:pPr>
        <w:ind w:right="-45" w:firstLine="851"/>
        <w:jc w:val="both"/>
        <w:rPr>
          <w:bCs/>
          <w:sz w:val="28"/>
          <w:szCs w:val="28"/>
        </w:rPr>
      </w:pPr>
      <w:r w:rsidRPr="005C03B7">
        <w:rPr>
          <w:bCs/>
          <w:sz w:val="28"/>
          <w:szCs w:val="28"/>
        </w:rPr>
        <w:t>Согласно части 1 статьи 98 Гражданского процессуального кодекса Российской Федерации стороне, в пользу которой состоялось решение суда, суд присуждает возместить с другой стороны все понесенные по делу судебные расхо</w:t>
      </w:r>
      <w:r w:rsidRPr="005C03B7">
        <w:rPr>
          <w:bCs/>
          <w:sz w:val="28"/>
          <w:szCs w:val="28"/>
        </w:rPr>
        <w:t>ды, за исключением случаев, предусмотренных частью второй статьи 96 настоящего Кодекса. В случае,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</w:t>
      </w:r>
      <w:r w:rsidRPr="005C03B7">
        <w:rPr>
          <w:bCs/>
          <w:sz w:val="28"/>
          <w:szCs w:val="28"/>
        </w:rPr>
        <w:t xml:space="preserve">ний, а ответчику пропорционально той части исковых требований, в которой истцу отказано. </w:t>
      </w:r>
    </w:p>
    <w:p w:rsidR="005C03B7" w:rsidP="005C03B7">
      <w:pPr>
        <w:ind w:right="-45" w:firstLine="851"/>
        <w:jc w:val="both"/>
        <w:rPr>
          <w:bCs/>
          <w:sz w:val="28"/>
          <w:szCs w:val="28"/>
        </w:rPr>
      </w:pPr>
      <w:r w:rsidRPr="005C03B7">
        <w:rPr>
          <w:bCs/>
          <w:sz w:val="28"/>
          <w:szCs w:val="28"/>
        </w:rPr>
        <w:t xml:space="preserve">Учитывая изложенное, с ответчика в пользу истца подлежат взысканию судебные расходы по уплате государственной пошлины пропорционально размеру удовлетворенных исковых </w:t>
      </w:r>
      <w:r w:rsidRPr="005C03B7">
        <w:rPr>
          <w:bCs/>
          <w:sz w:val="28"/>
          <w:szCs w:val="28"/>
        </w:rPr>
        <w:t>требований в размере 400</w:t>
      </w:r>
      <w:r w:rsidR="00843711">
        <w:rPr>
          <w:bCs/>
          <w:sz w:val="28"/>
          <w:szCs w:val="28"/>
        </w:rPr>
        <w:t>0</w:t>
      </w:r>
      <w:r w:rsidRPr="005C03B7">
        <w:rPr>
          <w:bCs/>
          <w:sz w:val="28"/>
          <w:szCs w:val="28"/>
        </w:rPr>
        <w:t xml:space="preserve"> рубл</w:t>
      </w:r>
      <w:r>
        <w:rPr>
          <w:bCs/>
          <w:sz w:val="28"/>
          <w:szCs w:val="28"/>
        </w:rPr>
        <w:t>ей</w:t>
      </w:r>
      <w:r w:rsidRPr="005C03B7">
        <w:rPr>
          <w:bCs/>
          <w:sz w:val="28"/>
          <w:szCs w:val="28"/>
        </w:rPr>
        <w:t>.</w:t>
      </w:r>
    </w:p>
    <w:p w:rsidR="00483957" w:rsidP="005C03B7">
      <w:pPr>
        <w:ind w:right="-45" w:firstLine="851"/>
        <w:jc w:val="both"/>
        <w:rPr>
          <w:bCs/>
          <w:sz w:val="28"/>
          <w:szCs w:val="28"/>
        </w:rPr>
      </w:pPr>
      <w:r w:rsidRPr="0032443D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794567" w:rsidRPr="0032443D" w:rsidP="00483957">
      <w:pPr>
        <w:ind w:right="-45" w:firstLine="851"/>
        <w:jc w:val="both"/>
        <w:rPr>
          <w:bCs/>
          <w:sz w:val="28"/>
          <w:szCs w:val="28"/>
        </w:rPr>
      </w:pPr>
    </w:p>
    <w:p w:rsidR="00483957" w:rsidP="00483957">
      <w:pPr>
        <w:ind w:right="-45"/>
        <w:jc w:val="center"/>
        <w:rPr>
          <w:sz w:val="28"/>
          <w:szCs w:val="28"/>
        </w:rPr>
      </w:pPr>
      <w:r w:rsidRPr="0032443D">
        <w:rPr>
          <w:sz w:val="28"/>
          <w:szCs w:val="28"/>
        </w:rPr>
        <w:t>РЕШИЛ:</w:t>
      </w:r>
    </w:p>
    <w:p w:rsidR="00794567" w:rsidRPr="0032443D" w:rsidP="00483957">
      <w:pPr>
        <w:ind w:right="-45"/>
        <w:jc w:val="center"/>
        <w:rPr>
          <w:sz w:val="28"/>
          <w:szCs w:val="28"/>
        </w:rPr>
      </w:pPr>
    </w:p>
    <w:p w:rsidR="00D567EC" w:rsidRPr="00D567EC" w:rsidP="00D567EC">
      <w:pPr>
        <w:ind w:firstLine="851"/>
        <w:jc w:val="both"/>
        <w:rPr>
          <w:sz w:val="28"/>
          <w:szCs w:val="28"/>
        </w:rPr>
      </w:pPr>
      <w:r w:rsidRPr="00D567EC">
        <w:rPr>
          <w:sz w:val="28"/>
          <w:szCs w:val="28"/>
        </w:rPr>
        <w:t>Иск Государственного унитарного предприятия Республики Крым «Крымтеплокоммунэнерго</w:t>
      </w:r>
      <w:r w:rsidRPr="00D567EC">
        <w:rPr>
          <w:sz w:val="28"/>
          <w:szCs w:val="28"/>
        </w:rPr>
        <w:t xml:space="preserve">» к Усиковой Ирине Викторовне, Усикову Руслану Анатольевичу о взыскании задолженности за потребленную тепловую энергию – удовлетворить частично. </w:t>
      </w:r>
    </w:p>
    <w:p w:rsidR="00D567EC" w:rsidRPr="00D567EC" w:rsidP="00D567EC">
      <w:pPr>
        <w:ind w:firstLine="851"/>
        <w:jc w:val="both"/>
        <w:rPr>
          <w:sz w:val="28"/>
          <w:szCs w:val="28"/>
        </w:rPr>
      </w:pPr>
      <w:r w:rsidRPr="00D567EC">
        <w:rPr>
          <w:sz w:val="28"/>
          <w:szCs w:val="28"/>
        </w:rPr>
        <w:t>Взыскать солидарно с Усиковой Ирины Викторовны, Усикова</w:t>
      </w:r>
      <w:r w:rsidRPr="00D567EC">
        <w:rPr>
          <w:sz w:val="28"/>
          <w:szCs w:val="28"/>
        </w:rPr>
        <w:t xml:space="preserve"> Руслана Анатольевича  в пользу Государственного унитарного предприятия Республики Крым «Крымтеплокоммунэнерго» (ИНН </w:t>
      </w:r>
      <w:r w:rsidRPr="004C50F0" w:rsidR="004C50F0">
        <w:rPr>
          <w:sz w:val="28"/>
          <w:szCs w:val="28"/>
        </w:rPr>
        <w:t>«данные изъяты»</w:t>
      </w:r>
      <w:r w:rsidRPr="00D567EC">
        <w:rPr>
          <w:sz w:val="28"/>
          <w:szCs w:val="28"/>
        </w:rPr>
        <w:t>) задолженность за потребленную тепловую энергию за период с июля 2021 по октябрь 2023 в размере 4 808 (четыре тысячи восемьсот в</w:t>
      </w:r>
      <w:r w:rsidRPr="00D567EC">
        <w:rPr>
          <w:sz w:val="28"/>
          <w:szCs w:val="28"/>
        </w:rPr>
        <w:t>осемь) рублей 38 копеек.</w:t>
      </w:r>
    </w:p>
    <w:p w:rsidR="00D567EC" w:rsidRPr="00D567EC" w:rsidP="00D567EC">
      <w:pPr>
        <w:ind w:firstLine="851"/>
        <w:jc w:val="both"/>
        <w:rPr>
          <w:sz w:val="28"/>
          <w:szCs w:val="28"/>
        </w:rPr>
      </w:pPr>
      <w:r w:rsidRPr="00D567EC">
        <w:rPr>
          <w:sz w:val="28"/>
          <w:szCs w:val="28"/>
        </w:rPr>
        <w:t xml:space="preserve">Взыскать в равных долях с Усиковой Ирины Викторовны, Усикова Руслана Анатольевича  в пользу Государственного унитарного предприятия Республики Крым «Крымтеплокоммунэнерго» (ИНН </w:t>
      </w:r>
      <w:r w:rsidRPr="004C50F0" w:rsidR="004C50F0">
        <w:rPr>
          <w:sz w:val="28"/>
          <w:szCs w:val="28"/>
        </w:rPr>
        <w:t>«данные изъяты»</w:t>
      </w:r>
      <w:r w:rsidRPr="00D567EC">
        <w:rPr>
          <w:sz w:val="28"/>
          <w:szCs w:val="28"/>
        </w:rPr>
        <w:t>) судебные расходы по оплате государственной</w:t>
      </w:r>
      <w:r w:rsidRPr="00D567EC">
        <w:rPr>
          <w:sz w:val="28"/>
          <w:szCs w:val="28"/>
        </w:rPr>
        <w:t xml:space="preserve"> пошлины в размере 2000 (две тысячи) рублей 00 копеек с каждого. </w:t>
      </w:r>
    </w:p>
    <w:p w:rsidR="00D567EC" w:rsidRPr="00D567EC" w:rsidP="00D567EC">
      <w:pPr>
        <w:ind w:firstLine="851"/>
        <w:jc w:val="both"/>
        <w:rPr>
          <w:sz w:val="28"/>
          <w:szCs w:val="28"/>
        </w:rPr>
      </w:pPr>
      <w:r w:rsidRPr="00D567EC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</w:t>
      </w:r>
      <w:r w:rsidRPr="00D567EC">
        <w:rPr>
          <w:sz w:val="28"/>
          <w:szCs w:val="28"/>
        </w:rPr>
        <w:t>олютивной части решения суда.</w:t>
      </w:r>
    </w:p>
    <w:p w:rsidR="00D567EC" w:rsidRPr="00D567EC" w:rsidP="00D567EC">
      <w:pPr>
        <w:ind w:firstLine="851"/>
        <w:jc w:val="both"/>
        <w:rPr>
          <w:sz w:val="28"/>
          <w:szCs w:val="28"/>
        </w:rPr>
      </w:pPr>
      <w:r w:rsidRPr="00D567EC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</w:t>
      </w:r>
      <w:r w:rsidRPr="00D567EC">
        <w:rPr>
          <w:sz w:val="28"/>
          <w:szCs w:val="28"/>
        </w:rPr>
        <w:t>а.</w:t>
      </w:r>
    </w:p>
    <w:p w:rsidR="00D567EC" w:rsidRPr="00D567EC" w:rsidP="00D567EC">
      <w:pPr>
        <w:ind w:firstLine="851"/>
        <w:jc w:val="both"/>
        <w:rPr>
          <w:sz w:val="28"/>
          <w:szCs w:val="28"/>
        </w:rPr>
      </w:pPr>
      <w:r w:rsidRPr="00D567EC">
        <w:rPr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D043E" w:rsidP="00D567EC">
      <w:pPr>
        <w:ind w:firstLine="851"/>
        <w:jc w:val="both"/>
        <w:rPr>
          <w:sz w:val="28"/>
          <w:szCs w:val="28"/>
        </w:rPr>
      </w:pPr>
      <w:r w:rsidRPr="00D567EC">
        <w:rPr>
          <w:sz w:val="28"/>
          <w:szCs w:val="28"/>
        </w:rPr>
        <w:t>Решение может быть обжаловано в Центральный районный суд г</w:t>
      </w:r>
      <w:r w:rsidRPr="00D567EC">
        <w:rPr>
          <w:sz w:val="28"/>
          <w:szCs w:val="28"/>
        </w:rPr>
        <w:t>орода Симферополя Республики Крым через мирового судью судебного участка №19 Центрального судебного района г.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D567EC" w:rsidRPr="0032443D" w:rsidP="00D567EC">
      <w:pPr>
        <w:ind w:firstLine="851"/>
        <w:jc w:val="both"/>
        <w:rPr>
          <w:sz w:val="28"/>
          <w:szCs w:val="28"/>
        </w:rPr>
      </w:pPr>
    </w:p>
    <w:p w:rsidR="00483957" w:rsidRPr="0032443D" w:rsidP="00483957">
      <w:pPr>
        <w:ind w:firstLine="851"/>
        <w:jc w:val="both"/>
        <w:rPr>
          <w:sz w:val="28"/>
          <w:szCs w:val="28"/>
        </w:rPr>
      </w:pPr>
      <w:r w:rsidRPr="0032443D">
        <w:rPr>
          <w:sz w:val="28"/>
          <w:szCs w:val="28"/>
        </w:rPr>
        <w:t>Мировой</w:t>
      </w:r>
      <w:r w:rsidRPr="0032443D">
        <w:rPr>
          <w:sz w:val="28"/>
          <w:szCs w:val="28"/>
        </w:rPr>
        <w:t xml:space="preserve"> судья                   </w:t>
      </w:r>
      <w:r w:rsidRPr="0032443D">
        <w:rPr>
          <w:i/>
          <w:sz w:val="28"/>
          <w:szCs w:val="28"/>
        </w:rPr>
        <w:t xml:space="preserve"> </w:t>
      </w:r>
      <w:r w:rsidRPr="0032443D">
        <w:rPr>
          <w:sz w:val="28"/>
          <w:szCs w:val="28"/>
        </w:rPr>
        <w:t xml:space="preserve">  </w:t>
      </w:r>
      <w:r w:rsidR="00EB368F">
        <w:rPr>
          <w:sz w:val="28"/>
          <w:szCs w:val="28"/>
        </w:rPr>
        <w:t>подпись</w:t>
      </w:r>
      <w:r w:rsidRPr="0032443D">
        <w:rPr>
          <w:sz w:val="28"/>
          <w:szCs w:val="28"/>
        </w:rPr>
        <w:t xml:space="preserve">   </w:t>
      </w:r>
      <w:r w:rsidRPr="0032443D">
        <w:rPr>
          <w:sz w:val="28"/>
          <w:szCs w:val="28"/>
        </w:rPr>
        <w:tab/>
        <w:t xml:space="preserve"> </w:t>
      </w:r>
      <w:r w:rsidR="00794567">
        <w:rPr>
          <w:sz w:val="28"/>
          <w:szCs w:val="28"/>
        </w:rPr>
        <w:t xml:space="preserve">                         </w:t>
      </w:r>
      <w:r w:rsidRPr="0032443D">
        <w:rPr>
          <w:sz w:val="28"/>
          <w:szCs w:val="28"/>
        </w:rPr>
        <w:t xml:space="preserve">       </w:t>
      </w:r>
      <w:r w:rsidR="00794567">
        <w:rPr>
          <w:sz w:val="28"/>
          <w:szCs w:val="28"/>
        </w:rPr>
        <w:t xml:space="preserve">Л.А. Шуб </w:t>
      </w:r>
    </w:p>
    <w:p w:rsidR="00483957" w:rsidRPr="0032443D" w:rsidP="00483957">
      <w:pPr>
        <w:ind w:firstLine="851"/>
        <w:jc w:val="both"/>
        <w:rPr>
          <w:sz w:val="28"/>
          <w:szCs w:val="28"/>
        </w:rPr>
      </w:pPr>
    </w:p>
    <w:p w:rsidR="00483957" w:rsidRPr="0032443D" w:rsidP="00483957">
      <w:pPr>
        <w:rPr>
          <w:sz w:val="28"/>
          <w:szCs w:val="28"/>
        </w:rPr>
      </w:pPr>
    </w:p>
    <w:p w:rsidR="00483957" w:rsidRPr="0032443D" w:rsidP="000841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2443D">
        <w:rPr>
          <w:sz w:val="28"/>
          <w:szCs w:val="28"/>
        </w:rPr>
        <w:t xml:space="preserve">ешение в окончательной форме изготовлено и подписано </w:t>
      </w:r>
      <w:r w:rsidR="00D567EC">
        <w:rPr>
          <w:sz w:val="28"/>
          <w:szCs w:val="28"/>
        </w:rPr>
        <w:t>20.12</w:t>
      </w:r>
      <w:r w:rsidR="004D043E">
        <w:rPr>
          <w:sz w:val="28"/>
          <w:szCs w:val="28"/>
        </w:rPr>
        <w:t>.2024</w:t>
      </w:r>
      <w:r w:rsidRPr="0032443D">
        <w:rPr>
          <w:sz w:val="28"/>
          <w:szCs w:val="28"/>
        </w:rPr>
        <w:t>.</w:t>
      </w:r>
    </w:p>
    <w:p w:rsidR="00750E04" w:rsidRPr="0032443D">
      <w:pPr>
        <w:rPr>
          <w:sz w:val="28"/>
          <w:szCs w:val="28"/>
        </w:rPr>
      </w:pPr>
    </w:p>
    <w:sectPr w:rsidSect="0032443D">
      <w:headerReference w:type="even" r:id="rId4"/>
      <w:headerReference w:type="default" r:id="rId5"/>
      <w:footerReference w:type="first" r:id="rId6"/>
      <w:pgSz w:w="11906" w:h="16838"/>
      <w:pgMar w:top="1134" w:right="850" w:bottom="1134" w:left="1701" w:header="426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77800715"/>
      <w:docPartObj>
        <w:docPartGallery w:val="Page Numbers (Bottom of Page)"/>
        <w:docPartUnique/>
      </w:docPartObj>
    </w:sdtPr>
    <w:sdtContent>
      <w:p w:rsidR="007945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0F0">
          <w:rPr>
            <w:noProof/>
          </w:rPr>
          <w:t>1</w:t>
        </w:r>
        <w:r>
          <w:fldChar w:fldCharType="end"/>
        </w:r>
      </w:p>
    </w:sdtContent>
  </w:sdt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57"/>
    <w:rsid w:val="0008410B"/>
    <w:rsid w:val="000C05B8"/>
    <w:rsid w:val="00117BA5"/>
    <w:rsid w:val="001424A5"/>
    <w:rsid w:val="001676CD"/>
    <w:rsid w:val="00195134"/>
    <w:rsid w:val="003071EB"/>
    <w:rsid w:val="0032443D"/>
    <w:rsid w:val="003269C1"/>
    <w:rsid w:val="003600EF"/>
    <w:rsid w:val="00483957"/>
    <w:rsid w:val="004C3C7B"/>
    <w:rsid w:val="004C50F0"/>
    <w:rsid w:val="004D043E"/>
    <w:rsid w:val="005C03B7"/>
    <w:rsid w:val="00676DD2"/>
    <w:rsid w:val="006B1996"/>
    <w:rsid w:val="00750E04"/>
    <w:rsid w:val="00794567"/>
    <w:rsid w:val="00843711"/>
    <w:rsid w:val="008B4683"/>
    <w:rsid w:val="009250DB"/>
    <w:rsid w:val="00972639"/>
    <w:rsid w:val="009A238A"/>
    <w:rsid w:val="00AC785D"/>
    <w:rsid w:val="00C7339E"/>
    <w:rsid w:val="00C74182"/>
    <w:rsid w:val="00D567EC"/>
    <w:rsid w:val="00E35871"/>
    <w:rsid w:val="00E734D9"/>
    <w:rsid w:val="00EB368F"/>
    <w:rsid w:val="00EB554C"/>
    <w:rsid w:val="00EC02CA"/>
    <w:rsid w:val="00F969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8395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839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83957"/>
  </w:style>
  <w:style w:type="paragraph" w:styleId="Footer">
    <w:name w:val="footer"/>
    <w:basedOn w:val="Normal"/>
    <w:link w:val="a0"/>
    <w:uiPriority w:val="99"/>
    <w:unhideWhenUsed/>
    <w:rsid w:val="0048395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839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