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5130" w:rsidRPr="00CE1940" w:rsidP="005A5130">
      <w:pPr>
        <w:ind w:right="-45" w:firstLine="851"/>
        <w:jc w:val="right"/>
        <w:rPr>
          <w:sz w:val="28"/>
          <w:szCs w:val="28"/>
        </w:rPr>
      </w:pPr>
      <w:r w:rsidRPr="00CE1940">
        <w:rPr>
          <w:sz w:val="28"/>
          <w:szCs w:val="28"/>
        </w:rPr>
        <w:t>Дело № 02-</w:t>
      </w:r>
      <w:r w:rsidRPr="00CE1940" w:rsidR="00CE1940">
        <w:rPr>
          <w:sz w:val="28"/>
          <w:szCs w:val="28"/>
        </w:rPr>
        <w:t>1501</w:t>
      </w:r>
      <w:r w:rsidRPr="00CE1940">
        <w:rPr>
          <w:sz w:val="28"/>
          <w:szCs w:val="28"/>
        </w:rPr>
        <w:t>/1</w:t>
      </w:r>
      <w:r w:rsidRPr="00CE1940" w:rsidR="00CE1940">
        <w:rPr>
          <w:sz w:val="28"/>
          <w:szCs w:val="28"/>
        </w:rPr>
        <w:t>9</w:t>
      </w:r>
      <w:r w:rsidRPr="00CE1940">
        <w:rPr>
          <w:sz w:val="28"/>
          <w:szCs w:val="28"/>
        </w:rPr>
        <w:t>/202</w:t>
      </w:r>
      <w:r w:rsidRPr="00CE1940" w:rsidR="00CE1940">
        <w:rPr>
          <w:sz w:val="28"/>
          <w:szCs w:val="28"/>
        </w:rPr>
        <w:t>5</w:t>
      </w:r>
      <w:r w:rsidRPr="00CE1940">
        <w:rPr>
          <w:sz w:val="28"/>
          <w:szCs w:val="28"/>
        </w:rPr>
        <w:t xml:space="preserve"> </w:t>
      </w:r>
    </w:p>
    <w:p w:rsidR="005A5130" w:rsidRPr="00CE1940" w:rsidP="005A5130">
      <w:pPr>
        <w:ind w:right="-45"/>
        <w:jc w:val="center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РЕШЕНИЕ</w:t>
      </w:r>
    </w:p>
    <w:p w:rsidR="005A5130" w:rsidRPr="00CE1940" w:rsidP="005A513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ИМЕНЕМ РОССИЙСКОЙ ФЕДЕРАЦИИ</w:t>
      </w:r>
    </w:p>
    <w:p w:rsidR="005A5130" w:rsidRPr="00CE1940" w:rsidP="005A513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E1940" w:rsidRPr="00CE1940" w:rsidP="00CE1940">
      <w:pPr>
        <w:ind w:right="-45"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 xml:space="preserve">20 октября 2025 года                                  </w:t>
      </w:r>
      <w:r>
        <w:rPr>
          <w:sz w:val="28"/>
          <w:szCs w:val="28"/>
        </w:rPr>
        <w:t xml:space="preserve">      </w:t>
      </w:r>
      <w:r w:rsidRPr="00CE1940">
        <w:rPr>
          <w:sz w:val="28"/>
          <w:szCs w:val="28"/>
        </w:rPr>
        <w:t xml:space="preserve">              г. Симферополь</w:t>
      </w:r>
    </w:p>
    <w:p w:rsidR="00CE1940" w:rsidRPr="00CE1940" w:rsidP="00CE1940">
      <w:pPr>
        <w:ind w:right="-45" w:firstLine="851"/>
        <w:jc w:val="both"/>
        <w:rPr>
          <w:sz w:val="28"/>
          <w:szCs w:val="28"/>
        </w:rPr>
      </w:pPr>
    </w:p>
    <w:p w:rsidR="00CE1940" w:rsidRPr="00CE1940" w:rsidP="00CE1940">
      <w:pPr>
        <w:ind w:right="-45"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E1940" w:rsidRPr="00CE1940" w:rsidP="00CE1940">
      <w:pPr>
        <w:ind w:right="-45"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>при ведении протокола судебного заседания и аудиопротоколирования секретарем судебного заседа</w:t>
      </w:r>
      <w:r w:rsidRPr="00CE1940">
        <w:rPr>
          <w:sz w:val="28"/>
          <w:szCs w:val="28"/>
        </w:rPr>
        <w:t xml:space="preserve">ния – Приступко А.П., </w:t>
      </w:r>
    </w:p>
    <w:p w:rsidR="00CE1940" w:rsidRPr="00CE1940" w:rsidP="00CE1940">
      <w:pPr>
        <w:ind w:right="-45"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 xml:space="preserve">с участием: </w:t>
      </w:r>
    </w:p>
    <w:p w:rsidR="00CE1940" w:rsidRPr="00CE1940" w:rsidP="00CE1940">
      <w:pPr>
        <w:ind w:right="-45"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 xml:space="preserve">представителя ответчика – адвоката Здорова А.В., </w:t>
      </w:r>
    </w:p>
    <w:p w:rsidR="005A5130" w:rsidP="00CE1940">
      <w:pPr>
        <w:ind w:right="-45"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Шерст</w:t>
      </w:r>
      <w:r w:rsidRPr="00CE1940">
        <w:rPr>
          <w:sz w:val="28"/>
          <w:szCs w:val="28"/>
        </w:rPr>
        <w:t>яных Олесе Александровне о взыскании задолженности за потребленную тепловую энергию</w:t>
      </w:r>
      <w:r w:rsidRPr="00CE1940" w:rsidR="008919D0">
        <w:rPr>
          <w:sz w:val="28"/>
          <w:szCs w:val="28"/>
        </w:rPr>
        <w:t xml:space="preserve">,  </w:t>
      </w:r>
    </w:p>
    <w:p w:rsidR="003D78E5" w:rsidRPr="00CE1940" w:rsidP="00CE1940">
      <w:pPr>
        <w:ind w:right="-45" w:firstLine="851"/>
        <w:jc w:val="both"/>
        <w:rPr>
          <w:sz w:val="28"/>
          <w:szCs w:val="28"/>
        </w:rPr>
      </w:pPr>
    </w:p>
    <w:p w:rsidR="005A5130" w:rsidP="005A5130">
      <w:pPr>
        <w:ind w:right="-45"/>
        <w:jc w:val="center"/>
        <w:rPr>
          <w:sz w:val="28"/>
          <w:szCs w:val="28"/>
        </w:rPr>
      </w:pPr>
      <w:r w:rsidRPr="00CE1940">
        <w:rPr>
          <w:sz w:val="28"/>
          <w:szCs w:val="28"/>
        </w:rPr>
        <w:t>УСТАНОВИЛ:</w:t>
      </w:r>
    </w:p>
    <w:p w:rsidR="003D78E5" w:rsidRPr="00CE1940" w:rsidP="005A5130">
      <w:pPr>
        <w:ind w:right="-45"/>
        <w:jc w:val="center"/>
        <w:rPr>
          <w:sz w:val="28"/>
          <w:szCs w:val="28"/>
        </w:rPr>
      </w:pP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Государственное унитарное предприятие Республики Крым «Крымтеплокоммунэнерго» (далее истец, ГУП РК «Крымтеплокоммунэн</w:t>
      </w:r>
      <w:r w:rsidR="00CE1940">
        <w:rPr>
          <w:bCs/>
          <w:sz w:val="28"/>
          <w:szCs w:val="28"/>
        </w:rPr>
        <w:t>ерго») обратилось в суд с иском</w:t>
      </w:r>
      <w:r w:rsidRPr="00CE1940">
        <w:rPr>
          <w:bCs/>
          <w:sz w:val="28"/>
          <w:szCs w:val="28"/>
        </w:rPr>
        <w:t xml:space="preserve">  к  </w:t>
      </w:r>
      <w:r w:rsidRPr="00CE1940" w:rsidR="00CE1940">
        <w:rPr>
          <w:bCs/>
          <w:sz w:val="28"/>
          <w:szCs w:val="28"/>
        </w:rPr>
        <w:t>Шерстяных Олесе Александровне</w:t>
      </w:r>
      <w:r w:rsidRPr="00CE1940" w:rsidR="008919D0">
        <w:rPr>
          <w:bCs/>
          <w:sz w:val="28"/>
          <w:szCs w:val="28"/>
        </w:rPr>
        <w:t xml:space="preserve"> (далее </w:t>
      </w:r>
      <w:r w:rsidR="00CE1940">
        <w:rPr>
          <w:bCs/>
          <w:sz w:val="28"/>
          <w:szCs w:val="28"/>
        </w:rPr>
        <w:t>Шерстяных О.А</w:t>
      </w:r>
      <w:r w:rsidRPr="00CE1940" w:rsidR="008919D0">
        <w:rPr>
          <w:bCs/>
          <w:sz w:val="28"/>
          <w:szCs w:val="28"/>
        </w:rPr>
        <w:t>., ответчик)</w:t>
      </w:r>
      <w:r w:rsidRPr="00CE1940">
        <w:rPr>
          <w:bCs/>
          <w:sz w:val="28"/>
          <w:szCs w:val="28"/>
        </w:rPr>
        <w:t xml:space="preserve">, в котором просит взыскать с </w:t>
      </w:r>
      <w:r w:rsidRPr="00CE1940" w:rsidR="00CE1940">
        <w:rPr>
          <w:bCs/>
          <w:sz w:val="28"/>
          <w:szCs w:val="28"/>
        </w:rPr>
        <w:t>Шерстяных О.А</w:t>
      </w:r>
      <w:r w:rsidRPr="00CE1940" w:rsidR="008919D0">
        <w:rPr>
          <w:bCs/>
          <w:sz w:val="28"/>
          <w:szCs w:val="28"/>
        </w:rPr>
        <w:t>.</w:t>
      </w:r>
      <w:r w:rsidRPr="00CE1940">
        <w:rPr>
          <w:bCs/>
          <w:sz w:val="28"/>
          <w:szCs w:val="28"/>
        </w:rPr>
        <w:t xml:space="preserve"> задолженность за потребленную тепловую энергию за </w:t>
      </w:r>
      <w:r w:rsidRPr="00CE1940" w:rsidR="008919D0">
        <w:rPr>
          <w:bCs/>
          <w:sz w:val="28"/>
          <w:szCs w:val="28"/>
        </w:rPr>
        <w:t xml:space="preserve">период с </w:t>
      </w:r>
      <w:r w:rsidR="00CE1940">
        <w:rPr>
          <w:bCs/>
          <w:sz w:val="28"/>
          <w:szCs w:val="28"/>
        </w:rPr>
        <w:t xml:space="preserve">01.09.2020 по 01.10.2024 в размере 6 430,36 рублей, пеню за период с 01.01.2018 по 31.03.2020 в размере 8 190,25 рублей, а также за период с 01.01.2021 по 01.10.2024 в размере 6 729,83 рублей. 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Исковые требования мотивированы тем, что истец является централизованным поставщиком тепловой энергии, осуществляет поставку тепловой энергии на нужды отоп</w:t>
      </w:r>
      <w:r w:rsidRPr="00CE1940">
        <w:rPr>
          <w:bCs/>
          <w:sz w:val="28"/>
          <w:szCs w:val="28"/>
        </w:rPr>
        <w:t>ления ответчик</w:t>
      </w:r>
      <w:r w:rsidRPr="00CE1940" w:rsidR="00692996">
        <w:rPr>
          <w:bCs/>
          <w:sz w:val="28"/>
          <w:szCs w:val="28"/>
        </w:rPr>
        <w:t>а</w:t>
      </w:r>
      <w:r w:rsidRPr="00CE1940">
        <w:rPr>
          <w:bCs/>
          <w:sz w:val="28"/>
          <w:szCs w:val="28"/>
        </w:rPr>
        <w:t xml:space="preserve">, </w:t>
      </w:r>
      <w:r w:rsidRPr="00CE1940">
        <w:rPr>
          <w:bCs/>
          <w:sz w:val="28"/>
          <w:szCs w:val="28"/>
        </w:rPr>
        <w:t>последн</w:t>
      </w:r>
      <w:r w:rsidRPr="00CE1940" w:rsidR="00692996">
        <w:rPr>
          <w:bCs/>
          <w:sz w:val="28"/>
          <w:szCs w:val="28"/>
        </w:rPr>
        <w:t>яя</w:t>
      </w:r>
      <w:r w:rsidRPr="00CE1940">
        <w:rPr>
          <w:bCs/>
          <w:sz w:val="28"/>
          <w:szCs w:val="28"/>
        </w:rPr>
        <w:t xml:space="preserve"> явля</w:t>
      </w:r>
      <w:r w:rsidRPr="00CE1940" w:rsidR="00692996">
        <w:rPr>
          <w:bCs/>
          <w:sz w:val="28"/>
          <w:szCs w:val="28"/>
        </w:rPr>
        <w:t>е</w:t>
      </w:r>
      <w:r w:rsidRPr="00CE1940">
        <w:rPr>
          <w:bCs/>
          <w:sz w:val="28"/>
          <w:szCs w:val="28"/>
        </w:rPr>
        <w:t>тся потребител</w:t>
      </w:r>
      <w:r w:rsidRPr="00CE1940" w:rsidR="00692996">
        <w:rPr>
          <w:bCs/>
          <w:sz w:val="28"/>
          <w:szCs w:val="28"/>
        </w:rPr>
        <w:t>ем</w:t>
      </w:r>
      <w:r w:rsidRPr="00CE1940">
        <w:rPr>
          <w:bCs/>
          <w:sz w:val="28"/>
          <w:szCs w:val="28"/>
        </w:rPr>
        <w:t xml:space="preserve"> тепловой энергии в квартире многоквартирного дома, подключенного к системе централизованного теплоснабжения по адресу: </w:t>
      </w:r>
      <w:r w:rsidRPr="0078342A" w:rsidR="0078342A">
        <w:rPr>
          <w:bCs/>
          <w:sz w:val="28"/>
          <w:szCs w:val="28"/>
        </w:rPr>
        <w:t>«ДАННЫЕ ИЗЪЯТЫ»</w:t>
      </w:r>
      <w:r w:rsidRPr="00CE1940">
        <w:rPr>
          <w:bCs/>
          <w:sz w:val="28"/>
          <w:szCs w:val="28"/>
        </w:rPr>
        <w:t xml:space="preserve">. В связи с ненадлежащим исполнением </w:t>
      </w:r>
      <w:r w:rsidRPr="00CE1940">
        <w:rPr>
          <w:bCs/>
          <w:sz w:val="28"/>
          <w:szCs w:val="28"/>
        </w:rPr>
        <w:t>ответчик</w:t>
      </w:r>
      <w:r w:rsidRPr="00CE1940" w:rsidR="00692996">
        <w:rPr>
          <w:bCs/>
          <w:sz w:val="28"/>
          <w:szCs w:val="28"/>
        </w:rPr>
        <w:t>ом</w:t>
      </w:r>
      <w:r w:rsidRPr="00CE1940">
        <w:rPr>
          <w:bCs/>
          <w:sz w:val="28"/>
          <w:szCs w:val="28"/>
        </w:rPr>
        <w:t xml:space="preserve"> своих обязательств по оплате тепловой энергии, </w:t>
      </w:r>
      <w:r w:rsidRPr="00CE1940" w:rsidR="00692996">
        <w:rPr>
          <w:bCs/>
          <w:sz w:val="28"/>
          <w:szCs w:val="28"/>
        </w:rPr>
        <w:t xml:space="preserve">истец </w:t>
      </w:r>
      <w:r w:rsidRPr="00CE1940">
        <w:rPr>
          <w:bCs/>
          <w:sz w:val="28"/>
          <w:szCs w:val="28"/>
        </w:rPr>
        <w:t>просит взыскать с ответчик</w:t>
      </w:r>
      <w:r w:rsidRPr="00CE1940" w:rsidR="00692996">
        <w:rPr>
          <w:bCs/>
          <w:sz w:val="28"/>
          <w:szCs w:val="28"/>
        </w:rPr>
        <w:t>а</w:t>
      </w:r>
      <w:r w:rsidRPr="00CE1940">
        <w:rPr>
          <w:bCs/>
          <w:sz w:val="28"/>
          <w:szCs w:val="28"/>
        </w:rPr>
        <w:t xml:space="preserve"> </w:t>
      </w:r>
      <w:r w:rsidRPr="00CE1940" w:rsidR="009A66B6">
        <w:rPr>
          <w:bCs/>
          <w:sz w:val="28"/>
          <w:szCs w:val="28"/>
        </w:rPr>
        <w:t>заявленную к взысканию сумму долга</w:t>
      </w:r>
      <w:r w:rsidRPr="00CE1940">
        <w:rPr>
          <w:bCs/>
          <w:sz w:val="28"/>
          <w:szCs w:val="28"/>
        </w:rPr>
        <w:t xml:space="preserve">. </w:t>
      </w:r>
    </w:p>
    <w:p w:rsidR="00692996" w:rsidP="005A513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Определением от 22.09.2025 гражданское дело было принято к производству мирового судьи, судебное разбирательство назначено на 2</w:t>
      </w:r>
      <w:r>
        <w:rPr>
          <w:bCs/>
          <w:sz w:val="28"/>
          <w:szCs w:val="28"/>
        </w:rPr>
        <w:t>0.10.2025.</w:t>
      </w:r>
    </w:p>
    <w:p w:rsidR="006D1164" w:rsidP="005A513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определением от 22.09.2025 в качестве представителя ответчика в порядке ст. 50 </w:t>
      </w:r>
      <w:r w:rsidRPr="006D1164">
        <w:rPr>
          <w:bCs/>
          <w:sz w:val="28"/>
          <w:szCs w:val="28"/>
        </w:rPr>
        <w:t>Гражданского процессуального кодекса Российской Федерации</w:t>
      </w:r>
      <w:r>
        <w:rPr>
          <w:bCs/>
          <w:sz w:val="28"/>
          <w:szCs w:val="28"/>
        </w:rPr>
        <w:t xml:space="preserve"> был назначен адвокат. </w:t>
      </w:r>
    </w:p>
    <w:p w:rsidR="00D23C4C" w:rsidRPr="00CE1940" w:rsidP="005A513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Представитель истца в судебное заседание не явился, направил в адрес суда ходатайство о рассмотрении дела в свое отсутствие. </w:t>
      </w:r>
    </w:p>
    <w:p w:rsidR="009A66B6" w:rsidRPr="00CE1940" w:rsidP="005A513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 о</w:t>
      </w:r>
      <w:r w:rsidRPr="00CE1940" w:rsidR="005A5130">
        <w:rPr>
          <w:bCs/>
          <w:sz w:val="28"/>
          <w:szCs w:val="28"/>
        </w:rPr>
        <w:t>тветчик</w:t>
      </w:r>
      <w:r>
        <w:rPr>
          <w:bCs/>
          <w:sz w:val="28"/>
          <w:szCs w:val="28"/>
        </w:rPr>
        <w:t>а – адвокат Здоров А.В.</w:t>
      </w:r>
      <w:r w:rsidRPr="00CE1940">
        <w:rPr>
          <w:bCs/>
          <w:sz w:val="28"/>
          <w:szCs w:val="28"/>
        </w:rPr>
        <w:t xml:space="preserve"> в судебном заседании против удовлетворения иска в части взыскания задолженности за п</w:t>
      </w:r>
      <w:r w:rsidRPr="00CE1940">
        <w:rPr>
          <w:bCs/>
          <w:sz w:val="28"/>
          <w:szCs w:val="28"/>
        </w:rPr>
        <w:t>отребленную тепловую энергию в спорный период возражал, заявив о применении к спорным правоо</w:t>
      </w:r>
      <w:r w:rsidRPr="00CE1940" w:rsidR="00692996">
        <w:rPr>
          <w:bCs/>
          <w:sz w:val="28"/>
          <w:szCs w:val="28"/>
        </w:rPr>
        <w:t>тношения срока исковой давности</w:t>
      </w:r>
      <w:r w:rsidRPr="00CE1940">
        <w:rPr>
          <w:bCs/>
          <w:sz w:val="28"/>
          <w:szCs w:val="28"/>
        </w:rPr>
        <w:t xml:space="preserve">. 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 xml:space="preserve">Выслушав </w:t>
      </w:r>
      <w:r w:rsidR="00D23C4C">
        <w:rPr>
          <w:bCs/>
          <w:sz w:val="28"/>
          <w:szCs w:val="28"/>
        </w:rPr>
        <w:t>представителя ответчика</w:t>
      </w:r>
      <w:r w:rsidRPr="00CE1940">
        <w:rPr>
          <w:bCs/>
          <w:sz w:val="28"/>
          <w:szCs w:val="28"/>
        </w:rPr>
        <w:t xml:space="preserve">, исследовав материалы дела, суд пришел к выводу о том, что исковые требования </w:t>
      </w:r>
      <w:r w:rsidRPr="00CE1940" w:rsidR="00692996">
        <w:rPr>
          <w:bCs/>
          <w:sz w:val="28"/>
          <w:szCs w:val="28"/>
        </w:rPr>
        <w:t>подлежат</w:t>
      </w:r>
      <w:r w:rsidR="00D23C4C">
        <w:rPr>
          <w:bCs/>
          <w:sz w:val="28"/>
          <w:szCs w:val="28"/>
        </w:rPr>
        <w:t xml:space="preserve"> частичному</w:t>
      </w:r>
      <w:r w:rsidRPr="00CE1940" w:rsidR="00692996">
        <w:rPr>
          <w:bCs/>
          <w:sz w:val="28"/>
          <w:szCs w:val="28"/>
        </w:rPr>
        <w:t xml:space="preserve"> </w:t>
      </w:r>
      <w:r w:rsidRPr="00CE1940">
        <w:rPr>
          <w:bCs/>
          <w:sz w:val="28"/>
          <w:szCs w:val="28"/>
        </w:rPr>
        <w:t>удовлетворению по следующим основаниям.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Согласно статье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В силу пункта 1 статьи 548 Гражданског</w:t>
      </w:r>
      <w:r w:rsidRPr="00CE1940">
        <w:rPr>
          <w:bCs/>
          <w:sz w:val="28"/>
          <w:szCs w:val="28"/>
        </w:rPr>
        <w:t>о кодекса Российской Федерации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В соо</w:t>
      </w:r>
      <w:r w:rsidRPr="00CE1940">
        <w:rPr>
          <w:bCs/>
          <w:sz w:val="28"/>
          <w:szCs w:val="28"/>
        </w:rPr>
        <w:t>тветствии со статьей 539 Гражданского кодекса Российской Федерации отношения между энергоснабжающей организацией и абонентом-потребителем являются договорными.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Пунктом 3 статьи 539 Гражданского кодекса Российской Федерации предусмотрено, что к отношениям п</w:t>
      </w:r>
      <w:r w:rsidRPr="00CE1940">
        <w:rPr>
          <w:bCs/>
          <w:sz w:val="28"/>
          <w:szCs w:val="28"/>
        </w:rPr>
        <w:t>о договору энергоснабжения, не урегулированным настоящим Кодексом, применяются законы и иные правовые акты об энергоснабжении, а также обязательные правила, принятые в соответствии с ними.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 xml:space="preserve">В силу статье 540 Гражданского кодекса Российской Федерации в </w:t>
      </w:r>
      <w:r w:rsidRPr="00CE1940">
        <w:rPr>
          <w:bCs/>
          <w:sz w:val="28"/>
          <w:szCs w:val="28"/>
        </w:rPr>
        <w:t>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Согласн</w:t>
      </w:r>
      <w:r w:rsidRPr="00CE1940">
        <w:rPr>
          <w:bCs/>
          <w:sz w:val="28"/>
          <w:szCs w:val="28"/>
        </w:rPr>
        <w:t>о части 4 статьи 154 Жилищного кодекса Российской Федерации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</w:t>
      </w:r>
      <w:r w:rsidRPr="00CE1940">
        <w:rPr>
          <w:bCs/>
          <w:sz w:val="28"/>
          <w:szCs w:val="28"/>
        </w:rPr>
        <w:t xml:space="preserve"> отопление (теплоснабжение, в том числе поставки твердого топлива при наличии печного отопления).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В соответствии с частью 1 статьи 157 Жилищного кодекса Российской Федерации размер платы за коммунальные услуги рассчитывается исходя из объема потребляемых к</w:t>
      </w:r>
      <w:r w:rsidRPr="00CE1940">
        <w:rPr>
          <w:bCs/>
          <w:sz w:val="28"/>
          <w:szCs w:val="28"/>
        </w:rPr>
        <w:t xml:space="preserve">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</w:t>
      </w:r>
      <w:r w:rsidRPr="00CE1940">
        <w:rPr>
          <w:bCs/>
          <w:sz w:val="28"/>
          <w:szCs w:val="28"/>
        </w:rPr>
        <w:t>Российской Федерации в порядке, установленном Правительством Российской Федерации.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Отношения по теплоснабжению регулируются Федеральным законом от 27.07.2010 №190-ФЗ «О теплоснабжении» (далее - Закон о теплоснабжении).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В силу пунктов 4 и 14 статьи 2 Закона</w:t>
      </w:r>
      <w:r w:rsidRPr="00CE1940">
        <w:rPr>
          <w:bCs/>
          <w:sz w:val="28"/>
          <w:szCs w:val="28"/>
        </w:rPr>
        <w:t xml:space="preserve"> о теплоснабжении система теплоснабжения - это совокупность источников тепловой энергии и теплопотребляющих установок, технологически соединенных тепловыми сетями. Под теплопотребляющей установкой понимается устройство, предназначенное для использования те</w:t>
      </w:r>
      <w:r w:rsidRPr="00CE1940">
        <w:rPr>
          <w:bCs/>
          <w:sz w:val="28"/>
          <w:szCs w:val="28"/>
        </w:rPr>
        <w:t xml:space="preserve">пловой энергии, теплоносителя для нужд потребителя тепловой энергии, а под тепловой сетью -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</w:t>
      </w:r>
      <w:r w:rsidRPr="00CE1940">
        <w:rPr>
          <w:bCs/>
          <w:sz w:val="28"/>
          <w:szCs w:val="28"/>
        </w:rPr>
        <w:t xml:space="preserve">энергии до теплопотребляющих установок. Как правило, нахождение транзитного трубопровода является объективной необходимостью и обусловлено техническим, технологическим и конструктивным устройством жилого дома. Транзитные трубопроводы являются составляющей </w:t>
      </w:r>
      <w:r w:rsidRPr="00CE1940">
        <w:rPr>
          <w:bCs/>
          <w:sz w:val="28"/>
          <w:szCs w:val="28"/>
        </w:rPr>
        <w:t>системы теплоснабжения (тепловой сети) дома.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Согласно пункту 9 статьи 2 Закона о теплоснабжении, потребитель тепловой энергии (потребитель) - лицо, приобретающее тепловую энергию (мощность), теплоноситель для использования на принадлежащих ему на праве соб</w:t>
      </w:r>
      <w:r w:rsidRPr="00CE1940">
        <w:rPr>
          <w:bCs/>
          <w:sz w:val="28"/>
          <w:szCs w:val="28"/>
        </w:rPr>
        <w:t>ственности или ином законном основании теплопотребляющих установках либо для оказания коммунальных услуг в части горячего водоснабжения и отопления.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Согласно пункту 1 статьи 15 Закона о теплоснабжении потребители тепловой энергии приобретают тепловую энерг</w:t>
      </w:r>
      <w:r w:rsidRPr="00CE1940">
        <w:rPr>
          <w:bCs/>
          <w:sz w:val="28"/>
          <w:szCs w:val="28"/>
        </w:rPr>
        <w:t>ию (мощность) и (или) теплоноситель у теплоснабжающей организации по договору теплоснабжения.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В соответствии с пунктом 35 Правил организации теплоснабжения в Российской Федерации, утвержденных постановлением Правительства Российской Федерации от 08.08.2012</w:t>
      </w:r>
      <w:r w:rsidRPr="00CE1940">
        <w:rPr>
          <w:bCs/>
          <w:sz w:val="28"/>
          <w:szCs w:val="28"/>
        </w:rPr>
        <w:t xml:space="preserve"> №808,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Согласно пункту 42 Правил организации теплоснабжения в Российской Феде</w:t>
      </w:r>
      <w:r w:rsidRPr="00CE1940">
        <w:rPr>
          <w:bCs/>
          <w:sz w:val="28"/>
          <w:szCs w:val="28"/>
        </w:rPr>
        <w:t>рации, утвержденных постановлением Правительства Российской Федерации от 08.08.2012 №808, договор теплоснабжения гражданина-потребителя с единой теплоснабжающей организацией считается заключенным с даты подключения его теплопотребляющей установки к системе</w:t>
      </w:r>
      <w:r w:rsidRPr="00CE1940">
        <w:rPr>
          <w:bCs/>
          <w:sz w:val="28"/>
          <w:szCs w:val="28"/>
        </w:rPr>
        <w:t xml:space="preserve"> теплоснабжения.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Аналогичные нормы предусмотрены Правилами предоставления коммунальных услуг собственниками и пользователям помещений в многоквартирных домах и жилых домов, утвержденными постановлением Правительства Российской Федерации от 06.05.2011 №354.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В силу пунктов 2, 6, 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№354, «потребитель» - лицо, пользую</w:t>
      </w:r>
      <w:r w:rsidRPr="00CE1940">
        <w:rPr>
          <w:bCs/>
          <w:sz w:val="28"/>
          <w:szCs w:val="28"/>
        </w:rPr>
        <w:t xml:space="preserve">щееся на праве собственности или ином законном основании помещением в </w:t>
      </w:r>
      <w:r w:rsidRPr="00CE1940">
        <w:rPr>
          <w:bCs/>
          <w:sz w:val="28"/>
          <w:szCs w:val="28"/>
        </w:rPr>
        <w:t>многоквартирном доме, жилым домом, домовладением, потребляющее коммунальные услуги.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Предоставление коммунальных услуг потребителю осуществляется на основании возмездного договора, содерж</w:t>
      </w:r>
      <w:r w:rsidRPr="00CE1940">
        <w:rPr>
          <w:bCs/>
          <w:sz w:val="28"/>
          <w:szCs w:val="28"/>
        </w:rPr>
        <w:t>ащего положения о предоставлении коммунальных услуг, из числа договоров, указанных в пунктах 9 - 12 настоящих Правил.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</w:t>
      </w:r>
      <w:r w:rsidRPr="00CE1940">
        <w:rPr>
          <w:bCs/>
          <w:sz w:val="28"/>
          <w:szCs w:val="28"/>
        </w:rPr>
        <w:t>ния потребителем действий, свидетельствующих о его намерении потреблять коммунальные услуги или о фактическом потреблении таких услуг (далее - конклюдентные действия).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Договор, содержащий положения о предоставлении коммунальных услуг, заключенный путем сов</w:t>
      </w:r>
      <w:r w:rsidRPr="00CE1940">
        <w:rPr>
          <w:bCs/>
          <w:sz w:val="28"/>
          <w:szCs w:val="28"/>
        </w:rPr>
        <w:t>ершения потребителем конклюдентных действий, считается заключенным на условиях, предусмотренных настоящими Правилами.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Таким образом, инициатором заключения договора теплоснабжения выступает именно потребитель тепловой энергии, при этом, в случае, если потр</w:t>
      </w:r>
      <w:r w:rsidRPr="00CE1940">
        <w:rPr>
          <w:bCs/>
          <w:sz w:val="28"/>
          <w:szCs w:val="28"/>
        </w:rPr>
        <w:t xml:space="preserve">ебителем тепловой энергии является гражданин, договор считается заключенным с момента подключения к системе теплоснабжения. 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Учитывая изложенное, у потребителя возникли обязательства по оплате за услуги по теплоснабжению в связи с подключением домовладения</w:t>
      </w:r>
      <w:r w:rsidRPr="00CE1940">
        <w:rPr>
          <w:bCs/>
          <w:sz w:val="28"/>
          <w:szCs w:val="28"/>
        </w:rPr>
        <w:t xml:space="preserve"> к системе теплоснабжения.</w:t>
      </w:r>
    </w:p>
    <w:p w:rsidR="005A5130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Как установлено судом, и подтверждается материалами дела, ГУП РК «Крымтеплокоммунэнерго» является централизованным поставщиком тепловой энергии в г. Симферополе, осуществляет поставку тепловой энергии на нужды отопления ответчик</w:t>
      </w:r>
      <w:r w:rsidRPr="00CE1940" w:rsidR="009A66B6">
        <w:rPr>
          <w:bCs/>
          <w:sz w:val="28"/>
          <w:szCs w:val="28"/>
        </w:rPr>
        <w:t>ов</w:t>
      </w:r>
      <w:r w:rsidRPr="00CE1940">
        <w:rPr>
          <w:bCs/>
          <w:sz w:val="28"/>
          <w:szCs w:val="28"/>
        </w:rPr>
        <w:t>.</w:t>
      </w:r>
    </w:p>
    <w:p w:rsidR="0078342A" w:rsidP="00D23C4C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 xml:space="preserve">Материалы дела свидетельствуют, что </w:t>
      </w:r>
      <w:r w:rsidR="00D23C4C">
        <w:rPr>
          <w:bCs/>
          <w:sz w:val="28"/>
          <w:szCs w:val="28"/>
        </w:rPr>
        <w:t xml:space="preserve">ответчик является собственником 1/2 доли квартиры </w:t>
      </w:r>
      <w:r w:rsidRPr="0078342A">
        <w:rPr>
          <w:bCs/>
          <w:sz w:val="28"/>
          <w:szCs w:val="28"/>
        </w:rPr>
        <w:t xml:space="preserve">«ДАННЫЕ </w:t>
      </w:r>
      <w:r w:rsidRPr="0078342A">
        <w:rPr>
          <w:bCs/>
          <w:sz w:val="28"/>
          <w:szCs w:val="28"/>
        </w:rPr>
        <w:t>ИЗЪЯТЫ»</w:t>
      </w:r>
    </w:p>
    <w:p w:rsidR="00FA0EFC" w:rsidP="00D23C4C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 xml:space="preserve">Согласно расчету, представленному истцом, сумма задолженности за потребленную тепловую энергию </w:t>
      </w:r>
      <w:r w:rsidRPr="00CE1940" w:rsidR="005A5A56">
        <w:rPr>
          <w:bCs/>
          <w:sz w:val="28"/>
          <w:szCs w:val="28"/>
        </w:rPr>
        <w:t xml:space="preserve">за период с </w:t>
      </w:r>
      <w:r w:rsidR="00D23C4C">
        <w:rPr>
          <w:bCs/>
          <w:sz w:val="28"/>
          <w:szCs w:val="28"/>
        </w:rPr>
        <w:t>01.09.2020</w:t>
      </w:r>
      <w:r w:rsidRPr="00CE1940" w:rsidR="00692996">
        <w:rPr>
          <w:bCs/>
          <w:sz w:val="28"/>
          <w:szCs w:val="28"/>
        </w:rPr>
        <w:t xml:space="preserve"> по </w:t>
      </w:r>
      <w:r w:rsidR="00D23C4C">
        <w:rPr>
          <w:bCs/>
          <w:sz w:val="28"/>
          <w:szCs w:val="28"/>
        </w:rPr>
        <w:t>01.10.2024</w:t>
      </w:r>
      <w:r w:rsidRPr="00CE1940" w:rsidR="00692996">
        <w:rPr>
          <w:bCs/>
          <w:sz w:val="28"/>
          <w:szCs w:val="28"/>
        </w:rPr>
        <w:t xml:space="preserve"> составляет </w:t>
      </w:r>
      <w:r w:rsidR="00D23C4C">
        <w:rPr>
          <w:bCs/>
          <w:sz w:val="28"/>
          <w:szCs w:val="28"/>
        </w:rPr>
        <w:t>6 430,36</w:t>
      </w:r>
      <w:r w:rsidRPr="00CE1940" w:rsidR="00692996">
        <w:rPr>
          <w:bCs/>
          <w:sz w:val="28"/>
          <w:szCs w:val="28"/>
        </w:rPr>
        <w:t xml:space="preserve"> рублей</w:t>
      </w:r>
      <w:r w:rsidRPr="00CE1940">
        <w:rPr>
          <w:bCs/>
          <w:sz w:val="28"/>
          <w:szCs w:val="28"/>
        </w:rPr>
        <w:t>.</w:t>
      </w:r>
      <w:r w:rsidRPr="00CE1940" w:rsidR="00692996">
        <w:rPr>
          <w:bCs/>
          <w:sz w:val="28"/>
          <w:szCs w:val="28"/>
        </w:rPr>
        <w:t xml:space="preserve"> </w:t>
      </w:r>
      <w:r w:rsidR="00D23C4C">
        <w:rPr>
          <w:bCs/>
          <w:sz w:val="28"/>
          <w:szCs w:val="28"/>
        </w:rPr>
        <w:t xml:space="preserve">Кроме того, истцом заявлено требование о взыскании с ответчика пени за период с 01.01.2018 по 31.03.2020 в размере 8 190,25 рублей, а также за период с 01.01.2021 по 01.10.2024 в размере 6 729,83 рублей. </w:t>
      </w:r>
    </w:p>
    <w:p w:rsidR="00D23C4C" w:rsidRPr="00CE1940" w:rsidP="00D23C4C">
      <w:pPr>
        <w:ind w:right="-45" w:firstLine="851"/>
        <w:jc w:val="both"/>
        <w:rPr>
          <w:bCs/>
          <w:sz w:val="28"/>
          <w:szCs w:val="28"/>
        </w:rPr>
      </w:pPr>
      <w:r w:rsidRPr="00951DA8">
        <w:rPr>
          <w:bCs/>
          <w:sz w:val="28"/>
          <w:szCs w:val="28"/>
        </w:rPr>
        <w:t>Уплата п</w:t>
      </w:r>
      <w:r w:rsidRPr="00951DA8">
        <w:rPr>
          <w:bCs/>
          <w:sz w:val="28"/>
          <w:szCs w:val="28"/>
        </w:rPr>
        <w:t>ени в случае несвоевременного и (или) не полного внесения платы за коммунальные услуги предусмотрена частью 14 статьи 155 Жилищного кодекса Российской Федерации.</w:t>
      </w:r>
    </w:p>
    <w:p w:rsidR="009707DC" w:rsidRPr="00CE1940" w:rsidP="005A513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 xml:space="preserve">При </w:t>
      </w:r>
      <w:r w:rsidRPr="00CE1940" w:rsidR="00BE3BDA">
        <w:rPr>
          <w:bCs/>
          <w:sz w:val="28"/>
          <w:szCs w:val="28"/>
        </w:rPr>
        <w:t xml:space="preserve">этом при </w:t>
      </w:r>
      <w:r w:rsidRPr="00CE1940">
        <w:rPr>
          <w:bCs/>
          <w:sz w:val="28"/>
          <w:szCs w:val="28"/>
        </w:rPr>
        <w:t xml:space="preserve">рассмотрении спора </w:t>
      </w:r>
      <w:r w:rsidR="00951DA8">
        <w:rPr>
          <w:bCs/>
          <w:sz w:val="28"/>
          <w:szCs w:val="28"/>
        </w:rPr>
        <w:t xml:space="preserve">представителем </w:t>
      </w:r>
      <w:r w:rsidRPr="00CE1940">
        <w:rPr>
          <w:bCs/>
          <w:sz w:val="28"/>
          <w:szCs w:val="28"/>
        </w:rPr>
        <w:t>ответчик</w:t>
      </w:r>
      <w:r w:rsidR="00951DA8">
        <w:rPr>
          <w:bCs/>
          <w:sz w:val="28"/>
          <w:szCs w:val="28"/>
        </w:rPr>
        <w:t>а</w:t>
      </w:r>
      <w:r w:rsidRPr="00CE1940">
        <w:rPr>
          <w:bCs/>
          <w:sz w:val="28"/>
          <w:szCs w:val="28"/>
        </w:rPr>
        <w:t xml:space="preserve"> заявлено о пропуске истцом срока исковой давности.</w:t>
      </w:r>
    </w:p>
    <w:p w:rsidR="009707DC" w:rsidRPr="00CE1940" w:rsidP="009707DC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В соответствии со статьей 196 Гражданского кодекса Российской Федерации общий срок исковой давности составляет три года со дня, определяемого в соответствии со статьей 200 настоящего Кодекса.</w:t>
      </w:r>
    </w:p>
    <w:p w:rsidR="009707DC" w:rsidRPr="00CE1940" w:rsidP="009707DC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Согласно пун</w:t>
      </w:r>
      <w:r w:rsidRPr="00CE1940">
        <w:rPr>
          <w:bCs/>
          <w:sz w:val="28"/>
          <w:szCs w:val="28"/>
        </w:rPr>
        <w:t xml:space="preserve">кту 1 статьи 200 Гражданского кодекса Российской Федерации, если законом не установлено иное, течение срока исковой давности начинается со дня, когда лицо узнало или должно было узнать о </w:t>
      </w:r>
      <w:r w:rsidRPr="00CE1940">
        <w:rPr>
          <w:bCs/>
          <w:sz w:val="28"/>
          <w:szCs w:val="28"/>
        </w:rPr>
        <w:t>нарушении своего права и о том, кто является надлежащим ответчиком по</w:t>
      </w:r>
      <w:r w:rsidRPr="00CE1940">
        <w:rPr>
          <w:bCs/>
          <w:sz w:val="28"/>
          <w:szCs w:val="28"/>
        </w:rPr>
        <w:t xml:space="preserve"> иску о защите этого права.</w:t>
      </w:r>
    </w:p>
    <w:p w:rsidR="00C64E60" w:rsidRPr="00CE1940" w:rsidP="00C64E6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По обязательствам с определенным сроком исполнения течение срока исковой давности начинается по окончании срока исполнения (пункт 2 статьи 200 Гражданского кодекса Российской Федерации).</w:t>
      </w:r>
    </w:p>
    <w:p w:rsidR="00C64E60" w:rsidRPr="00CE1940" w:rsidP="00C64E6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В силу пункта 1 статьи 203 Гражданского к</w:t>
      </w:r>
      <w:r w:rsidRPr="00CE1940">
        <w:rPr>
          <w:bCs/>
          <w:sz w:val="28"/>
          <w:szCs w:val="28"/>
        </w:rPr>
        <w:t>одекса Российской Федерации течение срока исковой давности прерывается совершением обязанным лицом действий, свидетельствующих о признании долга.</w:t>
      </w:r>
      <w:r w:rsidRPr="00CE1940">
        <w:rPr>
          <w:sz w:val="28"/>
          <w:szCs w:val="28"/>
        </w:rPr>
        <w:t xml:space="preserve"> </w:t>
      </w:r>
      <w:r w:rsidRPr="00CE1940">
        <w:rPr>
          <w:bCs/>
          <w:sz w:val="28"/>
          <w:szCs w:val="28"/>
        </w:rPr>
        <w:t>После перерыва течение срока исковой давности начинается заново; время, истекшее до перерыва, не засчитывается</w:t>
      </w:r>
      <w:r w:rsidRPr="00CE1940">
        <w:rPr>
          <w:bCs/>
          <w:sz w:val="28"/>
          <w:szCs w:val="28"/>
        </w:rPr>
        <w:t xml:space="preserve"> в новый срок.</w:t>
      </w:r>
    </w:p>
    <w:p w:rsidR="00C64E60" w:rsidRPr="00CE1940" w:rsidP="00C64E6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 (пункт 1 статьи 204 Гражданского кодекса Российской</w:t>
      </w:r>
      <w:r w:rsidRPr="00CE1940">
        <w:rPr>
          <w:bCs/>
          <w:sz w:val="28"/>
          <w:szCs w:val="28"/>
        </w:rPr>
        <w:t xml:space="preserve"> Федерации).</w:t>
      </w:r>
    </w:p>
    <w:p w:rsidR="00D51081" w:rsidRPr="00CE1940" w:rsidP="00D51081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Как следует из разъяснений, содержащихся в пункте 24 постановления Пленума Верховного Суда Российской Федерации от 29.09.2015 №43 «О некоторых вопросах, связанных с применением норм Гражданского кодекса Российской Федерации об исковой давности</w:t>
      </w:r>
      <w:r w:rsidRPr="00CE1940">
        <w:rPr>
          <w:bCs/>
          <w:sz w:val="28"/>
          <w:szCs w:val="28"/>
        </w:rPr>
        <w:t xml:space="preserve">»,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 со дня, когда лицо узнало или должно было узнать о нарушении своего права. </w:t>
      </w:r>
      <w:r w:rsidRPr="00CE1940">
        <w:rPr>
          <w:bCs/>
          <w:sz w:val="28"/>
          <w:szCs w:val="28"/>
        </w:rPr>
        <w:t>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D51081" w:rsidRPr="00CE1940" w:rsidP="00D51081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Пунктом 6 постановления Пленума Верховного Суда Российской Федерации от 2</w:t>
      </w:r>
      <w:r w:rsidRPr="00CE1940">
        <w:rPr>
          <w:bCs/>
          <w:sz w:val="28"/>
          <w:szCs w:val="28"/>
        </w:rPr>
        <w:t>7.06.2017 №22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разъяснено, что срок и</w:t>
      </w:r>
      <w:r w:rsidRPr="00CE1940">
        <w:rPr>
          <w:bCs/>
          <w:sz w:val="28"/>
          <w:szCs w:val="28"/>
        </w:rPr>
        <w:t>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Жилищного кодекса Российской Федерации и пункт 2 статьи 200 Гражданского кодек</w:t>
      </w:r>
      <w:r w:rsidRPr="00CE1940">
        <w:rPr>
          <w:bCs/>
          <w:sz w:val="28"/>
          <w:szCs w:val="28"/>
        </w:rPr>
        <w:t>са Российской Федерации).</w:t>
      </w:r>
    </w:p>
    <w:p w:rsidR="00D51081" w:rsidRPr="00CE1940" w:rsidP="00D51081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В силу пункта 18 Постановления Пленума Верховного Суда РФ 29.09.2015 №43 «О некоторых вопросах, связанных с применением норм Гражданского кодекса Российской Федерации об исковой давности» в случае отмены судебного приказа, если не</w:t>
      </w:r>
      <w:r w:rsidRPr="00CE1940">
        <w:rPr>
          <w:bCs/>
          <w:sz w:val="28"/>
          <w:szCs w:val="28"/>
        </w:rPr>
        <w:t>истекшая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9707DC" w:rsidRPr="00CE1940" w:rsidP="00C64E60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Согласно абзацу 2 пункта 2 статьи 199 Гражданского кодекса Российской Федерации истечение срока исковой давн</w:t>
      </w:r>
      <w:r w:rsidRPr="00CE1940">
        <w:rPr>
          <w:bCs/>
          <w:sz w:val="28"/>
          <w:szCs w:val="28"/>
        </w:rPr>
        <w:t>ости, о применении которой заявлено стороной в споре, является основанием к вынесению судом решения об отказе в иске.</w:t>
      </w:r>
    </w:p>
    <w:p w:rsidR="009707DC" w:rsidRPr="00CE1940" w:rsidP="009707DC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Предметом спора является</w:t>
      </w:r>
      <w:r w:rsidRPr="00CE1940">
        <w:rPr>
          <w:bCs/>
          <w:sz w:val="28"/>
          <w:szCs w:val="28"/>
        </w:rPr>
        <w:t xml:space="preserve"> взыскание </w:t>
      </w:r>
      <w:r w:rsidRPr="00CE1940" w:rsidR="008E44CF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Шерстяных О.А</w:t>
      </w:r>
      <w:r w:rsidRPr="00CE1940" w:rsidR="00BE3BDA">
        <w:rPr>
          <w:bCs/>
          <w:sz w:val="28"/>
          <w:szCs w:val="28"/>
        </w:rPr>
        <w:t>.</w:t>
      </w:r>
      <w:r w:rsidRPr="00CE1940" w:rsidR="008E44CF">
        <w:rPr>
          <w:bCs/>
          <w:sz w:val="28"/>
          <w:szCs w:val="28"/>
        </w:rPr>
        <w:t xml:space="preserve"> задолженнос</w:t>
      </w:r>
      <w:r w:rsidRPr="00CE1940" w:rsidR="00376777">
        <w:rPr>
          <w:bCs/>
          <w:sz w:val="28"/>
          <w:szCs w:val="28"/>
        </w:rPr>
        <w:t>ти</w:t>
      </w:r>
      <w:r w:rsidRPr="00CE1940" w:rsidR="008E44CF">
        <w:rPr>
          <w:bCs/>
          <w:sz w:val="28"/>
          <w:szCs w:val="28"/>
        </w:rPr>
        <w:t xml:space="preserve"> за потребленную тепловую энергию </w:t>
      </w:r>
      <w:r w:rsidRPr="00CE1940" w:rsidR="00BE3BDA">
        <w:rPr>
          <w:bCs/>
          <w:sz w:val="28"/>
          <w:szCs w:val="28"/>
        </w:rPr>
        <w:t xml:space="preserve">за период с </w:t>
      </w:r>
      <w:r>
        <w:rPr>
          <w:bCs/>
          <w:sz w:val="28"/>
          <w:szCs w:val="28"/>
        </w:rPr>
        <w:t xml:space="preserve">01.09.2020 по 01.10.2024 в </w:t>
      </w:r>
      <w:r>
        <w:rPr>
          <w:bCs/>
          <w:sz w:val="28"/>
          <w:szCs w:val="28"/>
        </w:rPr>
        <w:t xml:space="preserve">размере </w:t>
      </w:r>
      <w:r w:rsidRPr="00CE1940" w:rsidR="00126E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6 430,36 рублей, а также взыскание </w:t>
      </w:r>
      <w:r w:rsidRPr="00BB4752">
        <w:rPr>
          <w:bCs/>
          <w:sz w:val="28"/>
          <w:szCs w:val="28"/>
        </w:rPr>
        <w:t xml:space="preserve">пени за период с 01.01.2018 по 31.03.2020 в размере 8 190,25 рублей, а также за период с 01.01.2021 по 01.10.2024 в размере 6 729,83 рублей. </w:t>
      </w:r>
      <w:r>
        <w:rPr>
          <w:bCs/>
          <w:sz w:val="28"/>
          <w:szCs w:val="28"/>
        </w:rPr>
        <w:t xml:space="preserve"> </w:t>
      </w:r>
    </w:p>
    <w:p w:rsidR="00126EA0" w:rsidRPr="00CE1940" w:rsidP="009707DC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 xml:space="preserve">Из представленных материалов следует, что </w:t>
      </w:r>
      <w:r w:rsidR="00BB4752">
        <w:rPr>
          <w:bCs/>
          <w:sz w:val="28"/>
          <w:szCs w:val="28"/>
        </w:rPr>
        <w:t>определением от 28.11.2024 мировым судьей было отказано в принятии заявления о вынесении судебного приказа о взыскании задолженности с Шерстяных О.А.</w:t>
      </w:r>
      <w:r w:rsidRPr="00CE1940" w:rsidR="00D51081">
        <w:rPr>
          <w:bCs/>
          <w:sz w:val="28"/>
          <w:szCs w:val="28"/>
        </w:rPr>
        <w:t xml:space="preserve">, </w:t>
      </w:r>
      <w:r w:rsidRPr="00CE1940">
        <w:rPr>
          <w:bCs/>
          <w:sz w:val="28"/>
          <w:szCs w:val="28"/>
        </w:rPr>
        <w:t xml:space="preserve">исковое заявление подано </w:t>
      </w:r>
      <w:r w:rsidR="00BB4752">
        <w:rPr>
          <w:bCs/>
          <w:sz w:val="28"/>
          <w:szCs w:val="28"/>
        </w:rPr>
        <w:t>05.05.2025</w:t>
      </w:r>
      <w:r w:rsidRPr="00CE1940">
        <w:rPr>
          <w:bCs/>
          <w:sz w:val="28"/>
          <w:szCs w:val="28"/>
        </w:rPr>
        <w:t xml:space="preserve">. </w:t>
      </w:r>
    </w:p>
    <w:p w:rsidR="00BB4752" w:rsidP="009707DC">
      <w:pPr>
        <w:ind w:right="-45" w:firstLine="851"/>
        <w:jc w:val="both"/>
        <w:rPr>
          <w:bCs/>
          <w:sz w:val="28"/>
          <w:szCs w:val="28"/>
        </w:rPr>
      </w:pPr>
      <w:r w:rsidRPr="00BB4752">
        <w:rPr>
          <w:bCs/>
          <w:sz w:val="28"/>
          <w:szCs w:val="28"/>
        </w:rPr>
        <w:t xml:space="preserve">Таким образом, срок исковой давности по указанному делу начинает  исчисляться с </w:t>
      </w:r>
      <w:r>
        <w:rPr>
          <w:bCs/>
          <w:sz w:val="28"/>
          <w:szCs w:val="28"/>
        </w:rPr>
        <w:t>01.10.2021.</w:t>
      </w:r>
    </w:p>
    <w:p w:rsidR="00BB4752" w:rsidP="00BB475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учетом применения сроков исковой давности сумма начислений за период с 01.10.2021 по 01.10.2024 составляет 75 290,21 рублей, при этом </w:t>
      </w:r>
      <w:r w:rsidRPr="00BB4752">
        <w:rPr>
          <w:bCs/>
          <w:sz w:val="28"/>
          <w:szCs w:val="28"/>
        </w:rPr>
        <w:t>в ходе рассмотрения дела судом было установлено, что ответчик</w:t>
      </w:r>
      <w:r>
        <w:rPr>
          <w:bCs/>
          <w:sz w:val="28"/>
          <w:szCs w:val="28"/>
        </w:rPr>
        <w:t>ом</w:t>
      </w:r>
      <w:r w:rsidRPr="00BB4752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указанный </w:t>
      </w:r>
      <w:r w:rsidRPr="00BB4752">
        <w:rPr>
          <w:bCs/>
          <w:sz w:val="28"/>
          <w:szCs w:val="28"/>
        </w:rPr>
        <w:t>период были произведены частичные оплаты сум</w:t>
      </w:r>
      <w:r w:rsidRPr="00BB4752">
        <w:rPr>
          <w:bCs/>
          <w:sz w:val="28"/>
          <w:szCs w:val="28"/>
        </w:rPr>
        <w:t xml:space="preserve">мы задолженности на общую сумму </w:t>
      </w:r>
      <w:r>
        <w:rPr>
          <w:bCs/>
          <w:sz w:val="28"/>
          <w:szCs w:val="28"/>
        </w:rPr>
        <w:t>80 049</w:t>
      </w:r>
      <w:r w:rsidRPr="00BB4752">
        <w:rPr>
          <w:bCs/>
          <w:sz w:val="28"/>
          <w:szCs w:val="28"/>
        </w:rPr>
        <w:t xml:space="preserve"> рублей, в связи с чем </w:t>
      </w:r>
      <w:r>
        <w:rPr>
          <w:bCs/>
          <w:sz w:val="28"/>
          <w:szCs w:val="28"/>
        </w:rPr>
        <w:t xml:space="preserve">у ответчика отсутствует </w:t>
      </w:r>
      <w:r w:rsidRPr="00BB4752">
        <w:rPr>
          <w:bCs/>
          <w:sz w:val="28"/>
          <w:szCs w:val="28"/>
        </w:rPr>
        <w:t xml:space="preserve">задолженность </w:t>
      </w:r>
      <w:r w:rsidR="00A03174">
        <w:rPr>
          <w:bCs/>
          <w:sz w:val="28"/>
          <w:szCs w:val="28"/>
        </w:rPr>
        <w:t xml:space="preserve">перед истцом за потребленную тепловую энергию. </w:t>
      </w:r>
      <w:r w:rsidRPr="00BB4752">
        <w:rPr>
          <w:bCs/>
          <w:sz w:val="28"/>
          <w:szCs w:val="28"/>
        </w:rPr>
        <w:t xml:space="preserve">  </w:t>
      </w:r>
    </w:p>
    <w:p w:rsidR="00126EA0" w:rsidRPr="00CE1940" w:rsidP="009707DC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учетом поданного представителем ответчика заявления о применении сроков исковой давности, сумма пени, под</w:t>
      </w:r>
      <w:r>
        <w:rPr>
          <w:bCs/>
          <w:sz w:val="28"/>
          <w:szCs w:val="28"/>
        </w:rPr>
        <w:t xml:space="preserve">лежащей взысканию с ответчика, составляет 1970,26 рублей, согласно расчета, произведенного судом. </w:t>
      </w:r>
    </w:p>
    <w:p w:rsidR="00A03174" w:rsidRPr="00A03174" w:rsidP="00A03174">
      <w:pPr>
        <w:ind w:right="-45" w:firstLine="851"/>
        <w:jc w:val="both"/>
        <w:rPr>
          <w:bCs/>
          <w:sz w:val="28"/>
          <w:szCs w:val="28"/>
        </w:rPr>
      </w:pPr>
      <w:r w:rsidRPr="00A03174">
        <w:rPr>
          <w:bCs/>
          <w:sz w:val="28"/>
          <w:szCs w:val="28"/>
        </w:rPr>
        <w:t>Принимая во внимание установленные по делу обстоятельства, а также вышеприведенные положения закона, исковые требования подлежат частичному удовлетворению.</w:t>
      </w:r>
    </w:p>
    <w:p w:rsidR="00A03174" w:rsidRPr="00A03174" w:rsidP="00A03174">
      <w:pPr>
        <w:ind w:right="-45" w:firstLine="851"/>
        <w:jc w:val="both"/>
        <w:rPr>
          <w:bCs/>
          <w:sz w:val="28"/>
          <w:szCs w:val="28"/>
        </w:rPr>
      </w:pPr>
      <w:r w:rsidRPr="00A03174">
        <w:rPr>
          <w:bCs/>
          <w:sz w:val="28"/>
          <w:szCs w:val="28"/>
        </w:rPr>
        <w:t>Согласно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</w:t>
      </w:r>
      <w:r w:rsidRPr="00A03174">
        <w:rPr>
          <w:bCs/>
          <w:sz w:val="28"/>
          <w:szCs w:val="28"/>
        </w:rPr>
        <w:t>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</w:t>
      </w:r>
      <w:r w:rsidRPr="00A03174">
        <w:rPr>
          <w:bCs/>
          <w:sz w:val="28"/>
          <w:szCs w:val="28"/>
        </w:rPr>
        <w:t xml:space="preserve">ти исковых требований, в которой истцу отказано. </w:t>
      </w:r>
    </w:p>
    <w:p w:rsidR="00A03174" w:rsidP="00A03174">
      <w:pPr>
        <w:ind w:right="-45" w:firstLine="851"/>
        <w:jc w:val="both"/>
        <w:rPr>
          <w:bCs/>
          <w:sz w:val="28"/>
          <w:szCs w:val="28"/>
        </w:rPr>
      </w:pPr>
      <w:r w:rsidRPr="00A03174">
        <w:rPr>
          <w:bCs/>
          <w:sz w:val="28"/>
          <w:szCs w:val="28"/>
        </w:rPr>
        <w:t>Учитывая изложенное, с ответчика в пользу истца подлежат взысканию судебные расходы по уплате государственной пошлины в размере 4000 рублей.</w:t>
      </w:r>
    </w:p>
    <w:p w:rsidR="00A03174" w:rsidP="00A03174">
      <w:pPr>
        <w:ind w:right="-45" w:firstLine="851"/>
        <w:jc w:val="both"/>
        <w:rPr>
          <w:bCs/>
          <w:sz w:val="28"/>
          <w:szCs w:val="28"/>
        </w:rPr>
      </w:pPr>
      <w:r w:rsidRPr="00A03174">
        <w:rPr>
          <w:bCs/>
          <w:sz w:val="28"/>
          <w:szCs w:val="28"/>
        </w:rPr>
        <w:t xml:space="preserve">Кроме того, истцом заявлено требование о взыскании </w:t>
      </w:r>
      <w:r>
        <w:rPr>
          <w:bCs/>
          <w:sz w:val="28"/>
          <w:szCs w:val="28"/>
        </w:rPr>
        <w:t>170,</w:t>
      </w:r>
      <w:r w:rsidRPr="00A03174">
        <w:rPr>
          <w:bCs/>
          <w:sz w:val="28"/>
          <w:szCs w:val="28"/>
        </w:rPr>
        <w:t xml:space="preserve">00 рублей </w:t>
      </w:r>
      <w:r w:rsidRPr="00A03174">
        <w:rPr>
          <w:bCs/>
          <w:sz w:val="28"/>
          <w:szCs w:val="28"/>
        </w:rPr>
        <w:t>почтовых расходов, подтвержденных квитанциями к приходным кассовым ордерам. Данные расходы судом расцениваются как иные расходы, подлежащие взысканию с ответчика в полном объеме.</w:t>
      </w:r>
    </w:p>
    <w:p w:rsidR="005A5130" w:rsidRPr="00CE1940" w:rsidP="00A03174">
      <w:pPr>
        <w:ind w:right="-45" w:firstLine="851"/>
        <w:jc w:val="both"/>
        <w:rPr>
          <w:bCs/>
          <w:sz w:val="28"/>
          <w:szCs w:val="28"/>
        </w:rPr>
      </w:pPr>
      <w:r w:rsidRPr="00CE1940">
        <w:rPr>
          <w:bCs/>
          <w:sz w:val="28"/>
          <w:szCs w:val="28"/>
        </w:rPr>
        <w:t>Руководствуясь статьями 194-199, 321 Гражданского процессуального кодекса Рос</w:t>
      </w:r>
      <w:r w:rsidRPr="00CE1940">
        <w:rPr>
          <w:bCs/>
          <w:sz w:val="28"/>
          <w:szCs w:val="28"/>
        </w:rPr>
        <w:t xml:space="preserve">сийской Федерации, суд – </w:t>
      </w:r>
    </w:p>
    <w:p w:rsidR="005A5130" w:rsidP="005A5130">
      <w:pPr>
        <w:ind w:right="-45"/>
        <w:jc w:val="center"/>
        <w:rPr>
          <w:sz w:val="28"/>
          <w:szCs w:val="28"/>
        </w:rPr>
      </w:pPr>
      <w:r w:rsidRPr="00CE1940">
        <w:rPr>
          <w:sz w:val="28"/>
          <w:szCs w:val="28"/>
        </w:rPr>
        <w:t>РЕШИЛ:</w:t>
      </w:r>
    </w:p>
    <w:p w:rsidR="003D78E5" w:rsidRPr="00CE1940" w:rsidP="005A5130">
      <w:pPr>
        <w:ind w:right="-45"/>
        <w:jc w:val="center"/>
        <w:rPr>
          <w:sz w:val="28"/>
          <w:szCs w:val="28"/>
        </w:rPr>
      </w:pPr>
    </w:p>
    <w:p w:rsidR="00CE1940" w:rsidRPr="00CE1940" w:rsidP="00CE1940">
      <w:pPr>
        <w:ind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>Иск Государственного унитарного предприятия Республики Крым «Крымтеплокоммунэнерго» к Шерстяных Олесе Александровне о взыскании задолженности за потребленную тепловую энергию – удовлетворить частично.</w:t>
      </w:r>
    </w:p>
    <w:p w:rsidR="00CE1940" w:rsidRPr="00CE1940" w:rsidP="00CE1940">
      <w:pPr>
        <w:ind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 xml:space="preserve">Взыскать с Шерстяных </w:t>
      </w:r>
      <w:r w:rsidR="0078342A">
        <w:rPr>
          <w:sz w:val="28"/>
          <w:szCs w:val="28"/>
        </w:rPr>
        <w:t>Олеси Александровны (</w:t>
      </w:r>
      <w:r w:rsidRPr="0078342A" w:rsidR="0078342A">
        <w:rPr>
          <w:sz w:val="28"/>
          <w:szCs w:val="28"/>
        </w:rPr>
        <w:t>«ДАННЫЕ ИЗЪЯТЫ»</w:t>
      </w:r>
      <w:r w:rsidRPr="00CE1940">
        <w:rPr>
          <w:sz w:val="28"/>
          <w:szCs w:val="28"/>
        </w:rPr>
        <w:t xml:space="preserve">) в пользу Государственного унитарного предприятия Республики Крым «Крымтеплокоммунэнерго» (ИНН </w:t>
      </w:r>
      <w:r w:rsidRPr="0078342A" w:rsidR="0078342A">
        <w:rPr>
          <w:sz w:val="28"/>
          <w:szCs w:val="28"/>
        </w:rPr>
        <w:t>«ДАННЫЕ ИЗЪЯТЫ»</w:t>
      </w:r>
      <w:r w:rsidRPr="00CE1940">
        <w:rPr>
          <w:sz w:val="28"/>
          <w:szCs w:val="28"/>
        </w:rPr>
        <w:t>) пеню в размере 1 970 (одна тысяча девятьсот семьдесят) рублей 26 копеек, почтов</w:t>
      </w:r>
      <w:r w:rsidRPr="00CE1940">
        <w:rPr>
          <w:sz w:val="28"/>
          <w:szCs w:val="28"/>
        </w:rPr>
        <w:t xml:space="preserve">ые расходы в размере 170 (сто семьдесят) рублей 00 копеек, судебные расходы по оплате государственной пошлины в размере 4000 (четыре тысячи) рублей 00 копеек. </w:t>
      </w:r>
    </w:p>
    <w:p w:rsidR="00CE1940" w:rsidRPr="00CE1940" w:rsidP="00CE1940">
      <w:pPr>
        <w:ind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CE1940" w:rsidRPr="00CE1940" w:rsidP="00CE1940">
      <w:pPr>
        <w:ind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>Лица, участвующие в деле, их пред</w:t>
      </w:r>
      <w:r w:rsidRPr="00CE1940">
        <w:rPr>
          <w:sz w:val="28"/>
          <w:szCs w:val="28"/>
        </w:rPr>
        <w:t>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E1940" w:rsidRPr="00CE1940" w:rsidP="00CE1940">
      <w:pPr>
        <w:ind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>Лица, участвующие в деле, их представители, не присутствовавшие в суд</w:t>
      </w:r>
      <w:r w:rsidRPr="00CE1940">
        <w:rPr>
          <w:sz w:val="28"/>
          <w:szCs w:val="28"/>
        </w:rPr>
        <w:t>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E1940" w:rsidRPr="00CE1940" w:rsidP="00CE1940">
      <w:pPr>
        <w:ind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</w:t>
      </w:r>
      <w:r w:rsidRPr="00CE1940">
        <w:rPr>
          <w:sz w:val="28"/>
          <w:szCs w:val="28"/>
        </w:rPr>
        <w:t xml:space="preserve"> лиц, участвующих в деле и их представителей заявления о составлении мотивированного решения суда.</w:t>
      </w:r>
    </w:p>
    <w:p w:rsidR="00692996" w:rsidRPr="00CE1940" w:rsidP="00CE1940">
      <w:pPr>
        <w:ind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</w:t>
      </w:r>
      <w:r w:rsidRPr="00CE1940">
        <w:rPr>
          <w:sz w:val="28"/>
          <w:szCs w:val="28"/>
        </w:rPr>
        <w:t xml:space="preserve">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CE1940" w:rsidRPr="00CE1940" w:rsidP="00CE1940">
      <w:pPr>
        <w:ind w:firstLine="851"/>
        <w:jc w:val="both"/>
        <w:rPr>
          <w:sz w:val="28"/>
          <w:szCs w:val="28"/>
        </w:rPr>
      </w:pPr>
    </w:p>
    <w:p w:rsidR="00FE79BF" w:rsidRPr="00CE1940" w:rsidP="00CE1940">
      <w:pPr>
        <w:ind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 xml:space="preserve">Мировой судья                   </w:t>
      </w:r>
      <w:r w:rsidRPr="00CE1940">
        <w:rPr>
          <w:i/>
          <w:sz w:val="28"/>
          <w:szCs w:val="28"/>
        </w:rPr>
        <w:t xml:space="preserve"> </w:t>
      </w:r>
      <w:r w:rsidRPr="00CE1940">
        <w:rPr>
          <w:sz w:val="28"/>
          <w:szCs w:val="28"/>
        </w:rPr>
        <w:t xml:space="preserve">   </w:t>
      </w:r>
      <w:r w:rsidR="001E2ED0">
        <w:rPr>
          <w:sz w:val="28"/>
          <w:szCs w:val="28"/>
        </w:rPr>
        <w:t>подпись</w:t>
      </w:r>
      <w:r w:rsidRPr="00CE1940">
        <w:rPr>
          <w:sz w:val="28"/>
          <w:szCs w:val="28"/>
        </w:rPr>
        <w:t xml:space="preserve">           </w:t>
      </w:r>
      <w:r w:rsidRPr="00CE1940">
        <w:rPr>
          <w:sz w:val="28"/>
          <w:szCs w:val="28"/>
        </w:rPr>
        <w:tab/>
      </w:r>
      <w:r w:rsidRPr="00CE1940">
        <w:rPr>
          <w:i/>
          <w:sz w:val="28"/>
          <w:szCs w:val="28"/>
        </w:rPr>
        <w:t xml:space="preserve">    </w:t>
      </w:r>
      <w:r w:rsidRPr="00CE1940">
        <w:rPr>
          <w:sz w:val="28"/>
          <w:szCs w:val="28"/>
        </w:rPr>
        <w:tab/>
        <w:t xml:space="preserve">        </w:t>
      </w:r>
      <w:r w:rsidRPr="00CE1940" w:rsidR="00CE1940">
        <w:rPr>
          <w:sz w:val="28"/>
          <w:szCs w:val="28"/>
        </w:rPr>
        <w:t xml:space="preserve">Л.А. Шуб </w:t>
      </w:r>
    </w:p>
    <w:p w:rsidR="00A03174" w:rsidP="00CE1940">
      <w:pPr>
        <w:ind w:firstLine="851"/>
        <w:jc w:val="both"/>
        <w:rPr>
          <w:sz w:val="28"/>
          <w:szCs w:val="28"/>
        </w:rPr>
      </w:pPr>
    </w:p>
    <w:p w:rsidR="005A5130" w:rsidRPr="00CE1940" w:rsidP="00CE1940">
      <w:pPr>
        <w:ind w:firstLine="851"/>
        <w:jc w:val="both"/>
        <w:rPr>
          <w:sz w:val="28"/>
          <w:szCs w:val="28"/>
        </w:rPr>
      </w:pPr>
      <w:r w:rsidRPr="00CE1940">
        <w:rPr>
          <w:sz w:val="28"/>
          <w:szCs w:val="28"/>
        </w:rPr>
        <w:t>Решение в окончательной фор</w:t>
      </w:r>
      <w:r w:rsidRPr="00CE1940">
        <w:rPr>
          <w:sz w:val="28"/>
          <w:szCs w:val="28"/>
        </w:rPr>
        <w:t xml:space="preserve">ме изготовлено и подписано </w:t>
      </w:r>
      <w:r w:rsidRPr="00CE1940" w:rsidR="00CE1940">
        <w:rPr>
          <w:sz w:val="28"/>
          <w:szCs w:val="28"/>
        </w:rPr>
        <w:t>14.11</w:t>
      </w:r>
      <w:r w:rsidRPr="00CE1940" w:rsidR="00692996">
        <w:rPr>
          <w:sz w:val="28"/>
          <w:szCs w:val="28"/>
        </w:rPr>
        <w:t>.2025</w:t>
      </w:r>
      <w:r w:rsidRPr="00CE1940">
        <w:rPr>
          <w:sz w:val="28"/>
          <w:szCs w:val="28"/>
        </w:rPr>
        <w:t>.</w:t>
      </w:r>
    </w:p>
    <w:p w:rsidR="00D07ACA" w:rsidRPr="005A5130">
      <w:pPr>
        <w:rPr>
          <w:sz w:val="26"/>
          <w:szCs w:val="26"/>
        </w:rPr>
      </w:pPr>
    </w:p>
    <w:sectPr w:rsidSect="003D78E5">
      <w:headerReference w:type="even" r:id="rId4"/>
      <w:headerReference w:type="default" r:id="rId5"/>
      <w:footerReference w:type="first" r:id="rId6"/>
      <w:pgSz w:w="11906" w:h="16838"/>
      <w:pgMar w:top="993" w:right="850" w:bottom="1134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30"/>
    <w:rsid w:val="00126EA0"/>
    <w:rsid w:val="001676CD"/>
    <w:rsid w:val="001E2ED0"/>
    <w:rsid w:val="00376777"/>
    <w:rsid w:val="003B29E6"/>
    <w:rsid w:val="003D78E5"/>
    <w:rsid w:val="003F48D9"/>
    <w:rsid w:val="00405725"/>
    <w:rsid w:val="004276A4"/>
    <w:rsid w:val="00581E8A"/>
    <w:rsid w:val="005A5130"/>
    <w:rsid w:val="005A5A56"/>
    <w:rsid w:val="006647D8"/>
    <w:rsid w:val="00692996"/>
    <w:rsid w:val="006D1164"/>
    <w:rsid w:val="0078342A"/>
    <w:rsid w:val="00824CBD"/>
    <w:rsid w:val="008919D0"/>
    <w:rsid w:val="008E44CF"/>
    <w:rsid w:val="00942C7D"/>
    <w:rsid w:val="00951DA8"/>
    <w:rsid w:val="009707DC"/>
    <w:rsid w:val="0097098B"/>
    <w:rsid w:val="009A238A"/>
    <w:rsid w:val="009A66B6"/>
    <w:rsid w:val="00A03174"/>
    <w:rsid w:val="00BB4752"/>
    <w:rsid w:val="00BE3BDA"/>
    <w:rsid w:val="00C64E60"/>
    <w:rsid w:val="00CE1940"/>
    <w:rsid w:val="00D07ACA"/>
    <w:rsid w:val="00D23C4C"/>
    <w:rsid w:val="00D51081"/>
    <w:rsid w:val="00F055F4"/>
    <w:rsid w:val="00F270E1"/>
    <w:rsid w:val="00F44E5B"/>
    <w:rsid w:val="00FA0EFC"/>
    <w:rsid w:val="00FE79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A513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A5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A5130"/>
  </w:style>
  <w:style w:type="paragraph" w:styleId="Footer">
    <w:name w:val="footer"/>
    <w:basedOn w:val="Normal"/>
    <w:link w:val="a0"/>
    <w:uiPriority w:val="99"/>
    <w:unhideWhenUsed/>
    <w:rsid w:val="005A513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A51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