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56D12" w:rsidRPr="00705D6B" w:rsidP="00456D12">
      <w:pPr>
        <w:ind w:right="-45" w:firstLine="851"/>
        <w:jc w:val="right"/>
        <w:rPr>
          <w:sz w:val="28"/>
          <w:szCs w:val="28"/>
        </w:rPr>
      </w:pPr>
      <w:r w:rsidRPr="00705D6B">
        <w:rPr>
          <w:sz w:val="28"/>
          <w:szCs w:val="28"/>
        </w:rPr>
        <w:t>Дело № 02-</w:t>
      </w:r>
      <w:r w:rsidR="00836350">
        <w:rPr>
          <w:sz w:val="28"/>
          <w:szCs w:val="28"/>
        </w:rPr>
        <w:t>1639</w:t>
      </w:r>
      <w:r w:rsidRPr="00705D6B">
        <w:rPr>
          <w:sz w:val="28"/>
          <w:szCs w:val="28"/>
        </w:rPr>
        <w:t>/1</w:t>
      </w:r>
      <w:r w:rsidRPr="00705D6B" w:rsidR="004A6793">
        <w:rPr>
          <w:sz w:val="28"/>
          <w:szCs w:val="28"/>
        </w:rPr>
        <w:t>9</w:t>
      </w:r>
      <w:r w:rsidRPr="00705D6B">
        <w:rPr>
          <w:sz w:val="28"/>
          <w:szCs w:val="28"/>
        </w:rPr>
        <w:t>/202</w:t>
      </w:r>
      <w:r w:rsidR="00DD0A23">
        <w:rPr>
          <w:sz w:val="28"/>
          <w:szCs w:val="28"/>
        </w:rPr>
        <w:t>4</w:t>
      </w:r>
    </w:p>
    <w:p w:rsidR="00456D12" w:rsidRPr="00705D6B" w:rsidP="00456D12">
      <w:pPr>
        <w:ind w:right="-45"/>
        <w:jc w:val="center"/>
        <w:rPr>
          <w:bCs/>
          <w:sz w:val="28"/>
          <w:szCs w:val="28"/>
        </w:rPr>
      </w:pPr>
      <w:r w:rsidRPr="00705D6B">
        <w:rPr>
          <w:bCs/>
          <w:sz w:val="28"/>
          <w:szCs w:val="28"/>
        </w:rPr>
        <w:t>РЕШЕНИЕ</w:t>
      </w:r>
    </w:p>
    <w:p w:rsidR="00456D12" w:rsidRPr="00705D6B" w:rsidP="00456D12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705D6B">
        <w:rPr>
          <w:bCs/>
          <w:sz w:val="28"/>
          <w:szCs w:val="28"/>
        </w:rPr>
        <w:t>ИМЕНЕМ РОССИЙСКОЙ ФЕДЕРАЦИИ</w:t>
      </w:r>
    </w:p>
    <w:p w:rsidR="00DA7978" w:rsidRPr="00705D6B" w:rsidP="00D2322C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705D6B">
        <w:rPr>
          <w:bCs/>
          <w:sz w:val="28"/>
          <w:szCs w:val="28"/>
        </w:rPr>
        <w:t>(резолютивная часть)</w:t>
      </w:r>
    </w:p>
    <w:p w:rsidR="00DA7978" w:rsidRPr="00705D6B" w:rsidP="00D2322C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>12 декабря</w:t>
      </w:r>
      <w:r w:rsidR="00DD0A23">
        <w:rPr>
          <w:sz w:val="28"/>
          <w:szCs w:val="28"/>
        </w:rPr>
        <w:t xml:space="preserve"> 2024</w:t>
      </w:r>
      <w:r w:rsidRPr="00705D6B" w:rsidR="00456D12">
        <w:rPr>
          <w:sz w:val="28"/>
          <w:szCs w:val="28"/>
        </w:rPr>
        <w:t xml:space="preserve"> года                                                      г. Симферополь</w:t>
      </w:r>
    </w:p>
    <w:p w:rsidR="00705D6B" w:rsidRPr="00705D6B" w:rsidP="00456D12">
      <w:pPr>
        <w:ind w:firstLine="851"/>
        <w:jc w:val="both"/>
        <w:rPr>
          <w:sz w:val="28"/>
          <w:szCs w:val="28"/>
        </w:rPr>
      </w:pPr>
    </w:p>
    <w:p w:rsidR="00456D12" w:rsidRPr="00705D6B" w:rsidP="00456D12">
      <w:pPr>
        <w:ind w:firstLine="851"/>
        <w:jc w:val="both"/>
        <w:rPr>
          <w:b/>
          <w:i/>
          <w:sz w:val="28"/>
          <w:szCs w:val="28"/>
        </w:rPr>
      </w:pPr>
      <w:r w:rsidRPr="00705D6B">
        <w:rPr>
          <w:sz w:val="28"/>
          <w:szCs w:val="28"/>
        </w:rPr>
        <w:t>Мировой судья судебного участка №1</w:t>
      </w:r>
      <w:r w:rsidRPr="00705D6B" w:rsidR="004A6793">
        <w:rPr>
          <w:sz w:val="28"/>
          <w:szCs w:val="28"/>
        </w:rPr>
        <w:t>9</w:t>
      </w:r>
      <w:r w:rsidRPr="00705D6B">
        <w:rPr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 w:rsidRPr="00705D6B" w:rsidR="004A6793">
        <w:rPr>
          <w:sz w:val="28"/>
          <w:szCs w:val="28"/>
        </w:rPr>
        <w:t xml:space="preserve">Шуб Л.А., </w:t>
      </w:r>
    </w:p>
    <w:p w:rsidR="002B1435" w:rsidP="00AA1B00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705D6B">
        <w:rPr>
          <w:sz w:val="28"/>
          <w:szCs w:val="28"/>
        </w:rPr>
        <w:t>при ведении протокола судебного заседания</w:t>
      </w:r>
      <w:r w:rsidR="001F7878">
        <w:rPr>
          <w:sz w:val="28"/>
          <w:szCs w:val="28"/>
        </w:rPr>
        <w:t xml:space="preserve"> секретарем судебного заседания – Ладыгиной А.Д., </w:t>
      </w:r>
    </w:p>
    <w:p w:rsidR="00DD0A23" w:rsidP="00DD0A23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705D6B">
        <w:rPr>
          <w:sz w:val="28"/>
          <w:szCs w:val="28"/>
        </w:rPr>
        <w:t>рассмотрев в открытом судебном заседа</w:t>
      </w:r>
      <w:r w:rsidRPr="00705D6B">
        <w:rPr>
          <w:sz w:val="28"/>
          <w:szCs w:val="28"/>
        </w:rPr>
        <w:t xml:space="preserve">нии гражданское дело по иску </w:t>
      </w:r>
      <w:r w:rsidR="00836350">
        <w:rPr>
          <w:sz w:val="28"/>
          <w:szCs w:val="28"/>
        </w:rPr>
        <w:t xml:space="preserve">Общества с ограниченной ответственностью Страховая Компания «Гелиос» к Кованько Ксении Львовне о взыскании суммы причиненного ущерба в порядке регресса, </w:t>
      </w:r>
    </w:p>
    <w:p w:rsidR="00456D12" w:rsidP="00DD0A23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8"/>
          <w:szCs w:val="28"/>
        </w:rPr>
      </w:pPr>
      <w:r w:rsidRPr="00705D6B">
        <w:rPr>
          <w:bCs/>
          <w:sz w:val="28"/>
          <w:szCs w:val="28"/>
        </w:rPr>
        <w:t>руководствуясь статьями 194-199, 321 Гражданского процессуального кодекса</w:t>
      </w:r>
      <w:r w:rsidRPr="00705D6B">
        <w:rPr>
          <w:bCs/>
          <w:sz w:val="28"/>
          <w:szCs w:val="28"/>
        </w:rPr>
        <w:t xml:space="preserve"> Российской Федерации, суд – </w:t>
      </w:r>
    </w:p>
    <w:p w:rsidR="00705D6B" w:rsidRPr="00705D6B" w:rsidP="00456D12">
      <w:pPr>
        <w:ind w:right="-45" w:firstLine="851"/>
        <w:jc w:val="both"/>
        <w:rPr>
          <w:bCs/>
          <w:sz w:val="28"/>
          <w:szCs w:val="28"/>
        </w:rPr>
      </w:pPr>
    </w:p>
    <w:p w:rsidR="00456D12" w:rsidP="00456D12">
      <w:pPr>
        <w:ind w:right="-45"/>
        <w:jc w:val="center"/>
        <w:rPr>
          <w:sz w:val="28"/>
          <w:szCs w:val="28"/>
        </w:rPr>
      </w:pPr>
      <w:r w:rsidRPr="00705D6B">
        <w:rPr>
          <w:sz w:val="28"/>
          <w:szCs w:val="28"/>
        </w:rPr>
        <w:t>РЕШИЛ:</w:t>
      </w:r>
    </w:p>
    <w:p w:rsidR="00705D6B" w:rsidRPr="00705D6B" w:rsidP="00456D12">
      <w:pPr>
        <w:ind w:right="-45"/>
        <w:jc w:val="center"/>
        <w:rPr>
          <w:sz w:val="28"/>
          <w:szCs w:val="28"/>
        </w:rPr>
      </w:pPr>
    </w:p>
    <w:p w:rsidR="001F7878" w:rsidP="00456D12">
      <w:pPr>
        <w:ind w:right="-45" w:firstLine="851"/>
        <w:jc w:val="both"/>
        <w:rPr>
          <w:sz w:val="28"/>
          <w:szCs w:val="28"/>
        </w:rPr>
      </w:pPr>
      <w:r w:rsidRPr="00705D6B">
        <w:rPr>
          <w:sz w:val="28"/>
          <w:szCs w:val="28"/>
        </w:rPr>
        <w:t xml:space="preserve">В удовлетворении исковых требований </w:t>
      </w:r>
      <w:r w:rsidRPr="00836350" w:rsidR="00836350">
        <w:rPr>
          <w:sz w:val="28"/>
          <w:szCs w:val="28"/>
        </w:rPr>
        <w:t>Общества с ограниченной ответственностью Страховая Компания «Гелиос» к Кованько Ксении Львовне о взыскании суммы причинен</w:t>
      </w:r>
      <w:r w:rsidR="00836350">
        <w:rPr>
          <w:sz w:val="28"/>
          <w:szCs w:val="28"/>
        </w:rPr>
        <w:t>ного ущерба в порядке регресса</w:t>
      </w:r>
      <w:r w:rsidRPr="001F7878">
        <w:rPr>
          <w:sz w:val="28"/>
          <w:szCs w:val="28"/>
        </w:rPr>
        <w:t xml:space="preserve"> </w:t>
      </w:r>
      <w:r>
        <w:rPr>
          <w:sz w:val="28"/>
          <w:szCs w:val="28"/>
        </w:rPr>
        <w:t>– отказать.</w:t>
      </w:r>
    </w:p>
    <w:p w:rsidR="00456D12" w:rsidRPr="00705D6B" w:rsidP="00456D12">
      <w:pPr>
        <w:ind w:right="-45" w:firstLine="851"/>
        <w:jc w:val="both"/>
        <w:rPr>
          <w:sz w:val="28"/>
          <w:szCs w:val="28"/>
        </w:rPr>
      </w:pPr>
      <w:r w:rsidRPr="00705D6B">
        <w:rPr>
          <w:sz w:val="28"/>
          <w:szCs w:val="28"/>
        </w:rPr>
        <w:t>Лица, участвующие</w:t>
      </w:r>
      <w:r w:rsidRPr="00705D6B">
        <w:rPr>
          <w:sz w:val="28"/>
          <w:szCs w:val="28"/>
        </w:rPr>
        <w:t xml:space="preserve">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456D12" w:rsidRPr="00705D6B" w:rsidP="00456D12">
      <w:pPr>
        <w:ind w:right="-45" w:firstLine="851"/>
        <w:jc w:val="both"/>
        <w:rPr>
          <w:sz w:val="28"/>
          <w:szCs w:val="28"/>
        </w:rPr>
      </w:pPr>
      <w:r w:rsidRPr="00705D6B">
        <w:rPr>
          <w:sz w:val="28"/>
          <w:szCs w:val="28"/>
        </w:rPr>
        <w:t>Лица, участвующие в деле, их представители, не присут</w:t>
      </w:r>
      <w:r w:rsidRPr="00705D6B">
        <w:rPr>
          <w:sz w:val="28"/>
          <w:szCs w:val="28"/>
        </w:rPr>
        <w:t>ствовавшие в судебном заседании, вправе подать заявление о составлении мотивированного решения суда в течение пятнадцат</w:t>
      </w:r>
      <w:r w:rsidRPr="00705D6B" w:rsidR="00D2322C">
        <w:rPr>
          <w:sz w:val="28"/>
          <w:szCs w:val="28"/>
        </w:rPr>
        <w:t>и</w:t>
      </w:r>
      <w:r w:rsidRPr="00705D6B">
        <w:rPr>
          <w:sz w:val="28"/>
          <w:szCs w:val="28"/>
        </w:rPr>
        <w:t xml:space="preserve"> дней со дня оглашения резолютивной части решения суда.</w:t>
      </w:r>
    </w:p>
    <w:p w:rsidR="00456D12" w:rsidRPr="00705D6B" w:rsidP="00456D12">
      <w:pPr>
        <w:ind w:right="-45" w:firstLine="851"/>
        <w:jc w:val="both"/>
        <w:rPr>
          <w:sz w:val="28"/>
          <w:szCs w:val="28"/>
        </w:rPr>
      </w:pPr>
      <w:r w:rsidRPr="00705D6B">
        <w:rPr>
          <w:sz w:val="28"/>
          <w:szCs w:val="28"/>
        </w:rPr>
        <w:t xml:space="preserve">Мировой судья составляет мотивированное решение суда в течение </w:t>
      </w:r>
      <w:r w:rsidR="001F7878">
        <w:rPr>
          <w:sz w:val="28"/>
          <w:szCs w:val="28"/>
        </w:rPr>
        <w:t>десяти</w:t>
      </w:r>
      <w:r w:rsidRPr="00705D6B">
        <w:rPr>
          <w:sz w:val="28"/>
          <w:szCs w:val="28"/>
        </w:rPr>
        <w:t xml:space="preserve"> дней со дн</w:t>
      </w:r>
      <w:r w:rsidRPr="00705D6B">
        <w:rPr>
          <w:sz w:val="28"/>
          <w:szCs w:val="28"/>
        </w:rPr>
        <w:t>я поступления от лиц, участвующих в деле и их представителей заявления о составлении мотивированного решения суда.</w:t>
      </w:r>
    </w:p>
    <w:p w:rsidR="00456D12" w:rsidRPr="00705D6B" w:rsidP="00456D12">
      <w:pPr>
        <w:ind w:right="-45" w:firstLine="851"/>
        <w:jc w:val="both"/>
        <w:rPr>
          <w:sz w:val="28"/>
          <w:szCs w:val="28"/>
        </w:rPr>
      </w:pPr>
      <w:r w:rsidRPr="00705D6B">
        <w:rPr>
          <w:sz w:val="28"/>
          <w:szCs w:val="28"/>
        </w:rPr>
        <w:t>Решение может быть обжаловано в Центральный районный суд города Симферополя Республики Крым через мирового судью судебного участка №1</w:t>
      </w:r>
      <w:r w:rsidRPr="00705D6B" w:rsidR="009D69C4">
        <w:rPr>
          <w:sz w:val="28"/>
          <w:szCs w:val="28"/>
        </w:rPr>
        <w:t>9</w:t>
      </w:r>
      <w:r w:rsidRPr="00705D6B">
        <w:rPr>
          <w:sz w:val="28"/>
          <w:szCs w:val="28"/>
        </w:rPr>
        <w:t xml:space="preserve"> Центра</w:t>
      </w:r>
      <w:r w:rsidRPr="00705D6B">
        <w:rPr>
          <w:sz w:val="28"/>
          <w:szCs w:val="28"/>
        </w:rPr>
        <w:t>льного судебного района города Симферополь (Центральный район городского округа Симферополя) Республики Крым в течение месяца со дня принятия решения суда в окончательной форме.</w:t>
      </w:r>
    </w:p>
    <w:p w:rsidR="00456D12" w:rsidRPr="00705D6B" w:rsidP="00456D12">
      <w:pPr>
        <w:ind w:right="-45" w:firstLine="851"/>
        <w:jc w:val="both"/>
        <w:rPr>
          <w:sz w:val="28"/>
          <w:szCs w:val="28"/>
        </w:rPr>
      </w:pPr>
    </w:p>
    <w:p w:rsidR="002C5A43" w:rsidRPr="00705D6B" w:rsidP="009D69C4">
      <w:pPr>
        <w:ind w:right="-45" w:firstLine="851"/>
        <w:jc w:val="both"/>
        <w:rPr>
          <w:sz w:val="28"/>
          <w:szCs w:val="28"/>
        </w:rPr>
      </w:pPr>
      <w:r w:rsidRPr="00705D6B">
        <w:rPr>
          <w:sz w:val="28"/>
          <w:szCs w:val="28"/>
        </w:rPr>
        <w:t xml:space="preserve">Мировой судья                                                        </w:t>
      </w:r>
      <w:r w:rsidRPr="00705D6B" w:rsidR="009D69C4">
        <w:rPr>
          <w:sz w:val="28"/>
          <w:szCs w:val="28"/>
        </w:rPr>
        <w:t xml:space="preserve">Л.А. Шуб </w:t>
      </w:r>
    </w:p>
    <w:sectPr w:rsidSect="009D69C4">
      <w:headerReference w:type="even" r:id="rId4"/>
      <w:headerReference w:type="default" r:id="rId5"/>
      <w:pgSz w:w="11906" w:h="16838"/>
      <w:pgMar w:top="567" w:right="849" w:bottom="709" w:left="1701" w:header="708" w:footer="41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 w:rsidP="005F23E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23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>
    <w:pPr>
      <w:pStyle w:val="Header"/>
    </w:pPr>
  </w:p>
  <w:p w:rsidR="005F23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D12"/>
    <w:rsid w:val="00052709"/>
    <w:rsid w:val="00053E96"/>
    <w:rsid w:val="00056B75"/>
    <w:rsid w:val="000B4A29"/>
    <w:rsid w:val="000D2535"/>
    <w:rsid w:val="0012046C"/>
    <w:rsid w:val="001728DC"/>
    <w:rsid w:val="001F7878"/>
    <w:rsid w:val="002B1435"/>
    <w:rsid w:val="002C5A43"/>
    <w:rsid w:val="00326552"/>
    <w:rsid w:val="003857BF"/>
    <w:rsid w:val="003E1084"/>
    <w:rsid w:val="003E69B4"/>
    <w:rsid w:val="004213B8"/>
    <w:rsid w:val="0042157D"/>
    <w:rsid w:val="00456D12"/>
    <w:rsid w:val="00494FCB"/>
    <w:rsid w:val="004A6793"/>
    <w:rsid w:val="00531C68"/>
    <w:rsid w:val="005739B3"/>
    <w:rsid w:val="00574A8A"/>
    <w:rsid w:val="005F23EE"/>
    <w:rsid w:val="005F354A"/>
    <w:rsid w:val="006E0F86"/>
    <w:rsid w:val="00705D6B"/>
    <w:rsid w:val="007147F6"/>
    <w:rsid w:val="007A185C"/>
    <w:rsid w:val="00836350"/>
    <w:rsid w:val="00855DAE"/>
    <w:rsid w:val="0086323E"/>
    <w:rsid w:val="00935B7C"/>
    <w:rsid w:val="009D0EF1"/>
    <w:rsid w:val="009D24FE"/>
    <w:rsid w:val="009D69C4"/>
    <w:rsid w:val="00A71594"/>
    <w:rsid w:val="00A97C03"/>
    <w:rsid w:val="00AA1B00"/>
    <w:rsid w:val="00BC2715"/>
    <w:rsid w:val="00C1718A"/>
    <w:rsid w:val="00C26D3A"/>
    <w:rsid w:val="00C545F8"/>
    <w:rsid w:val="00CF0982"/>
    <w:rsid w:val="00D2322C"/>
    <w:rsid w:val="00D51B02"/>
    <w:rsid w:val="00DA7978"/>
    <w:rsid w:val="00DD0A23"/>
    <w:rsid w:val="00E13193"/>
    <w:rsid w:val="00E76D47"/>
    <w:rsid w:val="00F10156"/>
    <w:rsid w:val="00F47968"/>
    <w:rsid w:val="00F7273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456D12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456D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456D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