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5404" w:rsidRPr="000A5404" w:rsidP="000A5404">
      <w:pPr>
        <w:rPr>
          <w:rFonts w:ascii="Times New Roman" w:hAnsi="Times New Roman" w:cs="Times New Roman"/>
        </w:rPr>
      </w:pPr>
      <w:r w:rsidRPr="000A5404">
        <w:rPr>
          <w:rFonts w:ascii="Times New Roman" w:hAnsi="Times New Roman" w:cs="Times New Roman"/>
        </w:rPr>
        <w:t>Дело № 2-2-5/2022</w:t>
      </w:r>
    </w:p>
    <w:p w:rsidR="000A5404" w:rsidRPr="000A5404" w:rsidP="000A5404">
      <w:pPr>
        <w:rPr>
          <w:rFonts w:ascii="Times New Roman" w:hAnsi="Times New Roman" w:cs="Times New Roman"/>
        </w:rPr>
      </w:pPr>
    </w:p>
    <w:p w:rsidR="000A5404" w:rsidRPr="000A5404" w:rsidP="000A5404">
      <w:pPr>
        <w:rPr>
          <w:rFonts w:ascii="Times New Roman" w:hAnsi="Times New Roman" w:cs="Times New Roman"/>
        </w:rPr>
      </w:pPr>
      <w:r w:rsidRPr="000A5404">
        <w:rPr>
          <w:rFonts w:ascii="Times New Roman" w:hAnsi="Times New Roman" w:cs="Times New Roman"/>
        </w:rPr>
        <w:t>РЕШЕНИЕ</w:t>
      </w:r>
    </w:p>
    <w:p w:rsidR="000A5404" w:rsidRPr="000A5404" w:rsidP="000A5404">
      <w:pPr>
        <w:rPr>
          <w:rFonts w:ascii="Times New Roman" w:hAnsi="Times New Roman" w:cs="Times New Roman"/>
        </w:rPr>
      </w:pPr>
      <w:r w:rsidRPr="000A5404">
        <w:rPr>
          <w:rFonts w:ascii="Times New Roman" w:hAnsi="Times New Roman" w:cs="Times New Roman"/>
        </w:rPr>
        <w:t xml:space="preserve">И М Е Н Е М     Р О С </w:t>
      </w:r>
      <w:r w:rsidRPr="000A5404">
        <w:rPr>
          <w:rFonts w:ascii="Times New Roman" w:hAnsi="Times New Roman" w:cs="Times New Roman"/>
        </w:rPr>
        <w:t>С</w:t>
      </w:r>
      <w:r w:rsidRPr="000A5404">
        <w:rPr>
          <w:rFonts w:ascii="Times New Roman" w:hAnsi="Times New Roman" w:cs="Times New Roman"/>
        </w:rPr>
        <w:t xml:space="preserve"> И Й С К О Й     Ф Е Д Е Р А Ц И </w:t>
      </w:r>
      <w:r w:rsidRPr="000A5404">
        <w:rPr>
          <w:rFonts w:ascii="Times New Roman" w:hAnsi="Times New Roman" w:cs="Times New Roman"/>
        </w:rPr>
        <w:t>И</w:t>
      </w:r>
    </w:p>
    <w:p w:rsidR="000A5404" w:rsidRPr="000A5404" w:rsidP="000A5404">
      <w:pPr>
        <w:rPr>
          <w:rFonts w:ascii="Times New Roman" w:hAnsi="Times New Roman" w:cs="Times New Roman"/>
        </w:rPr>
      </w:pPr>
      <w:r w:rsidRPr="000A5404">
        <w:rPr>
          <w:rFonts w:ascii="Times New Roman" w:hAnsi="Times New Roman" w:cs="Times New Roman"/>
        </w:rPr>
        <w:t>(резолютивная часть)</w:t>
      </w:r>
    </w:p>
    <w:p w:rsidR="000A5404" w:rsidRPr="000A5404" w:rsidP="000A5404">
      <w:pPr>
        <w:rPr>
          <w:rFonts w:ascii="Times New Roman" w:hAnsi="Times New Roman" w:cs="Times New Roman"/>
        </w:rPr>
      </w:pPr>
    </w:p>
    <w:p w:rsidR="000A5404" w:rsidRPr="000A5404" w:rsidP="000A5404">
      <w:pPr>
        <w:rPr>
          <w:rFonts w:ascii="Times New Roman" w:hAnsi="Times New Roman" w:cs="Times New Roman"/>
        </w:rPr>
      </w:pPr>
      <w:r w:rsidRPr="000A5404">
        <w:rPr>
          <w:rFonts w:ascii="Times New Roman" w:hAnsi="Times New Roman" w:cs="Times New Roman"/>
        </w:rPr>
        <w:t>01 марта 2022 года                                                                  г. Симферополь</w:t>
      </w:r>
    </w:p>
    <w:p w:rsidR="000A5404" w:rsidRPr="000A5404" w:rsidP="000A5404">
      <w:pPr>
        <w:rPr>
          <w:rFonts w:ascii="Times New Roman" w:hAnsi="Times New Roman" w:cs="Times New Roman"/>
        </w:rPr>
      </w:pPr>
    </w:p>
    <w:p w:rsidR="000A5404" w:rsidRPr="000A5404" w:rsidP="000A5404">
      <w:pPr>
        <w:rPr>
          <w:rFonts w:ascii="Times New Roman" w:hAnsi="Times New Roman" w:cs="Times New Roman"/>
        </w:rPr>
      </w:pPr>
      <w:r w:rsidRPr="000A5404">
        <w:rPr>
          <w:rFonts w:ascii="Times New Roman" w:hAnsi="Times New Roman" w:cs="Times New Roman"/>
        </w:rPr>
        <w:t xml:space="preserve">Суд в составе председательствующего мирового судьи судебного участка № 2 Железнодорожного судебного района г. Симферополь (Железнодорожный район городского округа Симферополь) Цыгановой Г.Ю., при помощнике мирового судьи </w:t>
      </w:r>
      <w:r w:rsidRPr="000A5404">
        <w:rPr>
          <w:rFonts w:ascii="Times New Roman" w:hAnsi="Times New Roman" w:cs="Times New Roman"/>
        </w:rPr>
        <w:t>Будзинском</w:t>
      </w:r>
      <w:r w:rsidRPr="000A5404">
        <w:rPr>
          <w:rFonts w:ascii="Times New Roman" w:hAnsi="Times New Roman" w:cs="Times New Roman"/>
        </w:rPr>
        <w:t xml:space="preserve"> С.С., рассмотрев в открытом судебном заседании гражданское дело по иску СНТ «Аграрник» к Петрову Владимиру Андреевичу </w:t>
      </w:r>
      <w:r w:rsidRPr="000A5404">
        <w:rPr>
          <w:rFonts w:ascii="Times New Roman" w:hAnsi="Times New Roman" w:cs="Times New Roman"/>
        </w:rPr>
        <w:t>о взыскании задолженности по взносам с членов товарищества собственников недвижимости,</w:t>
      </w:r>
    </w:p>
    <w:p w:rsidR="000A5404" w:rsidRPr="000A5404" w:rsidP="000A5404">
      <w:pPr>
        <w:rPr>
          <w:rFonts w:ascii="Times New Roman" w:hAnsi="Times New Roman" w:cs="Times New Roman"/>
        </w:rPr>
      </w:pPr>
    </w:p>
    <w:p w:rsidR="000A5404" w:rsidRPr="000A5404" w:rsidP="000A5404">
      <w:pPr>
        <w:rPr>
          <w:rFonts w:ascii="Times New Roman" w:hAnsi="Times New Roman" w:cs="Times New Roman"/>
        </w:rPr>
      </w:pPr>
      <w:r w:rsidRPr="000A5404">
        <w:rPr>
          <w:rFonts w:ascii="Times New Roman" w:hAnsi="Times New Roman" w:cs="Times New Roman"/>
        </w:rPr>
        <w:t>Руководствуясь ст. ст. 194-199, 320-321 ГПК РФ,</w:t>
      </w:r>
    </w:p>
    <w:p w:rsidR="000A5404" w:rsidRPr="000A5404" w:rsidP="000A5404">
      <w:pPr>
        <w:rPr>
          <w:rFonts w:ascii="Times New Roman" w:hAnsi="Times New Roman" w:cs="Times New Roman"/>
        </w:rPr>
      </w:pPr>
      <w:r w:rsidRPr="000A5404">
        <w:rPr>
          <w:rFonts w:ascii="Times New Roman" w:hAnsi="Times New Roman" w:cs="Times New Roman"/>
        </w:rPr>
        <w:t>РЕШИЛ:</w:t>
      </w:r>
    </w:p>
    <w:p w:rsidR="000A5404" w:rsidRPr="000A5404" w:rsidP="000A5404">
      <w:pPr>
        <w:rPr>
          <w:rFonts w:ascii="Times New Roman" w:hAnsi="Times New Roman" w:cs="Times New Roman"/>
        </w:rPr>
      </w:pPr>
      <w:r w:rsidRPr="000A5404">
        <w:rPr>
          <w:rFonts w:ascii="Times New Roman" w:hAnsi="Times New Roman" w:cs="Times New Roman"/>
        </w:rPr>
        <w:t>В удовлетворении исковых требований СНТ «Аграрник» к Петрову Владимиру Андреевичу о взыскании задолженности по взносам с членов товарищества собственников недвижимости - отказать в связи с пропуском срока исковой давности.</w:t>
      </w:r>
    </w:p>
    <w:p w:rsidR="000A5404" w:rsidRPr="000A5404" w:rsidP="000A5404">
      <w:pPr>
        <w:rPr>
          <w:rFonts w:ascii="Times New Roman" w:hAnsi="Times New Roman" w:cs="Times New Roman"/>
        </w:rPr>
      </w:pPr>
      <w:r w:rsidRPr="000A5404">
        <w:rPr>
          <w:rFonts w:ascii="Times New Roman" w:hAnsi="Times New Roman" w:cs="Times New Roman"/>
        </w:rPr>
        <w:t>Решение может быть обжаловано в апелляционном порядке в Железнодорожный районный суд города Симферополя через мирового судью судебного участка № 2 Железнодорожного судебного района г. Симферополь в течение месяца со дня изготовления мотивированного решения суда.</w:t>
      </w:r>
    </w:p>
    <w:p w:rsidR="000A5404" w:rsidRPr="000A5404" w:rsidP="000A5404">
      <w:pPr>
        <w:rPr>
          <w:rFonts w:ascii="Times New Roman" w:hAnsi="Times New Roman" w:cs="Times New Roman"/>
        </w:rPr>
      </w:pPr>
      <w:r w:rsidRPr="000A5404">
        <w:rPr>
          <w:rFonts w:ascii="Times New Roman" w:hAnsi="Times New Roman" w:cs="Times New Roman"/>
        </w:rPr>
        <w:t>Лица, участвующие в деле, их представители имеют право подать заявление о составление мотивированного решения в течение трёх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</w:t>
      </w:r>
    </w:p>
    <w:p w:rsidR="000A5404" w:rsidRPr="000A5404" w:rsidP="000A5404">
      <w:pPr>
        <w:rPr>
          <w:rFonts w:ascii="Times New Roman" w:hAnsi="Times New Roman" w:cs="Times New Roman"/>
        </w:rPr>
      </w:pPr>
    </w:p>
    <w:p w:rsidR="005D1525" w:rsidRPr="000A5404" w:rsidP="000A5404">
      <w:pPr>
        <w:rPr>
          <w:rFonts w:ascii="Times New Roman" w:hAnsi="Times New Roman" w:cs="Times New Roman"/>
        </w:rPr>
      </w:pPr>
      <w:r w:rsidRPr="000A5404">
        <w:rPr>
          <w:rFonts w:ascii="Times New Roman" w:hAnsi="Times New Roman" w:cs="Times New Roman"/>
        </w:rPr>
        <w:t>Мировой судья</w:t>
      </w:r>
      <w:r w:rsidRPr="000A5404">
        <w:rPr>
          <w:rFonts w:ascii="Times New Roman" w:hAnsi="Times New Roman" w:cs="Times New Roman"/>
        </w:rPr>
        <w:tab/>
      </w:r>
      <w:r w:rsidRPr="000A5404">
        <w:rPr>
          <w:rFonts w:ascii="Times New Roman" w:hAnsi="Times New Roman" w:cs="Times New Roman"/>
        </w:rPr>
        <w:tab/>
      </w:r>
      <w:r w:rsidRPr="000A5404">
        <w:rPr>
          <w:rFonts w:ascii="Times New Roman" w:hAnsi="Times New Roman" w:cs="Times New Roman"/>
        </w:rPr>
        <w:tab/>
        <w:t>подпись</w:t>
      </w:r>
      <w:r w:rsidRPr="000A5404">
        <w:rPr>
          <w:rFonts w:ascii="Times New Roman" w:hAnsi="Times New Roman" w:cs="Times New Roman"/>
        </w:rPr>
        <w:tab/>
      </w:r>
      <w:r w:rsidRPr="000A5404">
        <w:rPr>
          <w:rFonts w:ascii="Times New Roman" w:hAnsi="Times New Roman" w:cs="Times New Roman"/>
        </w:rPr>
        <w:tab/>
        <w:t>Г.Ю. Цыганова</w:t>
      </w:r>
    </w:p>
    <w:sectPr w:rsidSect="00D47CC8">
      <w:headerReference w:type="default" r:id="rId5"/>
      <w:headerReference w:type="first" r:id="rId6"/>
      <w:pgSz w:w="11906" w:h="16838"/>
      <w:pgMar w:top="1134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790655716"/>
      <w:docPartObj>
        <w:docPartGallery w:val="Page Numbers (Top of Page)"/>
        <w:docPartUnique/>
      </w:docPartObj>
    </w:sdtPr>
    <w:sdtContent>
      <w:p w:rsidR="00821A5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701">
          <w:rPr>
            <w:noProof/>
          </w:rPr>
          <w:t>2</w:t>
        </w:r>
        <w:r>
          <w:fldChar w:fldCharType="end"/>
        </w:r>
      </w:p>
    </w:sdtContent>
  </w:sdt>
  <w:p w:rsidR="00821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1A5D" w:rsidRPr="008A2F11" w:rsidP="008A2F11">
    <w:pPr>
      <w:pStyle w:val="Header"/>
      <w:jc w:val="right"/>
      <w:rPr>
        <w:rFonts w:ascii="Times New Roman" w:hAnsi="Times New Roman" w:cs="Times New Roman"/>
        <w:b/>
        <w:sz w:val="28"/>
        <w:szCs w:val="28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4"/>
  <w:doNotDisplayPageBoundaries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095"/>
    <w:rsid w:val="00010051"/>
    <w:rsid w:val="00010342"/>
    <w:rsid w:val="00023937"/>
    <w:rsid w:val="00030C79"/>
    <w:rsid w:val="00033328"/>
    <w:rsid w:val="00051B3A"/>
    <w:rsid w:val="00061F4B"/>
    <w:rsid w:val="0006442F"/>
    <w:rsid w:val="00080D6E"/>
    <w:rsid w:val="00081C9E"/>
    <w:rsid w:val="0008662D"/>
    <w:rsid w:val="00091D72"/>
    <w:rsid w:val="000A4B0F"/>
    <w:rsid w:val="000A5404"/>
    <w:rsid w:val="000C4F5C"/>
    <w:rsid w:val="000C7940"/>
    <w:rsid w:val="000D5BEF"/>
    <w:rsid w:val="000F15D0"/>
    <w:rsid w:val="000F4E1D"/>
    <w:rsid w:val="001274CB"/>
    <w:rsid w:val="00130E31"/>
    <w:rsid w:val="00177454"/>
    <w:rsid w:val="00177FDD"/>
    <w:rsid w:val="00184B32"/>
    <w:rsid w:val="00191066"/>
    <w:rsid w:val="00192D0E"/>
    <w:rsid w:val="001978C1"/>
    <w:rsid w:val="001A092D"/>
    <w:rsid w:val="001A39F1"/>
    <w:rsid w:val="001D1738"/>
    <w:rsid w:val="001D177A"/>
    <w:rsid w:val="001E6D7C"/>
    <w:rsid w:val="001F04B6"/>
    <w:rsid w:val="001F18DE"/>
    <w:rsid w:val="001F4E6D"/>
    <w:rsid w:val="002045E9"/>
    <w:rsid w:val="00204AB7"/>
    <w:rsid w:val="00220B36"/>
    <w:rsid w:val="0023136C"/>
    <w:rsid w:val="00235BC2"/>
    <w:rsid w:val="00275632"/>
    <w:rsid w:val="0027662D"/>
    <w:rsid w:val="002A4762"/>
    <w:rsid w:val="002B36E2"/>
    <w:rsid w:val="002D72BC"/>
    <w:rsid w:val="002F563F"/>
    <w:rsid w:val="00305C67"/>
    <w:rsid w:val="003533F1"/>
    <w:rsid w:val="003641AE"/>
    <w:rsid w:val="0037067B"/>
    <w:rsid w:val="00377B1F"/>
    <w:rsid w:val="003938D4"/>
    <w:rsid w:val="003B71E0"/>
    <w:rsid w:val="003C07F1"/>
    <w:rsid w:val="003F67BB"/>
    <w:rsid w:val="00411D89"/>
    <w:rsid w:val="004131A0"/>
    <w:rsid w:val="004154B4"/>
    <w:rsid w:val="00432093"/>
    <w:rsid w:val="00441275"/>
    <w:rsid w:val="00473011"/>
    <w:rsid w:val="004A0DD4"/>
    <w:rsid w:val="004A4FEB"/>
    <w:rsid w:val="004B4B67"/>
    <w:rsid w:val="004C45DA"/>
    <w:rsid w:val="004D5898"/>
    <w:rsid w:val="004E24E2"/>
    <w:rsid w:val="004F0464"/>
    <w:rsid w:val="004F5CF4"/>
    <w:rsid w:val="005235AD"/>
    <w:rsid w:val="0053329C"/>
    <w:rsid w:val="00546325"/>
    <w:rsid w:val="005848E7"/>
    <w:rsid w:val="0059244C"/>
    <w:rsid w:val="005A394F"/>
    <w:rsid w:val="005D1525"/>
    <w:rsid w:val="005D50A6"/>
    <w:rsid w:val="005F2B01"/>
    <w:rsid w:val="00643269"/>
    <w:rsid w:val="00656BD9"/>
    <w:rsid w:val="00682F08"/>
    <w:rsid w:val="006968AC"/>
    <w:rsid w:val="006B418C"/>
    <w:rsid w:val="006D1985"/>
    <w:rsid w:val="006E411B"/>
    <w:rsid w:val="006E7F73"/>
    <w:rsid w:val="006F2BCB"/>
    <w:rsid w:val="007017AC"/>
    <w:rsid w:val="00712705"/>
    <w:rsid w:val="00714B20"/>
    <w:rsid w:val="007207C8"/>
    <w:rsid w:val="00724777"/>
    <w:rsid w:val="00734250"/>
    <w:rsid w:val="00742ECC"/>
    <w:rsid w:val="00770819"/>
    <w:rsid w:val="00777BD1"/>
    <w:rsid w:val="00793D2D"/>
    <w:rsid w:val="007A0773"/>
    <w:rsid w:val="007A5D99"/>
    <w:rsid w:val="007B7559"/>
    <w:rsid w:val="007F5777"/>
    <w:rsid w:val="008045A7"/>
    <w:rsid w:val="008065AE"/>
    <w:rsid w:val="00821A5D"/>
    <w:rsid w:val="0083481D"/>
    <w:rsid w:val="00861209"/>
    <w:rsid w:val="008758E6"/>
    <w:rsid w:val="0089104B"/>
    <w:rsid w:val="008A2F11"/>
    <w:rsid w:val="008B0033"/>
    <w:rsid w:val="008B0422"/>
    <w:rsid w:val="008B5C31"/>
    <w:rsid w:val="008D6084"/>
    <w:rsid w:val="008D6ECA"/>
    <w:rsid w:val="008D7FCF"/>
    <w:rsid w:val="008E393F"/>
    <w:rsid w:val="008F1748"/>
    <w:rsid w:val="008F3844"/>
    <w:rsid w:val="009039B1"/>
    <w:rsid w:val="00905784"/>
    <w:rsid w:val="00912464"/>
    <w:rsid w:val="00946EB9"/>
    <w:rsid w:val="00954732"/>
    <w:rsid w:val="00960837"/>
    <w:rsid w:val="009669ED"/>
    <w:rsid w:val="00971EE5"/>
    <w:rsid w:val="00975229"/>
    <w:rsid w:val="00982BF5"/>
    <w:rsid w:val="00995ED9"/>
    <w:rsid w:val="009C31BA"/>
    <w:rsid w:val="009D5FD1"/>
    <w:rsid w:val="009F5BBA"/>
    <w:rsid w:val="00A01B04"/>
    <w:rsid w:val="00A31D51"/>
    <w:rsid w:val="00A546D3"/>
    <w:rsid w:val="00A735A1"/>
    <w:rsid w:val="00A7367D"/>
    <w:rsid w:val="00A82A43"/>
    <w:rsid w:val="00A851F9"/>
    <w:rsid w:val="00AA3701"/>
    <w:rsid w:val="00AA4BCF"/>
    <w:rsid w:val="00AB0BBC"/>
    <w:rsid w:val="00AC0A04"/>
    <w:rsid w:val="00AC0DD6"/>
    <w:rsid w:val="00AC755B"/>
    <w:rsid w:val="00AD4B87"/>
    <w:rsid w:val="00B36DC9"/>
    <w:rsid w:val="00B61F7C"/>
    <w:rsid w:val="00B623EC"/>
    <w:rsid w:val="00B650F3"/>
    <w:rsid w:val="00B77BBF"/>
    <w:rsid w:val="00B81B11"/>
    <w:rsid w:val="00BA4671"/>
    <w:rsid w:val="00BB7FCC"/>
    <w:rsid w:val="00BE3552"/>
    <w:rsid w:val="00C276B5"/>
    <w:rsid w:val="00C3609C"/>
    <w:rsid w:val="00C47DA4"/>
    <w:rsid w:val="00C500F6"/>
    <w:rsid w:val="00C568BF"/>
    <w:rsid w:val="00C92FD0"/>
    <w:rsid w:val="00CA71EF"/>
    <w:rsid w:val="00CC1C33"/>
    <w:rsid w:val="00CD35EC"/>
    <w:rsid w:val="00CE0095"/>
    <w:rsid w:val="00CE03DE"/>
    <w:rsid w:val="00CE6A28"/>
    <w:rsid w:val="00D224E8"/>
    <w:rsid w:val="00D47CC8"/>
    <w:rsid w:val="00D51BFF"/>
    <w:rsid w:val="00D636D1"/>
    <w:rsid w:val="00D666E6"/>
    <w:rsid w:val="00D72F26"/>
    <w:rsid w:val="00D80B2E"/>
    <w:rsid w:val="00D8215D"/>
    <w:rsid w:val="00D83326"/>
    <w:rsid w:val="00D86954"/>
    <w:rsid w:val="00DB2E1B"/>
    <w:rsid w:val="00DC2341"/>
    <w:rsid w:val="00DD0E89"/>
    <w:rsid w:val="00DD32B3"/>
    <w:rsid w:val="00DF5724"/>
    <w:rsid w:val="00E23BA5"/>
    <w:rsid w:val="00E36D6E"/>
    <w:rsid w:val="00E41ED7"/>
    <w:rsid w:val="00E54BBB"/>
    <w:rsid w:val="00E63BB5"/>
    <w:rsid w:val="00E73834"/>
    <w:rsid w:val="00E74278"/>
    <w:rsid w:val="00E77C86"/>
    <w:rsid w:val="00E77DA0"/>
    <w:rsid w:val="00EB002C"/>
    <w:rsid w:val="00EC7A19"/>
    <w:rsid w:val="00ED0F27"/>
    <w:rsid w:val="00ED6EF1"/>
    <w:rsid w:val="00F06C97"/>
    <w:rsid w:val="00F07F34"/>
    <w:rsid w:val="00F42CEB"/>
    <w:rsid w:val="00F53E4E"/>
    <w:rsid w:val="00F657EA"/>
    <w:rsid w:val="00F70AE8"/>
    <w:rsid w:val="00F818F1"/>
    <w:rsid w:val="00F958F2"/>
    <w:rsid w:val="00FA1885"/>
    <w:rsid w:val="00FA59D7"/>
    <w:rsid w:val="00FC7E82"/>
    <w:rsid w:val="00FD0230"/>
    <w:rsid w:val="00FD383E"/>
    <w:rsid w:val="00FE43DF"/>
    <w:rsid w:val="00FE5A09"/>
    <w:rsid w:val="00FF32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4B0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0C4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C4F5C"/>
  </w:style>
  <w:style w:type="paragraph" w:styleId="Header">
    <w:name w:val="header"/>
    <w:basedOn w:val="Normal"/>
    <w:link w:val="a"/>
    <w:uiPriority w:val="99"/>
    <w:unhideWhenUsed/>
    <w:rsid w:val="000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91D72"/>
  </w:style>
  <w:style w:type="paragraph" w:styleId="Footer">
    <w:name w:val="footer"/>
    <w:basedOn w:val="Normal"/>
    <w:link w:val="a0"/>
    <w:uiPriority w:val="99"/>
    <w:unhideWhenUsed/>
    <w:rsid w:val="00091D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091D72"/>
  </w:style>
  <w:style w:type="paragraph" w:styleId="BalloonText">
    <w:name w:val="Balloon Text"/>
    <w:basedOn w:val="Normal"/>
    <w:link w:val="a1"/>
    <w:uiPriority w:val="99"/>
    <w:semiHidden/>
    <w:unhideWhenUsed/>
    <w:rsid w:val="0009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91D72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2"/>
    <w:uiPriority w:val="99"/>
    <w:unhideWhenUsed/>
    <w:rsid w:val="00A851F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A851F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F20A8-33CF-4A36-86F8-F08D0764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