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Дело № 2-2-9/2021</w:t>
      </w:r>
    </w:p>
    <w:p w:rsidR="009503C4" w:rsidRPr="009503C4" w:rsidP="009503C4">
      <w:pPr>
        <w:spacing w:after="0" w:line="18" w:lineRule="atLeast"/>
        <w:jc w:val="both"/>
        <w:rPr>
          <w:rFonts w:ascii="Times New Roman" w:eastAsia="Times New Roman" w:hAnsi="Times New Roman"/>
          <w:sz w:val="20"/>
          <w:szCs w:val="20"/>
          <w:lang w:eastAsia="ru-RU"/>
        </w:rPr>
      </w:pP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Р</w:t>
      </w:r>
      <w:r w:rsidRPr="009503C4">
        <w:rPr>
          <w:rFonts w:ascii="Times New Roman" w:eastAsia="Times New Roman" w:hAnsi="Times New Roman"/>
          <w:sz w:val="20"/>
          <w:szCs w:val="20"/>
          <w:lang w:eastAsia="ru-RU"/>
        </w:rPr>
        <w:t xml:space="preserve"> Е Ш Е Н И Е</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 ИМЕНЕМ РОССИЙСКОЙ ФЕДЕРАЦИИ</w:t>
      </w:r>
    </w:p>
    <w:p w:rsidR="009503C4" w:rsidRPr="009503C4" w:rsidP="009503C4">
      <w:pPr>
        <w:spacing w:after="0" w:line="18" w:lineRule="atLeast"/>
        <w:jc w:val="both"/>
        <w:rPr>
          <w:rFonts w:ascii="Times New Roman" w:eastAsia="Times New Roman" w:hAnsi="Times New Roman"/>
          <w:sz w:val="20"/>
          <w:szCs w:val="20"/>
          <w:lang w:eastAsia="ru-RU"/>
        </w:rPr>
      </w:pP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21 января 2021года               </w:t>
      </w:r>
      <w:r w:rsidRPr="009503C4">
        <w:rPr>
          <w:rFonts w:ascii="Times New Roman" w:eastAsia="Times New Roman" w:hAnsi="Times New Roman"/>
          <w:sz w:val="20"/>
          <w:szCs w:val="20"/>
          <w:lang w:eastAsia="ru-RU"/>
        </w:rPr>
        <w:t xml:space="preserve">                                                    г. Симферополь</w:t>
      </w:r>
    </w:p>
    <w:p w:rsidR="009503C4" w:rsidRPr="009503C4" w:rsidP="009503C4">
      <w:pPr>
        <w:spacing w:after="0" w:line="18" w:lineRule="atLeast"/>
        <w:jc w:val="both"/>
        <w:rPr>
          <w:rFonts w:ascii="Times New Roman" w:eastAsia="Times New Roman" w:hAnsi="Times New Roman"/>
          <w:sz w:val="20"/>
          <w:szCs w:val="20"/>
          <w:lang w:eastAsia="ru-RU"/>
        </w:rPr>
      </w:pP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Суд в составе председательствующего мирового судьи судебного участка № 2  Железнодорожного судебного района города Симферополя Республики Крым Цыгановой Г.Ю., при помощнике мирового судьи </w:t>
      </w:r>
      <w:r w:rsidRPr="009503C4">
        <w:rPr>
          <w:rFonts w:ascii="Times New Roman" w:eastAsia="Times New Roman" w:hAnsi="Times New Roman"/>
          <w:sz w:val="20"/>
          <w:szCs w:val="20"/>
          <w:lang w:eastAsia="ru-RU"/>
        </w:rPr>
        <w:t>Будзинском</w:t>
      </w:r>
      <w:r w:rsidRPr="009503C4">
        <w:rPr>
          <w:rFonts w:ascii="Times New Roman" w:eastAsia="Times New Roman" w:hAnsi="Times New Roman"/>
          <w:sz w:val="20"/>
          <w:szCs w:val="20"/>
          <w:lang w:eastAsia="ru-RU"/>
        </w:rPr>
        <w:t xml:space="preserve"> С.С., с участием ответчика –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М.Е., рассмотрев в открытом судебном заседании в г. Симферополе гражданское дело по ООО МКК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к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Марине Евгеньевне о взыскании задолженности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У С Т А Н О В И Л:</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Истцом ООО «</w:t>
      </w:r>
      <w:r w:rsidRPr="009503C4">
        <w:rPr>
          <w:rFonts w:ascii="Times New Roman" w:eastAsia="Times New Roman" w:hAnsi="Times New Roman"/>
          <w:sz w:val="20"/>
          <w:szCs w:val="20"/>
          <w:lang w:eastAsia="ru-RU"/>
        </w:rPr>
        <w:t>Микрокредитная</w:t>
      </w:r>
      <w:r w:rsidRPr="009503C4">
        <w:rPr>
          <w:rFonts w:ascii="Times New Roman" w:eastAsia="Times New Roman" w:hAnsi="Times New Roman"/>
          <w:sz w:val="20"/>
          <w:szCs w:val="20"/>
          <w:lang w:eastAsia="ru-RU"/>
        </w:rPr>
        <w:t xml:space="preserve"> компания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подано мировому судье судебного участка № 4 Железнодорожного судебного района г. Симферополя исковое заявление к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Марине Евгеньевне (далее – ответчик) о взыскании задолженности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«информация изъята» в размере 22586,61 рублей. </w:t>
      </w:r>
      <w:r w:rsidRPr="009503C4">
        <w:rPr>
          <w:rFonts w:ascii="Times New Roman" w:eastAsia="Times New Roman" w:hAnsi="Times New Roman"/>
          <w:sz w:val="20"/>
          <w:szCs w:val="20"/>
          <w:lang w:eastAsia="ru-RU"/>
        </w:rPr>
        <w:t>В соответствии с распоряжением председателя Железнодорожного районного суда г. Симферополя Республики Крым «О перераспределении нагрузки мирового судьи судебного участка № 4 Железнодорожного судебного района г. Симферополя Киреева Д.В." от «информация изъята» года № «информация изъята» вышеуказанное исковое заявление было передано мировому судье судебного участка № 2 Железнодорожного судебного района г.  Симферополя.</w:t>
      </w:r>
      <w:r w:rsidRPr="009503C4">
        <w:rPr>
          <w:rFonts w:ascii="Times New Roman" w:eastAsia="Times New Roman" w:hAnsi="Times New Roman"/>
          <w:sz w:val="20"/>
          <w:szCs w:val="20"/>
          <w:lang w:eastAsia="ru-RU"/>
        </w:rPr>
        <w:t xml:space="preserve">  Определением от 04 сентября 2020 г исковое заявление принято к производству мирового судьи судебного участка № 2 Железнодорожного судебного района г. Симферополя, возбуждено гражданское дело в суде первой инстанции.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исковому заявлению истец просит взыскать с ответчика в пользу Общества с ограниченной ответственностью </w:t>
      </w:r>
      <w:r w:rsidRPr="009503C4">
        <w:rPr>
          <w:rFonts w:ascii="Times New Roman" w:eastAsia="Times New Roman" w:hAnsi="Times New Roman"/>
          <w:sz w:val="20"/>
          <w:szCs w:val="20"/>
          <w:lang w:eastAsia="ru-RU"/>
        </w:rPr>
        <w:t>Микрокредитная</w:t>
      </w:r>
      <w:r w:rsidRPr="009503C4">
        <w:rPr>
          <w:rFonts w:ascii="Times New Roman" w:eastAsia="Times New Roman" w:hAnsi="Times New Roman"/>
          <w:sz w:val="20"/>
          <w:szCs w:val="20"/>
          <w:lang w:eastAsia="ru-RU"/>
        </w:rPr>
        <w:t xml:space="preserve"> компания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сумму займа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«информация изъята» от «информация изъята»</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 xml:space="preserve"> в размере 10000,00 рублей, проценты за пользование займом за период с «информация изъята» . по «информация изъята» . в размере 10786,61 рублей 00 копеек, пени за ненадлежащее исполнение условий договора за период с «информация изъята». по «информация изъята»</w:t>
      </w:r>
      <w:r w:rsidRPr="009503C4">
        <w:rPr>
          <w:rFonts w:ascii="Times New Roman" w:eastAsia="Times New Roman" w:hAnsi="Times New Roman"/>
          <w:sz w:val="20"/>
          <w:szCs w:val="20"/>
          <w:lang w:eastAsia="ru-RU"/>
        </w:rPr>
        <w:t>.</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в</w:t>
      </w:r>
      <w:r w:rsidRPr="009503C4">
        <w:rPr>
          <w:rFonts w:ascii="Times New Roman" w:eastAsia="Times New Roman" w:hAnsi="Times New Roman"/>
          <w:sz w:val="20"/>
          <w:szCs w:val="20"/>
          <w:lang w:eastAsia="ru-RU"/>
        </w:rPr>
        <w:t xml:space="preserve"> размере 1800,00 рублей, а также расходы по уплате государственной пошлины в размере 878,00 рублей, а всего взыскать 23464,61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Заявленные требования мотивированы тем, что «информация изъята» между истцом и ответчиком был заключен Договор займа № «информация изъята»</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 xml:space="preserve"> согласно которому ответчик получил от истца заём в размере 10000 рублей с начислением процентов в размере 2% за каждый день пользования, и при этом ответчик принял на себя обязательство вернуть полученный заём и уплатить проценты за пользование займом единовременным платежом «информация изъята». </w:t>
      </w:r>
      <w:r w:rsidRPr="009503C4">
        <w:rPr>
          <w:rFonts w:ascii="Times New Roman" w:eastAsia="Times New Roman" w:hAnsi="Times New Roman"/>
          <w:sz w:val="20"/>
          <w:szCs w:val="20"/>
          <w:lang w:eastAsia="ru-RU"/>
        </w:rPr>
        <w:t>Истец поясняет в иске, что в дальнейшем ответчик свои обязательства по возврату займа исполнял частично, с нарушением сроков и размеров платежей, совершал платежи по договору: «информация изъята» оплатил 7200 рублей, зачисленных в счет погашения процентов, «информация изъята» оплатил 13,39рублей, зачисленных в счет погашения процентов, «информация изъята» оплатил 2000 рублей, зачисленных в счет погашения процентов.</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Таким образом, как указывает истец, общая сумма долга на «информация изъята» составила 22586,61 рублей, из которых: 10000,00 рублей - сумма займа, 10786,61 рублей - сумма процентов за пользование займом за период с «информация изъята» по «информация изъята» года, 1800,00 рублей - сумма пени за период с «информация изъята» по «информация изъята» года.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судебное заседание представитель истца не явился, направил письменное ходатайство о рассмотрении дело без его участия.</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Ответчик в судебное заседание явилась, подтвердив факт предоставления ей истцом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в сумме 10000 рублей под 730 процентов годовых сроком до «информация изъята»., с продлением срока погашения до «информация изъята» согласно дополнительного соглашения, ссылалась на объективные обстоятельства, препятствовавшие ответчику выполнить свои финансовые обязательства в срок, в том числе на неправомерные действия в отношении неё третьих лиц, при этом полагала злоупотребление</w:t>
      </w:r>
      <w:r w:rsidRPr="009503C4">
        <w:rPr>
          <w:rFonts w:ascii="Times New Roman" w:eastAsia="Times New Roman" w:hAnsi="Times New Roman"/>
          <w:sz w:val="20"/>
          <w:szCs w:val="20"/>
          <w:lang w:eastAsia="ru-RU"/>
        </w:rPr>
        <w:t xml:space="preserve"> правом со стороны истца в части начисления процентов, просила проверить расчет истца, с учетом оплат в погашение долга.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Заслушав ответчика, исследовав материалы дела и представленные доказательства, оценив их в совокупности, суд приходит к следующим выводам.</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Согласно статье 309 Гражданского кодекса Российской Федерации (далее –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Пунктом 1 статьи 310 ГК РФ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w:t>
      </w:r>
      <w:r w:rsidRPr="009503C4">
        <w:rPr>
          <w:rFonts w:ascii="Times New Roman" w:eastAsia="Times New Roman" w:hAnsi="Times New Roman"/>
          <w:sz w:val="20"/>
          <w:szCs w:val="20"/>
          <w:lang w:eastAsia="ru-RU"/>
        </w:rPr>
        <w:t xml:space="preserve">допускается в случаях, предусмотренных настоящим Кодексом, другими законами, иными правовыми актами или договором.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случае</w:t>
      </w:r>
      <w:r w:rsidRPr="009503C4">
        <w:rPr>
          <w:rFonts w:ascii="Times New Roman" w:eastAsia="Times New Roman" w:hAnsi="Times New Roman"/>
          <w:sz w:val="20"/>
          <w:szCs w:val="20"/>
          <w:lang w:eastAsia="ru-RU"/>
        </w:rPr>
        <w:t>,</w:t>
      </w:r>
      <w:r w:rsidRPr="009503C4">
        <w:rPr>
          <w:rFonts w:ascii="Times New Roman" w:eastAsia="Times New Roman" w:hAnsi="Times New Roman"/>
          <w:sz w:val="20"/>
          <w:szCs w:val="20"/>
          <w:lang w:eastAsia="ru-RU"/>
        </w:rPr>
        <w:t xml:space="preserve">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 (пункт 2 статьи 310 ГК РФ).</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силу статьи 421 ГК РФ граждане и юридические лица свободны в заключени</w:t>
      </w:r>
      <w:r w:rsidRPr="009503C4">
        <w:rPr>
          <w:rFonts w:ascii="Times New Roman" w:eastAsia="Times New Roman" w:hAnsi="Times New Roman"/>
          <w:sz w:val="20"/>
          <w:szCs w:val="20"/>
          <w:lang w:eastAsia="ru-RU"/>
        </w:rPr>
        <w:t>и</w:t>
      </w:r>
      <w:r w:rsidRPr="009503C4">
        <w:rPr>
          <w:rFonts w:ascii="Times New Roman" w:eastAsia="Times New Roman" w:hAnsi="Times New Roman"/>
          <w:sz w:val="20"/>
          <w:szCs w:val="20"/>
          <w:lang w:eastAsia="ru-RU"/>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соответствии с пунктом 1 статьи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r w:rsidRPr="009503C4">
        <w:rPr>
          <w:rFonts w:ascii="Times New Roman" w:eastAsia="Times New Roman" w:hAnsi="Times New Roman"/>
          <w:sz w:val="20"/>
          <w:szCs w:val="20"/>
          <w:lang w:eastAsia="ru-RU"/>
        </w:rPr>
        <w:t xml:space="preserve"> Договор займа считается заключенным с момента передачи денег или других вещей.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На основании пункта 1 статьи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ГК РФ о пределах осуществления гражданских прав. При этом проценты, предусмотренные статьей 809 ГК РФ, являются платой за пользование денежными средствами и не могут быть снижены судом.</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ГК РФ).</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Порядок, размер и условия предоставления </w:t>
      </w:r>
      <w:r w:rsidRPr="009503C4">
        <w:rPr>
          <w:rFonts w:ascii="Times New Roman" w:eastAsia="Times New Roman" w:hAnsi="Times New Roman"/>
          <w:sz w:val="20"/>
          <w:szCs w:val="20"/>
          <w:lang w:eastAsia="ru-RU"/>
        </w:rPr>
        <w:t>микрозаймов</w:t>
      </w:r>
      <w:r w:rsidRPr="009503C4">
        <w:rPr>
          <w:rFonts w:ascii="Times New Roman" w:eastAsia="Times New Roman" w:hAnsi="Times New Roman"/>
          <w:sz w:val="20"/>
          <w:szCs w:val="20"/>
          <w:lang w:eastAsia="ru-RU"/>
        </w:rPr>
        <w:t xml:space="preserve"> предусмотрены Федеральным законом от 2 июля 2010 г. N 151-ФЗ «О </w:t>
      </w:r>
      <w:r w:rsidRPr="009503C4">
        <w:rPr>
          <w:rFonts w:ascii="Times New Roman" w:eastAsia="Times New Roman" w:hAnsi="Times New Roman"/>
          <w:sz w:val="20"/>
          <w:szCs w:val="20"/>
          <w:lang w:eastAsia="ru-RU"/>
        </w:rPr>
        <w:t>микрофинансовой</w:t>
      </w:r>
      <w:r w:rsidRPr="009503C4">
        <w:rPr>
          <w:rFonts w:ascii="Times New Roman" w:eastAsia="Times New Roman" w:hAnsi="Times New Roman"/>
          <w:sz w:val="20"/>
          <w:szCs w:val="20"/>
          <w:lang w:eastAsia="ru-RU"/>
        </w:rPr>
        <w:t xml:space="preserve"> деятельности и </w:t>
      </w:r>
      <w:r w:rsidRPr="009503C4">
        <w:rPr>
          <w:rFonts w:ascii="Times New Roman" w:eastAsia="Times New Roman" w:hAnsi="Times New Roman"/>
          <w:sz w:val="20"/>
          <w:szCs w:val="20"/>
          <w:lang w:eastAsia="ru-RU"/>
        </w:rPr>
        <w:t>микрофинансовых</w:t>
      </w:r>
      <w:r w:rsidRPr="009503C4">
        <w:rPr>
          <w:rFonts w:ascii="Times New Roman" w:eastAsia="Times New Roman" w:hAnsi="Times New Roman"/>
          <w:sz w:val="20"/>
          <w:szCs w:val="20"/>
          <w:lang w:eastAsia="ru-RU"/>
        </w:rPr>
        <w:t xml:space="preserve"> организациях» (в редакции, действующей на момент возникновения спорных правоотношений) (далее – Федеральный закон N 151-ФЗ).</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Пунктом 1 статьи 330 ГК РФ предусмотрено, что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Исходя из положений вышеприведенных правовых норм, обстоятельствами, имеющими юридическое значение для разрешения требований о взыскании задолженности по договору займа, в частности, являются наличие или отсутствие факта заключения договора займа в надлежащей форме и факта предоставления денежных средств заемщику в размере и на условиях, предусмотренных договором, при этом, бремя доказывания приведенных выше обстоятельств, в силу статьи 56 ГК РФ лежит на</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заимодавце</w:t>
      </w:r>
      <w:r w:rsidRPr="009503C4">
        <w:rPr>
          <w:rFonts w:ascii="Times New Roman" w:eastAsia="Times New Roman" w:hAnsi="Times New Roman"/>
          <w:sz w:val="20"/>
          <w:szCs w:val="20"/>
          <w:lang w:eastAsia="ru-RU"/>
        </w:rPr>
        <w:t>.</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Отношения, возникающие в связи с предоставлением потребительского кредита (займа) физическому лицу в целях, не связанных с осуществлением предпринимательской деятельности, на основании кредитного договора, договора займа и исполнением соответствующего договора, регулируются Федеральным законом от 21 декабря 2013 г. N 353-ФЗ "О потребительском кредите (займе)" (далее – Федеральный закон N 151-ФЗ).</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Согласно ч. 1 ст. 5 Федерального закона N 353-ФЗ договор потребительского кредита (займа) состоит из общих условий и индивидуальных условий. Договор потребительского кредита (займа) может содержать элементы других договоров (смешанный договор), если это не противоречит настоящему Федеральному закону.</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Судом установлено, что «информация изъята» г между ООО «</w:t>
      </w:r>
      <w:r w:rsidRPr="009503C4">
        <w:rPr>
          <w:rFonts w:ascii="Times New Roman" w:eastAsia="Times New Roman" w:hAnsi="Times New Roman"/>
          <w:sz w:val="20"/>
          <w:szCs w:val="20"/>
          <w:lang w:eastAsia="ru-RU"/>
        </w:rPr>
        <w:t>Микрокредитная</w:t>
      </w:r>
      <w:r w:rsidRPr="009503C4">
        <w:rPr>
          <w:rFonts w:ascii="Times New Roman" w:eastAsia="Times New Roman" w:hAnsi="Times New Roman"/>
          <w:sz w:val="20"/>
          <w:szCs w:val="20"/>
          <w:lang w:eastAsia="ru-RU"/>
        </w:rPr>
        <w:t xml:space="preserve"> компания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и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М.Е. заключен договор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«информация изъята» от «информация изъята»</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 xml:space="preserve"> (далее – Договор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пунктам 1, 2, 4 Индивидуальных условий Договора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сумма займа составила 10000 руб., которая должна быть возвращена займодавцу «информация изъята». Процентная ставка установлена в размере 730% процентов годовых (2% в день). Полная стоимость займа 6000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Пунктом 6 Индивидуальных условий Договора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установлено, что размер платежа заемщика при возврате долга составляет 16000 руб., из которых 10000 руб. сумма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и 6000 руб. сумма процентов.</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расходному кассовому ордеру № «информация изъята» </w:t>
      </w:r>
      <w:r w:rsidRPr="009503C4">
        <w:rPr>
          <w:rFonts w:ascii="Times New Roman" w:eastAsia="Times New Roman" w:hAnsi="Times New Roman"/>
          <w:sz w:val="20"/>
          <w:szCs w:val="20"/>
          <w:lang w:eastAsia="ru-RU"/>
        </w:rPr>
        <w:t>от</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информация</w:t>
      </w:r>
      <w:r w:rsidRPr="009503C4">
        <w:rPr>
          <w:rFonts w:ascii="Times New Roman" w:eastAsia="Times New Roman" w:hAnsi="Times New Roman"/>
          <w:sz w:val="20"/>
          <w:szCs w:val="20"/>
          <w:lang w:eastAsia="ru-RU"/>
        </w:rPr>
        <w:t xml:space="preserve"> изъята»,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М.Е. получила сумму займа 10000,00 руб. на основании Договора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В дальнейшем Договора займа был пролонгирован сторонами, срок возврата займа определен согласно Дополнительному соглашению № * </w:t>
      </w:r>
      <w:r w:rsidRPr="009503C4">
        <w:rPr>
          <w:rFonts w:ascii="Times New Roman" w:eastAsia="Times New Roman" w:hAnsi="Times New Roman"/>
          <w:sz w:val="20"/>
          <w:szCs w:val="20"/>
          <w:lang w:eastAsia="ru-RU"/>
        </w:rPr>
        <w:t>от</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информация</w:t>
      </w:r>
      <w:r w:rsidRPr="009503C4">
        <w:rPr>
          <w:rFonts w:ascii="Times New Roman" w:eastAsia="Times New Roman" w:hAnsi="Times New Roman"/>
          <w:sz w:val="20"/>
          <w:szCs w:val="20"/>
          <w:lang w:eastAsia="ru-RU"/>
        </w:rPr>
        <w:t xml:space="preserve"> изъята» к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«информация изъята» года.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Соответственно,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был предоставлен на срок 66 дней, что влияет на определение в договоре максимально возможной полной стоимости потребительского займа, в том числе и размера процентов за пользование им.</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Ответчик свои обязательства по возврату займа исполняла частично, с нарушением сроков и размеров платежей, совершал платежи по договору: «информация изъята» оплатил 7200 рублей, зачисленных в счет погашения процентов, «информация изъята» оплатил 13,39 рублей, зачисленных в счет погашения процентов, «информация изъята» оплатил 2000 рублей, зачисленных в счет погашения процентов.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Согласно п. 4 ст. 6 Федерального закона N 353-ФЗ в расчет полной стоимости потребительского кредита (займа) включаются с учетом особенностей, установленных настоящей статьей, платежи заемщика по уплате процентов по договору потребительского кредита (займа).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соответствии с п. 11 ст. 6 Федерального закона N 353-ФЗ на момент заключения договора потребительского кредита (займа) полная стоимость потребительского кредита (займа) в процентах годовых не может превышать рассчитанное Банком России среднерыночное значение полной стоимости потребительского кредита (займа) в процентах годовых соответствующей категории потребительского кредита (займа), применяемое в соответствующем календарном квартале, более чем на одну треть.</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среднерыночным значениям полной стоимости потребительских кредитов (займов) за период с «информация изъята» по «информация изъята»  года (применяются для договоров потребительского кредита (займа), заключаемых в «информация изъята» г. </w:t>
      </w:r>
      <w:r w:rsidRPr="009503C4">
        <w:rPr>
          <w:rFonts w:ascii="Times New Roman" w:eastAsia="Times New Roman" w:hAnsi="Times New Roman"/>
          <w:sz w:val="20"/>
          <w:szCs w:val="20"/>
          <w:lang w:eastAsia="ru-RU"/>
        </w:rPr>
        <w:t>микрофинансовыми</w:t>
      </w:r>
      <w:r w:rsidRPr="009503C4">
        <w:rPr>
          <w:rFonts w:ascii="Times New Roman" w:eastAsia="Times New Roman" w:hAnsi="Times New Roman"/>
          <w:sz w:val="20"/>
          <w:szCs w:val="20"/>
          <w:lang w:eastAsia="ru-RU"/>
        </w:rPr>
        <w:t xml:space="preserve"> организациями с физическими лицами), опубликованным на сайте ЦБ РФ, среднерыночное значение полной стоимости потребительских кредитов (займов), выданных сроком от 61 до 180 дней включительно на сумму до 30 тыс. руб. включительно</w:t>
      </w:r>
      <w:r w:rsidRPr="009503C4">
        <w:rPr>
          <w:rFonts w:ascii="Times New Roman" w:eastAsia="Times New Roman" w:hAnsi="Times New Roman"/>
          <w:sz w:val="20"/>
          <w:szCs w:val="20"/>
          <w:lang w:eastAsia="ru-RU"/>
        </w:rPr>
        <w:t>, составляет 229,364 процентов, а предельное значение полной стоимости потребительских кредитов (займов), рассчитанное ЦБ РФ, составляет 305,819 процентов.</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Однако полная стоимость потребительского займа, определенная в Договоре займа и дополнительных соглашениях к нему, значительно превышают данный показатель.</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В этой связи суд исходит из указанной выше максимально возможной полной стоимости потребительского займа, заключенного на срок от 61 до 180 дней включительно на сумму до 30 тыс. руб. включительно при определении расчета процентов по договору займа и не соглашается с расчетом истца. Исходя из императивных требований к порядку и условиям заключения договора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предусмотренных Федеральным законом N 151-ФЗ, денежные обязательства заемщика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имеют срочный характер и ограничены установленными этим законом предельными суммами основного долга, процентов за пользование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и ответственности заемщика.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w:t>
      </w:r>
      <w:r w:rsidRPr="009503C4">
        <w:rPr>
          <w:rFonts w:ascii="Times New Roman" w:eastAsia="Times New Roman" w:hAnsi="Times New Roman"/>
          <w:sz w:val="20"/>
          <w:szCs w:val="20"/>
          <w:lang w:eastAsia="ru-RU"/>
        </w:rPr>
        <w:t xml:space="preserve"> с неисполнением обязательства. Это положение имеет особое значение, когда возникший спор связан с деятельностью </w:t>
      </w:r>
      <w:r w:rsidRPr="009503C4">
        <w:rPr>
          <w:rFonts w:ascii="Times New Roman" w:eastAsia="Times New Roman" w:hAnsi="Times New Roman"/>
          <w:sz w:val="20"/>
          <w:szCs w:val="20"/>
          <w:lang w:eastAsia="ru-RU"/>
        </w:rPr>
        <w:t>микрофинансовых</w:t>
      </w:r>
      <w:r w:rsidRPr="009503C4">
        <w:rPr>
          <w:rFonts w:ascii="Times New Roman" w:eastAsia="Times New Roman" w:hAnsi="Times New Roman"/>
          <w:sz w:val="20"/>
          <w:szCs w:val="20"/>
          <w:lang w:eastAsia="ru-RU"/>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выданным на короткий срок, приводило бы к искажению цели деятельности </w:t>
      </w:r>
      <w:r w:rsidRPr="009503C4">
        <w:rPr>
          <w:rFonts w:ascii="Times New Roman" w:eastAsia="Times New Roman" w:hAnsi="Times New Roman"/>
          <w:sz w:val="20"/>
          <w:szCs w:val="20"/>
          <w:lang w:eastAsia="ru-RU"/>
        </w:rPr>
        <w:t>микрофинансовых</w:t>
      </w:r>
      <w:r w:rsidRPr="009503C4">
        <w:rPr>
          <w:rFonts w:ascii="Times New Roman" w:eastAsia="Times New Roman" w:hAnsi="Times New Roman"/>
          <w:sz w:val="20"/>
          <w:szCs w:val="20"/>
          <w:lang w:eastAsia="ru-RU"/>
        </w:rPr>
        <w:t xml:space="preserve"> организаций.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с учетом дополнительного соглашения № «информация изъята»</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 xml:space="preserve"> стороны определили срок возврата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«информация изъята».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силу ч. 1 ст. 14 Федерального закона N 353-ФЗ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w:t>
      </w:r>
      <w:r w:rsidRPr="009503C4">
        <w:rPr>
          <w:rFonts w:ascii="Times New Roman" w:eastAsia="Times New Roman" w:hAnsi="Times New Roman"/>
          <w:sz w:val="20"/>
          <w:szCs w:val="20"/>
          <w:lang w:eastAsia="ru-RU"/>
        </w:rPr>
        <w:t xml:space="preserve"> (или) расторжения договора потребительского кредита (займа) в случае, предусмотренном настоящей статьей.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Исходя из вышеуказанной статьи Федерального закона N 353-ФЗ во взаимосвязи с условиями Договора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«информация изъята» от «информация изъята», начисление истцом с «информация изъята» по «информация изъята» (т.е. по истечении установленного сторонами срока возвращения займа «информация изъята») процентов, нельзя признать правомерным.</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Таким образом, исходя из намерения сторон и их договоренности, учитывая, что срок возвращения займа сторонами продлялся,  дополнительных соглашений об этом к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суду не представлено, сумма процентов за пользование кредитом, подлежащая взысканию с ответчика, должна быть рассчитана за период </w:t>
      </w:r>
      <w:r w:rsidRPr="009503C4">
        <w:rPr>
          <w:rFonts w:ascii="Times New Roman" w:eastAsia="Times New Roman" w:hAnsi="Times New Roman"/>
          <w:sz w:val="20"/>
          <w:szCs w:val="20"/>
          <w:lang w:eastAsia="ru-RU"/>
        </w:rPr>
        <w:t>с</w:t>
      </w:r>
      <w:r w:rsidRPr="009503C4">
        <w:rPr>
          <w:rFonts w:ascii="Times New Roman" w:eastAsia="Times New Roman" w:hAnsi="Times New Roman"/>
          <w:sz w:val="20"/>
          <w:szCs w:val="20"/>
          <w:lang w:eastAsia="ru-RU"/>
        </w:rPr>
        <w:t xml:space="preserve"> «информация изъята» по «информация изъята».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п. 20 ст. 5 Федерального закона N 353-ФЗ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w:t>
      </w:r>
      <w:r w:rsidRPr="009503C4">
        <w:rPr>
          <w:rFonts w:ascii="Times New Roman" w:eastAsia="Times New Roman" w:hAnsi="Times New Roman"/>
          <w:sz w:val="20"/>
          <w:szCs w:val="20"/>
          <w:lang w:eastAsia="ru-RU"/>
        </w:rPr>
        <w:t>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 неустойка (штраф, пеня) в размере, определенном в соответствии с частью 21 настоящей статьи, проценты</w:t>
      </w:r>
      <w:r w:rsidRPr="009503C4">
        <w:rPr>
          <w:rFonts w:ascii="Times New Roman" w:eastAsia="Times New Roman" w:hAnsi="Times New Roman"/>
          <w:sz w:val="20"/>
          <w:szCs w:val="20"/>
          <w:lang w:eastAsia="ru-RU"/>
        </w:rPr>
        <w:t>,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Таким образом, исходя из намерения сторон и их договоренности, учитывая информацию истца о датах и суммах погашения задолженности, расчет процентов за пользование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следующий: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На «информация изъята» (дата оплаты ответчиком 7200 рублей, зачисленных в счет погашения процентов) сумма основного долга составляла 10000 рублей, срок пользования займом за текущий период составлял 36 дней, применяемое вышеуказанное предельное значение полной стоимости потребительских кредитов (займов), выданных сроком от 61 до 180 дней включительно на сумму до 30 тыс. руб. включительно, рассчитанное ЦБ РФ, составляет 305,819 процентов годовых, то</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 xml:space="preserve">есть размер процентов за пользование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составил: (10000 рублей * 305,819 процентов / 365 дней * 36 дней) 3016,30 руб. При погашении данной суммы начисленных процентов за текущий период оставшаяся часть платежа в размере (7200 рублей – 3016,30 рублей) 4183,70 рублей частично погашает сумму основного долга (10000 рублей – 4183,70 рублей), размер которой становится 5816,30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На «информация изъята» (установленная сторонами дата погашения займа) сумма основного долга составляла 5816,30 рублей, срок пользования займом за текущий период составлял 30 дней, применяемое предельное значение полной стоимости потребительских кредитов (займов), рассчитанное ЦБ РФ, составляет 305,819 процентов годовых, то есть размер процентов за пользование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составил: (5816,30 рублей * 305,819 процентов / 365 дней * 30 день) 1461,97 рублей и далее не увеличивается.</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На</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информация</w:t>
      </w:r>
      <w:r w:rsidRPr="009503C4">
        <w:rPr>
          <w:rFonts w:ascii="Times New Roman" w:eastAsia="Times New Roman" w:hAnsi="Times New Roman"/>
          <w:sz w:val="20"/>
          <w:szCs w:val="20"/>
          <w:lang w:eastAsia="ru-RU"/>
        </w:rPr>
        <w:t xml:space="preserve"> изъята» (дата оплаты ответчиком 13,39руб., зачисленных в счет погашения процентов) сумма основного долга составляла 5816,30 руб., размер процентов за пользование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1461,97 руб., то есть поступившая сумма платежа частично погашает непогашенную сумму процентов за пользование займом (1461,97 руб. – 13,39 руб.), размер которой становится 1448,58 руб.</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На «информация изъята» (дата оплаты ответчиком 2000 рублей, зачисленных в счет погашения процентов) сумма основного долга составляла 5816,30 рублей, размер процентов за пользование </w:t>
      </w:r>
      <w:r w:rsidRPr="009503C4">
        <w:rPr>
          <w:rFonts w:ascii="Times New Roman" w:eastAsia="Times New Roman" w:hAnsi="Times New Roman"/>
          <w:sz w:val="20"/>
          <w:szCs w:val="20"/>
          <w:lang w:eastAsia="ru-RU"/>
        </w:rPr>
        <w:t>микрозаймом</w:t>
      </w:r>
      <w:r w:rsidRPr="009503C4">
        <w:rPr>
          <w:rFonts w:ascii="Times New Roman" w:eastAsia="Times New Roman" w:hAnsi="Times New Roman"/>
          <w:sz w:val="20"/>
          <w:szCs w:val="20"/>
          <w:lang w:eastAsia="ru-RU"/>
        </w:rPr>
        <w:t xml:space="preserve"> 1448,58 рублей, то есть поступившая сумма платежа полностью погашает непогашенную сумму процентов за пользование займом (2000 рублей – 1448,58 рублей), а оставшаяся часть платежа в размере 551,42 рублей частично погашает сумму основного долга (5816,30 рублей – 551,42 рублей</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размер</w:t>
      </w:r>
      <w:r w:rsidRPr="009503C4">
        <w:rPr>
          <w:rFonts w:ascii="Times New Roman" w:eastAsia="Times New Roman" w:hAnsi="Times New Roman"/>
          <w:sz w:val="20"/>
          <w:szCs w:val="20"/>
          <w:lang w:eastAsia="ru-RU"/>
        </w:rPr>
        <w:t xml:space="preserve"> которой становится 5264,88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Таким образом, заявленные истцом требования о взыскании с ответчика суммы основного долга подлежат удовлетворению частично в размере 5264,88 рублей согласно вышеприведенному расчету, требования о взыскании процентов за пользование займом удовлетворению не подлежат.</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Кроме того, истец просил взыскать пени за ненадлежащее исполнение условий договора за период с «информация изъята» </w:t>
      </w:r>
      <w:r w:rsidRPr="009503C4">
        <w:rPr>
          <w:rFonts w:ascii="Times New Roman" w:eastAsia="Times New Roman" w:hAnsi="Times New Roman"/>
          <w:sz w:val="20"/>
          <w:szCs w:val="20"/>
          <w:lang w:eastAsia="ru-RU"/>
        </w:rPr>
        <w:t>по</w:t>
      </w:r>
      <w:r w:rsidRPr="009503C4">
        <w:rPr>
          <w:rFonts w:ascii="Times New Roman" w:eastAsia="Times New Roman" w:hAnsi="Times New Roman"/>
          <w:sz w:val="20"/>
          <w:szCs w:val="20"/>
          <w:lang w:eastAsia="ru-RU"/>
        </w:rPr>
        <w:t xml:space="preserve"> «информация изъята» в размере 1800,00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Согласно п. 12 Индивидуальных условий Договора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со 101 дня </w:t>
      </w:r>
      <w:r w:rsidRPr="009503C4">
        <w:rPr>
          <w:rFonts w:ascii="Times New Roman" w:eastAsia="Times New Roman" w:hAnsi="Times New Roman"/>
          <w:sz w:val="20"/>
          <w:szCs w:val="20"/>
          <w:lang w:eastAsia="ru-RU"/>
        </w:rPr>
        <w:t>с даты выдачи</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начисляются пени в размере 0,1 процента от непогашенной части суммы займа за каждый день нарушения обязательств.</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Согласно п. 21 ст. 5 Федерального закона N 353-ФЗ, размер неустойки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 не может превышать двадцать процентов годовых в случае, 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w:t>
      </w:r>
      <w:r w:rsidRPr="009503C4">
        <w:rPr>
          <w:rFonts w:ascii="Times New Roman" w:eastAsia="Times New Roman" w:hAnsi="Times New Roman"/>
          <w:sz w:val="20"/>
          <w:szCs w:val="20"/>
          <w:lang w:eastAsia="ru-RU"/>
        </w:rPr>
        <w:t xml:space="preserve"> начисляются, или в случае, если по условиям договора потребительского кредита (займа) проценты на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Размер пени, подлежащей взысканию с ответчика </w:t>
      </w:r>
      <w:r w:rsidRPr="009503C4">
        <w:rPr>
          <w:rFonts w:ascii="Times New Roman" w:eastAsia="Times New Roman" w:hAnsi="Times New Roman"/>
          <w:sz w:val="20"/>
          <w:szCs w:val="20"/>
          <w:lang w:eastAsia="ru-RU"/>
        </w:rPr>
        <w:t>с</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информация</w:t>
      </w:r>
      <w:r w:rsidRPr="009503C4">
        <w:rPr>
          <w:rFonts w:ascii="Times New Roman" w:eastAsia="Times New Roman" w:hAnsi="Times New Roman"/>
          <w:sz w:val="20"/>
          <w:szCs w:val="20"/>
          <w:lang w:eastAsia="ru-RU"/>
        </w:rPr>
        <w:t xml:space="preserve"> изъята» по «информация изъята» в размере 1800,00 рублей, рассчитан истцом, исходя из непогашенной суммы займа 10000 рублей (10000 рублей * 0,1 процент * 180 дней = 1800 рублей).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Поскольку судом установлено, что непогашенная сумма займа составляет 5264,88 рублей, сумма пени, подлежащей взысканию с ответчика </w:t>
      </w:r>
      <w:r w:rsidRPr="009503C4">
        <w:rPr>
          <w:rFonts w:ascii="Times New Roman" w:eastAsia="Times New Roman" w:hAnsi="Times New Roman"/>
          <w:sz w:val="20"/>
          <w:szCs w:val="20"/>
          <w:lang w:eastAsia="ru-RU"/>
        </w:rPr>
        <w:t>с</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информация</w:t>
      </w:r>
      <w:r w:rsidRPr="009503C4">
        <w:rPr>
          <w:rFonts w:ascii="Times New Roman" w:eastAsia="Times New Roman" w:hAnsi="Times New Roman"/>
          <w:sz w:val="20"/>
          <w:szCs w:val="20"/>
          <w:lang w:eastAsia="ru-RU"/>
        </w:rPr>
        <w:t xml:space="preserve"> изъята» по «информация изъята», составляет (5264,88 рублей* 0,1 процент * 180 дней) 519,28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Следовательно, заявленные исковые требования о взыскании пени за ненадлежащее исполнение условий договора за период </w:t>
      </w:r>
      <w:r w:rsidRPr="009503C4">
        <w:rPr>
          <w:rFonts w:ascii="Times New Roman" w:eastAsia="Times New Roman" w:hAnsi="Times New Roman"/>
          <w:sz w:val="20"/>
          <w:szCs w:val="20"/>
          <w:lang w:eastAsia="ru-RU"/>
        </w:rPr>
        <w:t>с</w:t>
      </w:r>
      <w:r w:rsidRPr="009503C4">
        <w:rPr>
          <w:rFonts w:ascii="Times New Roman" w:eastAsia="Times New Roman" w:hAnsi="Times New Roman"/>
          <w:sz w:val="20"/>
          <w:szCs w:val="20"/>
          <w:lang w:eastAsia="ru-RU"/>
        </w:rPr>
        <w:t xml:space="preserve"> «</w:t>
      </w:r>
      <w:r w:rsidRPr="009503C4">
        <w:rPr>
          <w:rFonts w:ascii="Times New Roman" w:eastAsia="Times New Roman" w:hAnsi="Times New Roman"/>
          <w:sz w:val="20"/>
          <w:szCs w:val="20"/>
          <w:lang w:eastAsia="ru-RU"/>
        </w:rPr>
        <w:t>информация</w:t>
      </w:r>
      <w:r w:rsidRPr="009503C4">
        <w:rPr>
          <w:rFonts w:ascii="Times New Roman" w:eastAsia="Times New Roman" w:hAnsi="Times New Roman"/>
          <w:sz w:val="20"/>
          <w:szCs w:val="20"/>
          <w:lang w:eastAsia="ru-RU"/>
        </w:rPr>
        <w:t xml:space="preserve"> изъята» по «информация изъята» подлежат удовлетворению частично на сумму 519,28 рублей.</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Принимая во внимание установленные в судебном заседании обстоятельства и исследованные доказательства, суд пришел к выводу, что заявленные исковые требования истца подлежат удовлетворению частично.</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В связи с чем, на основании ч. 1 ст. 98 ГПК РФ с ответчика в пользу истца подлежит взысканию государственная пошлина пропорционально удовлетворенным требованиям в размере 400 рублей 00 копеек.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Руководствуясь ст. ст. 98, 194-199, 320-321 ГПК РФ,</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Р</w:t>
      </w:r>
      <w:r w:rsidRPr="009503C4">
        <w:rPr>
          <w:rFonts w:ascii="Times New Roman" w:eastAsia="Times New Roman" w:hAnsi="Times New Roman"/>
          <w:sz w:val="20"/>
          <w:szCs w:val="20"/>
          <w:lang w:eastAsia="ru-RU"/>
        </w:rPr>
        <w:t xml:space="preserve"> Е Ш И Л :</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Исковые требования Общества с ограниченной ответственностью </w:t>
      </w:r>
      <w:r w:rsidRPr="009503C4">
        <w:rPr>
          <w:rFonts w:ascii="Times New Roman" w:eastAsia="Times New Roman" w:hAnsi="Times New Roman"/>
          <w:sz w:val="20"/>
          <w:szCs w:val="20"/>
          <w:lang w:eastAsia="ru-RU"/>
        </w:rPr>
        <w:t>Микрокредитная</w:t>
      </w:r>
      <w:r w:rsidRPr="009503C4">
        <w:rPr>
          <w:rFonts w:ascii="Times New Roman" w:eastAsia="Times New Roman" w:hAnsi="Times New Roman"/>
          <w:sz w:val="20"/>
          <w:szCs w:val="20"/>
          <w:lang w:eastAsia="ru-RU"/>
        </w:rPr>
        <w:t xml:space="preserve"> компания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к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Марине Евгеньевне о взыскании задолженности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удовлетворить частично.</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 xml:space="preserve">Взыскать с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Марины Евгеньевны, «информация изъята» года рождения, в пользу Общества с ограниченной ответственностью </w:t>
      </w:r>
      <w:r w:rsidRPr="009503C4">
        <w:rPr>
          <w:rFonts w:ascii="Times New Roman" w:eastAsia="Times New Roman" w:hAnsi="Times New Roman"/>
          <w:sz w:val="20"/>
          <w:szCs w:val="20"/>
          <w:lang w:eastAsia="ru-RU"/>
        </w:rPr>
        <w:t>Микрокредитная</w:t>
      </w:r>
      <w:r w:rsidRPr="009503C4">
        <w:rPr>
          <w:rFonts w:ascii="Times New Roman" w:eastAsia="Times New Roman" w:hAnsi="Times New Roman"/>
          <w:sz w:val="20"/>
          <w:szCs w:val="20"/>
          <w:lang w:eastAsia="ru-RU"/>
        </w:rPr>
        <w:t xml:space="preserve"> компания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задолженность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 «информация изъята» от «информация изъята» года в размере 5 816 (пять тысяч восемьсот шестнадцать) рублей 30 копеек, пени за ненадлежащее исполнение условий договора за период с «информация изъята» года по «информация изъята» года в размере 1 046 (одна</w:t>
      </w:r>
      <w:r w:rsidRPr="009503C4">
        <w:rPr>
          <w:rFonts w:ascii="Times New Roman" w:eastAsia="Times New Roman" w:hAnsi="Times New Roman"/>
          <w:sz w:val="20"/>
          <w:szCs w:val="20"/>
          <w:lang w:eastAsia="ru-RU"/>
        </w:rPr>
        <w:t xml:space="preserve"> тысяча сорок шесть) рублей 93 копейки, а также расходы по оплате государственной пошлины в размере 400 (четыреста) рублей 00 копеек, а всего взыскать 7 263 (семь тысяч двести шестьдесят три) рубля 23 копейки.</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В удовлетворении исковых требования иск</w:t>
      </w:r>
      <w:r w:rsidRPr="009503C4">
        <w:rPr>
          <w:rFonts w:ascii="Times New Roman" w:eastAsia="Times New Roman" w:hAnsi="Times New Roman"/>
          <w:sz w:val="20"/>
          <w:szCs w:val="20"/>
          <w:lang w:eastAsia="ru-RU"/>
        </w:rPr>
        <w:t>у ООО</w:t>
      </w:r>
      <w:r w:rsidRPr="009503C4">
        <w:rPr>
          <w:rFonts w:ascii="Times New Roman" w:eastAsia="Times New Roman" w:hAnsi="Times New Roman"/>
          <w:sz w:val="20"/>
          <w:szCs w:val="20"/>
          <w:lang w:eastAsia="ru-RU"/>
        </w:rPr>
        <w:t xml:space="preserve"> МКК «</w:t>
      </w:r>
      <w:r w:rsidRPr="009503C4">
        <w:rPr>
          <w:rFonts w:ascii="Times New Roman" w:eastAsia="Times New Roman" w:hAnsi="Times New Roman"/>
          <w:sz w:val="20"/>
          <w:szCs w:val="20"/>
          <w:lang w:eastAsia="ru-RU"/>
        </w:rPr>
        <w:t>Микрозайм</w:t>
      </w:r>
      <w:r w:rsidRPr="009503C4">
        <w:rPr>
          <w:rFonts w:ascii="Times New Roman" w:eastAsia="Times New Roman" w:hAnsi="Times New Roman"/>
          <w:sz w:val="20"/>
          <w:szCs w:val="20"/>
          <w:lang w:eastAsia="ru-RU"/>
        </w:rPr>
        <w:t xml:space="preserve">» к </w:t>
      </w:r>
      <w:r w:rsidRPr="009503C4">
        <w:rPr>
          <w:rFonts w:ascii="Times New Roman" w:eastAsia="Times New Roman" w:hAnsi="Times New Roman"/>
          <w:sz w:val="20"/>
          <w:szCs w:val="20"/>
          <w:lang w:eastAsia="ru-RU"/>
        </w:rPr>
        <w:t>Левоя</w:t>
      </w:r>
      <w:r w:rsidRPr="009503C4">
        <w:rPr>
          <w:rFonts w:ascii="Times New Roman" w:eastAsia="Times New Roman" w:hAnsi="Times New Roman"/>
          <w:sz w:val="20"/>
          <w:szCs w:val="20"/>
          <w:lang w:eastAsia="ru-RU"/>
        </w:rPr>
        <w:t xml:space="preserve"> Марине Евгеньевне о взыскании задолженности по договору </w:t>
      </w:r>
      <w:r w:rsidRPr="009503C4">
        <w:rPr>
          <w:rFonts w:ascii="Times New Roman" w:eastAsia="Times New Roman" w:hAnsi="Times New Roman"/>
          <w:sz w:val="20"/>
          <w:szCs w:val="20"/>
          <w:lang w:eastAsia="ru-RU"/>
        </w:rPr>
        <w:t>микрозайма</w:t>
      </w:r>
      <w:r w:rsidRPr="009503C4">
        <w:rPr>
          <w:rFonts w:ascii="Times New Roman" w:eastAsia="Times New Roman" w:hAnsi="Times New Roman"/>
          <w:sz w:val="20"/>
          <w:szCs w:val="20"/>
          <w:lang w:eastAsia="ru-RU"/>
        </w:rPr>
        <w:t xml:space="preserve"> в части взыскания задолженности в размере 15 723,38 рублей года - отказать.</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Решение может быть обжаловано в апелляционном порядке в Железнодорожный районный суд города Симферополя через мирового судью судебного участка № 2 Железнодорожного судебного района г. Симферополь в течение месяца со дня изготовления мотивированного решения суда.</w:t>
      </w: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Лица, участвующие в деле,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 если присутствовали в судебном заседании и в течение пятнадцати дней со дня объявления резолютивной части решения суда, если не присутствовали в судебном заседании.</w:t>
      </w:r>
    </w:p>
    <w:p w:rsidR="009503C4" w:rsidRPr="009503C4" w:rsidP="009503C4">
      <w:pPr>
        <w:spacing w:after="0" w:line="18" w:lineRule="atLeast"/>
        <w:jc w:val="both"/>
        <w:rPr>
          <w:rFonts w:ascii="Times New Roman" w:eastAsia="Times New Roman" w:hAnsi="Times New Roman"/>
          <w:sz w:val="20"/>
          <w:szCs w:val="20"/>
          <w:lang w:eastAsia="ru-RU"/>
        </w:rPr>
      </w:pPr>
    </w:p>
    <w:p w:rsidR="009503C4" w:rsidRPr="009503C4" w:rsidP="009503C4">
      <w:pPr>
        <w:spacing w:after="0" w:line="18" w:lineRule="atLeast"/>
        <w:jc w:val="both"/>
        <w:rPr>
          <w:rFonts w:ascii="Times New Roman" w:eastAsia="Times New Roman" w:hAnsi="Times New Roman"/>
          <w:sz w:val="20"/>
          <w:szCs w:val="20"/>
          <w:lang w:eastAsia="ru-RU"/>
        </w:rPr>
      </w:pPr>
      <w:r w:rsidRPr="009503C4">
        <w:rPr>
          <w:rFonts w:ascii="Times New Roman" w:eastAsia="Times New Roman" w:hAnsi="Times New Roman"/>
          <w:sz w:val="20"/>
          <w:szCs w:val="20"/>
          <w:lang w:eastAsia="ru-RU"/>
        </w:rPr>
        <w:t>Мотивированное решение изготовлено 01 марта 2021 года.</w:t>
      </w:r>
    </w:p>
    <w:p w:rsidR="009503C4" w:rsidRPr="009503C4" w:rsidP="009503C4">
      <w:pPr>
        <w:spacing w:after="0" w:line="18" w:lineRule="atLeast"/>
        <w:jc w:val="both"/>
        <w:rPr>
          <w:rFonts w:ascii="Times New Roman" w:eastAsia="Times New Roman" w:hAnsi="Times New Roman"/>
          <w:sz w:val="20"/>
          <w:szCs w:val="20"/>
          <w:lang w:eastAsia="ru-RU"/>
        </w:rPr>
      </w:pPr>
    </w:p>
    <w:p w:rsidR="009C1056" w:rsidRPr="009503C4" w:rsidP="009503C4">
      <w:pPr>
        <w:spacing w:after="0" w:line="18" w:lineRule="atLeast"/>
        <w:jc w:val="both"/>
      </w:pPr>
      <w:r w:rsidRPr="009503C4">
        <w:rPr>
          <w:rFonts w:ascii="Times New Roman" w:eastAsia="Times New Roman" w:hAnsi="Times New Roman"/>
          <w:sz w:val="20"/>
          <w:szCs w:val="20"/>
          <w:lang w:eastAsia="ru-RU"/>
        </w:rPr>
        <w:t>Мировой судья</w:t>
      </w:r>
      <w:r w:rsidRPr="009503C4">
        <w:rPr>
          <w:rFonts w:ascii="Times New Roman" w:eastAsia="Times New Roman" w:hAnsi="Times New Roman"/>
          <w:sz w:val="20"/>
          <w:szCs w:val="20"/>
          <w:lang w:eastAsia="ru-RU"/>
        </w:rPr>
        <w:tab/>
      </w:r>
      <w:r w:rsidRPr="009503C4">
        <w:rPr>
          <w:rFonts w:ascii="Times New Roman" w:eastAsia="Times New Roman" w:hAnsi="Times New Roman"/>
          <w:sz w:val="20"/>
          <w:szCs w:val="20"/>
          <w:lang w:eastAsia="ru-RU"/>
        </w:rPr>
        <w:tab/>
      </w:r>
      <w:r w:rsidRPr="009503C4">
        <w:rPr>
          <w:rFonts w:ascii="Times New Roman" w:eastAsia="Times New Roman" w:hAnsi="Times New Roman"/>
          <w:sz w:val="20"/>
          <w:szCs w:val="20"/>
          <w:lang w:eastAsia="ru-RU"/>
        </w:rPr>
        <w:tab/>
        <w:t>подпись</w:t>
      </w:r>
      <w:r w:rsidRPr="009503C4">
        <w:rPr>
          <w:rFonts w:ascii="Times New Roman" w:eastAsia="Times New Roman" w:hAnsi="Times New Roman"/>
          <w:sz w:val="20"/>
          <w:szCs w:val="20"/>
          <w:lang w:eastAsia="ru-RU"/>
        </w:rPr>
        <w:tab/>
      </w:r>
      <w:r w:rsidRPr="009503C4">
        <w:rPr>
          <w:rFonts w:ascii="Times New Roman" w:eastAsia="Times New Roman" w:hAnsi="Times New Roman"/>
          <w:sz w:val="20"/>
          <w:szCs w:val="20"/>
          <w:lang w:eastAsia="ru-RU"/>
        </w:rPr>
        <w:tab/>
        <w:t>Г.Ю. Цыганова</w:t>
      </w:r>
    </w:p>
    <w:sectPr w:rsidSect="001C03AA">
      <w:headerReference w:type="default" r:id="rId5"/>
      <w:pgSz w:w="11906" w:h="16838"/>
      <w:pgMar w:top="1134" w:right="851"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633455"/>
      <w:docPartObj>
        <w:docPartGallery w:val="Page Numbers (Top of Page)"/>
        <w:docPartUnique/>
      </w:docPartObj>
    </w:sdtPr>
    <w:sdtContent>
      <w:p w:rsidR="001C03AA">
        <w:pPr>
          <w:pStyle w:val="Header"/>
          <w:jc w:val="center"/>
        </w:pPr>
        <w:r>
          <w:fldChar w:fldCharType="begin"/>
        </w:r>
        <w:r>
          <w:instrText>PAGE   \* MERGEFORMAT</w:instrText>
        </w:r>
        <w:r>
          <w:fldChar w:fldCharType="separate"/>
        </w:r>
        <w:r w:rsidR="009503C4">
          <w:rPr>
            <w:noProof/>
          </w:rPr>
          <w:t>2</w:t>
        </w:r>
        <w:r>
          <w:fldChar w:fldCharType="end"/>
        </w:r>
      </w:p>
    </w:sdtContent>
  </w:sdt>
  <w:p w:rsidR="001C03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5406"/>
    <w:rsid w:val="00037288"/>
    <w:rsid w:val="00073257"/>
    <w:rsid w:val="00081340"/>
    <w:rsid w:val="000D3FDE"/>
    <w:rsid w:val="000F3425"/>
    <w:rsid w:val="000F70A2"/>
    <w:rsid w:val="00114E83"/>
    <w:rsid w:val="001203B3"/>
    <w:rsid w:val="00145C78"/>
    <w:rsid w:val="00195C44"/>
    <w:rsid w:val="001C03AA"/>
    <w:rsid w:val="00213F5D"/>
    <w:rsid w:val="00214445"/>
    <w:rsid w:val="00275D83"/>
    <w:rsid w:val="0029526A"/>
    <w:rsid w:val="002D41B4"/>
    <w:rsid w:val="002E782F"/>
    <w:rsid w:val="003033C6"/>
    <w:rsid w:val="00323F0D"/>
    <w:rsid w:val="0034474D"/>
    <w:rsid w:val="00371C5E"/>
    <w:rsid w:val="00374B7B"/>
    <w:rsid w:val="0039149F"/>
    <w:rsid w:val="003D63D6"/>
    <w:rsid w:val="003F10BE"/>
    <w:rsid w:val="003F7F6E"/>
    <w:rsid w:val="00401E4F"/>
    <w:rsid w:val="00423C37"/>
    <w:rsid w:val="00433C64"/>
    <w:rsid w:val="00437F59"/>
    <w:rsid w:val="00445187"/>
    <w:rsid w:val="00462092"/>
    <w:rsid w:val="004755B1"/>
    <w:rsid w:val="004B116E"/>
    <w:rsid w:val="004F2718"/>
    <w:rsid w:val="00520968"/>
    <w:rsid w:val="00560700"/>
    <w:rsid w:val="005877EB"/>
    <w:rsid w:val="005A4928"/>
    <w:rsid w:val="005D2E1B"/>
    <w:rsid w:val="005E6A38"/>
    <w:rsid w:val="005F08FE"/>
    <w:rsid w:val="00606FA8"/>
    <w:rsid w:val="00610A96"/>
    <w:rsid w:val="00611DD1"/>
    <w:rsid w:val="006865DA"/>
    <w:rsid w:val="00691A46"/>
    <w:rsid w:val="006A2D65"/>
    <w:rsid w:val="006E36AA"/>
    <w:rsid w:val="00756793"/>
    <w:rsid w:val="00761B9B"/>
    <w:rsid w:val="007C1231"/>
    <w:rsid w:val="007C33DF"/>
    <w:rsid w:val="007E53B6"/>
    <w:rsid w:val="00815633"/>
    <w:rsid w:val="00821264"/>
    <w:rsid w:val="00861D1F"/>
    <w:rsid w:val="00865A13"/>
    <w:rsid w:val="008A14A8"/>
    <w:rsid w:val="008F4DFE"/>
    <w:rsid w:val="009503C4"/>
    <w:rsid w:val="009A29DC"/>
    <w:rsid w:val="009B7025"/>
    <w:rsid w:val="009C0188"/>
    <w:rsid w:val="009C1056"/>
    <w:rsid w:val="009E39D3"/>
    <w:rsid w:val="009F5E94"/>
    <w:rsid w:val="00A44685"/>
    <w:rsid w:val="00A565C8"/>
    <w:rsid w:val="00A76FF5"/>
    <w:rsid w:val="00A845B9"/>
    <w:rsid w:val="00AD01F1"/>
    <w:rsid w:val="00AD4F59"/>
    <w:rsid w:val="00AD6843"/>
    <w:rsid w:val="00AE7BF4"/>
    <w:rsid w:val="00AF04C0"/>
    <w:rsid w:val="00B62431"/>
    <w:rsid w:val="00B66D6D"/>
    <w:rsid w:val="00B75F3C"/>
    <w:rsid w:val="00BA5999"/>
    <w:rsid w:val="00BC2020"/>
    <w:rsid w:val="00BF33C0"/>
    <w:rsid w:val="00C8105B"/>
    <w:rsid w:val="00CC24E8"/>
    <w:rsid w:val="00D04B8D"/>
    <w:rsid w:val="00D16812"/>
    <w:rsid w:val="00D37E5F"/>
    <w:rsid w:val="00DA4017"/>
    <w:rsid w:val="00DB3FFD"/>
    <w:rsid w:val="00DB5D77"/>
    <w:rsid w:val="00DF7227"/>
    <w:rsid w:val="00E0367B"/>
    <w:rsid w:val="00E23651"/>
    <w:rsid w:val="00E4091A"/>
    <w:rsid w:val="00E463E6"/>
    <w:rsid w:val="00E712EE"/>
    <w:rsid w:val="00ED5DE6"/>
    <w:rsid w:val="00EF0C03"/>
    <w:rsid w:val="00EF770E"/>
    <w:rsid w:val="00F04BC4"/>
    <w:rsid w:val="00F07B89"/>
    <w:rsid w:val="00F32C35"/>
    <w:rsid w:val="00F34D06"/>
    <w:rsid w:val="00F84B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Header">
    <w:name w:val="header"/>
    <w:basedOn w:val="Normal"/>
    <w:link w:val="a0"/>
    <w:uiPriority w:val="99"/>
    <w:unhideWhenUsed/>
    <w:rsid w:val="001C03A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C03AA"/>
    <w:rPr>
      <w:rFonts w:ascii="Calibri" w:eastAsia="Calibri" w:hAnsi="Calibri" w:cs="Times New Roman"/>
    </w:rPr>
  </w:style>
  <w:style w:type="paragraph" w:styleId="Footer">
    <w:name w:val="footer"/>
    <w:basedOn w:val="Normal"/>
    <w:link w:val="a1"/>
    <w:uiPriority w:val="99"/>
    <w:unhideWhenUsed/>
    <w:rsid w:val="001C03A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C03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C9DA-6C39-43A4-A96E-87555EAD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