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                                                                                                 Дело № 2-2-306/2021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РЕШЕНИЕ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ИМЕНЕМ РОССИЙСКОЙ ФЕДЕРАЦИИ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03 июня 2021 года</w:t>
      </w:r>
      <w:r w:rsidRPr="00A961DD">
        <w:rPr>
          <w:sz w:val="20"/>
          <w:szCs w:val="20"/>
        </w:rPr>
        <w:tab/>
      </w:r>
      <w:r w:rsidRPr="00A961DD">
        <w:rPr>
          <w:sz w:val="20"/>
          <w:szCs w:val="20"/>
        </w:rPr>
        <w:tab/>
      </w:r>
      <w:r w:rsidRPr="00A961DD">
        <w:rPr>
          <w:sz w:val="20"/>
          <w:szCs w:val="20"/>
        </w:rPr>
        <w:tab/>
        <w:t xml:space="preserve">                                 </w:t>
      </w:r>
      <w:r w:rsidRPr="00A961DD">
        <w:rPr>
          <w:sz w:val="20"/>
          <w:szCs w:val="20"/>
        </w:rPr>
        <w:tab/>
        <w:t>г. Симферополь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Симферополя Цыгановой Г.Ю., при секретаре судебного заседания Удовиченко К.М.,  рассмотрев в открытом судебном заседании в зале судебного участка № 2 Железнодорожного судебного района г. Симферополя по адресу ул. Киевская, 55/2 в г. Симферополе гражданское дело по иску </w:t>
      </w:r>
      <w:r w:rsidRPr="00A961DD">
        <w:rPr>
          <w:sz w:val="20"/>
          <w:szCs w:val="20"/>
        </w:rPr>
        <w:t>Якуба</w:t>
      </w:r>
      <w:r w:rsidRPr="00A961DD">
        <w:rPr>
          <w:sz w:val="20"/>
          <w:szCs w:val="20"/>
        </w:rPr>
        <w:t xml:space="preserve"> </w:t>
      </w:r>
      <w:r w:rsidRPr="00A961DD">
        <w:rPr>
          <w:sz w:val="20"/>
          <w:szCs w:val="20"/>
        </w:rPr>
        <w:t>Моада</w:t>
      </w:r>
      <w:r w:rsidRPr="00A961DD">
        <w:rPr>
          <w:sz w:val="20"/>
          <w:szCs w:val="20"/>
        </w:rPr>
        <w:t xml:space="preserve"> Али Ахмада к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о взыскании штрафа за неисполнение решения финансового уполномоченного, - 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УСТАНОВИЛ: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Представителем истца ООО «АВТО-ПОМОЩЬ» в пределах полномочий, оговоренных в нотариально удостоверенной доверенности от «информация изъята» мировому судье судебного участка № 2 Железнодорожного судебного района г. Симферополя иск </w:t>
      </w:r>
      <w:r w:rsidRPr="00A961DD">
        <w:rPr>
          <w:sz w:val="20"/>
          <w:szCs w:val="20"/>
        </w:rPr>
        <w:t>Якуб</w:t>
      </w:r>
      <w:r w:rsidRPr="00A961DD">
        <w:rPr>
          <w:sz w:val="20"/>
          <w:szCs w:val="20"/>
        </w:rPr>
        <w:t xml:space="preserve"> </w:t>
      </w:r>
      <w:r w:rsidRPr="00A961DD">
        <w:rPr>
          <w:sz w:val="20"/>
          <w:szCs w:val="20"/>
        </w:rPr>
        <w:t>Моад</w:t>
      </w:r>
      <w:r w:rsidRPr="00A961DD">
        <w:rPr>
          <w:sz w:val="20"/>
          <w:szCs w:val="20"/>
        </w:rPr>
        <w:t xml:space="preserve"> Али Ахмада (далее - истец) обратился к мировому судье судебного участка № 2 Железнодорожного судебного района г. Симферополя с иском к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о взыскании штрафа за неисполнение решения финансового уполномоченного от «информация изъята» года  № «информация изъята», согласно исковому заявлению просит взыскать с ответчика в пользу истца за неисполнение в установленный законом срок решения финансового уполномоченного по правам потребителей финансовых услуг штраф в размере 17500 рублей, 10000 компенсации морального вреда, 10000 расходов по оплате услуг представителя.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В обоснование заявленных требований в иске указано, что решением финансового уполномоченного по правам потребителей финансовых услуг, принятого «информация изъята» года по результатам рассмотрения обращения истца № «информация изъята» от «информация изъята» относительно ненадлежащего исполнения обязательств по выплате страхового возмещения в счет ущерба, причиненного автомобилю «информация изъята», государственный регистрационный знак «информация изъята», собственником которого является истец, в результате дорожно-транспортного происшествия, имевшего место</w:t>
      </w:r>
      <w:r w:rsidRPr="00A961DD">
        <w:rPr>
          <w:sz w:val="20"/>
          <w:szCs w:val="20"/>
        </w:rPr>
        <w:t xml:space="preserve"> «информация изъята» года по адресу «информация изъята», с ООО Страховое общество «ВЕРНА» в пользу истца была взыскана сумма страхового возмещения в рамках договора ОСАГО в размере 35000 рублей. Данное решение финансового уполномоченного вступило в законную силу «информация изъята» года, должно было быть исполнено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в течение десяти рабочих дней со дня вступления данного решения в законную силу, однако в установленный срок не было исполнено. </w:t>
      </w:r>
      <w:r w:rsidRPr="00A961DD">
        <w:rPr>
          <w:sz w:val="20"/>
          <w:szCs w:val="20"/>
        </w:rPr>
        <w:t>В связи с этим истец заявляет требования о взыскании с ответчика штрафа, начисленного на основании ч. 6 ст. 24 Федерального закона от 04.06.2018 N 123-ФЗ "Об уполномоченном по правам потребителей финансовых услуг" за неисполнение в добровольном порядке решения финансового уполномоченного в размере 50 процентов суммы требования потребителя финансовых услуг, а именно: в размере 17500 руб. 00 коп., а также просит</w:t>
      </w:r>
      <w:r w:rsidRPr="00A961DD">
        <w:rPr>
          <w:sz w:val="20"/>
          <w:szCs w:val="20"/>
        </w:rPr>
        <w:t xml:space="preserve"> взыскать расходы по оплате услуг представителя в размере 10 000,00 рублей, а также 10000 руб. материальной компенсации морального вреда, причиненного неисполнением в добровольном порядке требований истца.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От представителя ответчика потупил отзыв на исковое заявление о несогласии с предъявленными исковыми требованиями, поскольку решение финансового уполномоченного, взыскание </w:t>
      </w:r>
      <w:r w:rsidRPr="00A961DD">
        <w:rPr>
          <w:sz w:val="20"/>
          <w:szCs w:val="20"/>
        </w:rPr>
        <w:t>штрафа</w:t>
      </w:r>
      <w:r w:rsidRPr="00A961DD">
        <w:rPr>
          <w:sz w:val="20"/>
          <w:szCs w:val="20"/>
        </w:rPr>
        <w:t xml:space="preserve"> за неисполнение которого является предметом настоящего иска, было обжаловано в судебном порядке, в связи с чем срок исполнения данного решения был приостановлен в установленном порядке финансовым уполномоченным, и в добровольном порядке страховое возмещение было выплачено страховщиком до вступления в законную силу решения суда, таким образом, ответчик полагает, что основания для удовлетворения рассматриваемого иска, в том числе для взыскания компенсации морального вреда и расходов на представителя, - отсутствуют, просит в удовлетворении иска отказать полностью.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Аналогичная указанной ответчиком в отзыве на иск информация представлена по запросу суда представителем Службы финансового уполномоченного.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По судебному запросу в рамках рассмотрения данного дела также представлена заверенная копия вступившего в законную силу «информация изъята» года решения Железнодорожного районного суда г. Симферополя Республики Крым от «информация изъята» года (полный текст решения в окончательной форме изготовлен «информация изъята» года) по гражданскому делу № «информация изъята» по иску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к Уполномоченному по правам потребителей финансовых услуг в сферах страхования, микрофинансирования, кредитной кооперации и деятельности кредитных организаций об отмене решения Уполномоченного по правам потребителей финансовых услуг в сферах страхования, микрофинансирования, кредитной кооперации и деятельности кредитных организаций </w:t>
      </w:r>
      <w:r w:rsidRPr="00A961DD">
        <w:rPr>
          <w:sz w:val="20"/>
          <w:szCs w:val="20"/>
        </w:rPr>
        <w:t>от</w:t>
      </w:r>
      <w:r w:rsidRPr="00A961DD">
        <w:rPr>
          <w:sz w:val="20"/>
          <w:szCs w:val="20"/>
        </w:rPr>
        <w:t xml:space="preserve"> «</w:t>
      </w:r>
      <w:r w:rsidRPr="00A961DD">
        <w:rPr>
          <w:sz w:val="20"/>
          <w:szCs w:val="20"/>
        </w:rPr>
        <w:t>информация</w:t>
      </w:r>
      <w:r w:rsidRPr="00A961DD">
        <w:rPr>
          <w:sz w:val="20"/>
          <w:szCs w:val="20"/>
        </w:rPr>
        <w:t xml:space="preserve"> изъята» года, третье лицо – </w:t>
      </w:r>
      <w:r w:rsidRPr="00A961DD">
        <w:rPr>
          <w:sz w:val="20"/>
          <w:szCs w:val="20"/>
        </w:rPr>
        <w:t>Якуб</w:t>
      </w:r>
      <w:r w:rsidRPr="00A961DD">
        <w:rPr>
          <w:sz w:val="20"/>
          <w:szCs w:val="20"/>
        </w:rPr>
        <w:t xml:space="preserve"> </w:t>
      </w:r>
      <w:r w:rsidRPr="00A961DD">
        <w:rPr>
          <w:sz w:val="20"/>
          <w:szCs w:val="20"/>
        </w:rPr>
        <w:t>Моад</w:t>
      </w:r>
      <w:r w:rsidRPr="00A961DD">
        <w:rPr>
          <w:sz w:val="20"/>
          <w:szCs w:val="20"/>
        </w:rPr>
        <w:t xml:space="preserve"> Али Ахмад.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Истец, представитель истца, в судебное заседание не явились, о времени и месте рассмотрения дела извещены своевременно и надлежащим образом, ходатайств об отложении разбирательства дела не поступало. Представитель ответчика, будучи уведомленным надлежащим образом о времени и месте рассмотрения дела, в судебное заседание не явился, ходатайствовал о рассмотрении дела в его отсутствие.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В соответствии с положениями ст. 167 ГПК РФ суд считает возможным рассмотреть дело в отсутствие сторон.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Исследовав и оценив представленные письменные доказательства, имеющиеся в материалах дела, суд приходит к следующему.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С «информация изъята» года вступила в законную силу ст. 5 Федерального закона № 04.06.2018 N 133-ФЗ "О внесении изменений в отдельные законодательные акты Российской Федерации и признании утратившей силу части 15 статьи 5 Федерального закона "О внесении изменений в Федеральный закон "Об обязательном страховании гражданской ответственности владельцев транспортных средств" и отдельные законодательные акты Российской Федерации" в связи с принятием Федерального закона</w:t>
      </w:r>
      <w:r w:rsidRPr="00A961DD">
        <w:rPr>
          <w:sz w:val="20"/>
          <w:szCs w:val="20"/>
        </w:rPr>
        <w:t xml:space="preserve"> "</w:t>
      </w:r>
      <w:r w:rsidRPr="00A961DD">
        <w:rPr>
          <w:sz w:val="20"/>
          <w:szCs w:val="20"/>
        </w:rPr>
        <w:t>Об уполномоченном по правам потребителей финансовых услуг", которой внесены изменений в статью 16.1 Федерального закона от 25 апреля 2002 года N 40-ФЗ "Об обязательном страховании гражданской ответственности владельцев транспортных средств".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Согласно абзацу третьему пункта 1 статьи 16.1 Федерального закона от "Об обязательном страховании гражданской ответственности владельцев транспортных средств" с изменениями и дополнениями, вступившими в законную силу с 01 июня 2019 года, - при наличии разногласий между потерпевшим, являющимся потребителем финансовых услуг, определенным в соответствии с Федерального закона "Об уполномоченном по правам потребителей финансовых услуг", и страховщиком относительно исполнения последним своих обязательств</w:t>
      </w:r>
      <w:r w:rsidRPr="00A961DD">
        <w:rPr>
          <w:sz w:val="20"/>
          <w:szCs w:val="20"/>
        </w:rPr>
        <w:t xml:space="preserve"> </w:t>
      </w:r>
      <w:r w:rsidRPr="00A961DD">
        <w:rPr>
          <w:sz w:val="20"/>
          <w:szCs w:val="20"/>
        </w:rPr>
        <w:t>по договору обязательного страхования, несогласия указанного в настоящем абзаце потерпевшего с размером осуществленной страховщиком страховой выплаты, несоблюдения станцией технического обслуживания срока передачи указанному с настоящем абзаце потерпевшему отремонтированного транспортного средства, нарушения иных обязательств по проведению восстановительного ремонта транспортного средства указанный в настоящем абзаце потерпевший должен направить страховщику письменное заявление, в страховщик обязан рассмотреть его в порядке, установленном Федерального закона "Об</w:t>
      </w:r>
      <w:r w:rsidRPr="00A961DD">
        <w:rPr>
          <w:sz w:val="20"/>
          <w:szCs w:val="20"/>
        </w:rPr>
        <w:t xml:space="preserve"> </w:t>
      </w:r>
      <w:r w:rsidRPr="00A961DD">
        <w:rPr>
          <w:sz w:val="20"/>
          <w:szCs w:val="20"/>
        </w:rPr>
        <w:t>уполномоченном</w:t>
      </w:r>
      <w:r w:rsidRPr="00A961DD">
        <w:rPr>
          <w:sz w:val="20"/>
          <w:szCs w:val="20"/>
        </w:rPr>
        <w:t xml:space="preserve"> по правам потребителей финансовых услуг".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Соответственно, с 1 июня 2019 года споры, касающиеся ОСАГО, до подачи иска в суд должны рассматриваться финансовым омбудсменом, то есть все неразрешенные разногласия между потерпевшим и страховщиком должны разрешаться в порядке, установленном Федерального закона "Об уполномоченном по правам потребителей финансовых услуг".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Судом установлено, что согласно решению финансового уполномоченного по правам потребителей финансовых услуг от «информация изъята» №«информация изъята», принятому по результатам рассмотрения обращения истца № «информация изъята» от «информация изъята» г. относительно ненадлежащего исполнения обязательств по выплате страхового возмещения в счет ущерба, причиненного автомобилю ««информация изъята»», государственный регистрационный знак «информация изъята»</w:t>
      </w:r>
      <w:r w:rsidRPr="00A961DD">
        <w:rPr>
          <w:sz w:val="20"/>
          <w:szCs w:val="20"/>
        </w:rPr>
        <w:t xml:space="preserve"> ,</w:t>
      </w:r>
      <w:r w:rsidRPr="00A961DD">
        <w:rPr>
          <w:sz w:val="20"/>
          <w:szCs w:val="20"/>
        </w:rPr>
        <w:t xml:space="preserve"> собственником которого является истец, в результате дорожно-транспортного происшествия, имевшего место «информация изъята» года по адресу «информация изъята», с ООО Страховое общество «ВЕРНА» в пользу истца </w:t>
      </w:r>
      <w:r w:rsidRPr="00A961DD">
        <w:rPr>
          <w:sz w:val="20"/>
          <w:szCs w:val="20"/>
        </w:rPr>
        <w:t>Якуб</w:t>
      </w:r>
      <w:r w:rsidRPr="00A961DD">
        <w:rPr>
          <w:sz w:val="20"/>
          <w:szCs w:val="20"/>
        </w:rPr>
        <w:t xml:space="preserve"> </w:t>
      </w:r>
      <w:r w:rsidRPr="00A961DD">
        <w:rPr>
          <w:sz w:val="20"/>
          <w:szCs w:val="20"/>
        </w:rPr>
        <w:t>Моад</w:t>
      </w:r>
      <w:r w:rsidRPr="00A961DD">
        <w:rPr>
          <w:sz w:val="20"/>
          <w:szCs w:val="20"/>
        </w:rPr>
        <w:t xml:space="preserve"> Али Ахмад была взыскана сумма страхового возмещения в рамках договора ОСАГО в размере 35000 рублей.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В соответствии со ст. 23 Федерального закона "Об уполномоченном по правам потребителей финансовых услуг" решение финансового уполномоченного вступает в силу по истечении десяти рабочих дней после даты его подписания финансовым уполномоченным.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Решение финансового уполномоченного подлежит исполнению финансовой организацией не позднее срока, указанного в данном решении, за исключением случаев приостановления исполнения данного решения, предусмотренных настоящим Федеральным законом. Срок исполнения решения финансового уполномоченного устанавливается данным решением с учетом особенностей правоотношений, участником которых является потребитель финансовых услуг, направивший обращение, не может быть менее десяти рабочих дней после дня вступления в силу данного решения и не может превышать тридцать дней после дня вступления в силу данного решения.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Согласно ч. 1 ст. 26 Федерального закона "Об уполномоченном по правам потребителей финансовых услуг" в случае несогласия с решением финансового уполномоченного финансовая организация вправе в течение десяти рабочих дней после для </w:t>
      </w:r>
      <w:r w:rsidRPr="00A961DD">
        <w:rPr>
          <w:sz w:val="20"/>
          <w:szCs w:val="20"/>
        </w:rPr>
        <w:t>вступления</w:t>
      </w:r>
      <w:r w:rsidRPr="00A961DD">
        <w:rPr>
          <w:sz w:val="20"/>
          <w:szCs w:val="20"/>
        </w:rPr>
        <w:t xml:space="preserve"> в силу решения финансового уполномоченного обратиться в суд в порядке, установленном гражданским процессуальным законодательством Российской Федерации.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В соответствии с ч. 2 ст. 26 Федерального закона "Об уполномоченном по правам потребителей финансовых услуг" финансовая организация при обращении в суд вправе направить финансовому уполномоченному ходатайство о приостановлении исполнения его решения. При получении указанного ходатайства финансовый уполномоченный выносит решение о приостановлении исполнения решения, которое оспаривается финансовой организацией, до вынесения решения судом.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Как усматривается из материалов дела, ООО СО «Верна» обратилось в суд с исковым заявлением к Уполномоченному по правам потребителей финансовых услуг в сферах страхования, микрофинансирования, кредитной кооперации и деятельности кредитных организаций об отмене решения Уполномоченного по правам потребителей финансовых услуг в сферах страхования, микрофинансирования, кредитной кооперации и деятельности кредитных организаций от «информация </w:t>
      </w:r>
      <w:r w:rsidRPr="00A961DD">
        <w:rPr>
          <w:sz w:val="20"/>
          <w:szCs w:val="20"/>
        </w:rPr>
        <w:t>изъята</w:t>
      </w:r>
      <w:r w:rsidRPr="00A961DD">
        <w:rPr>
          <w:sz w:val="20"/>
          <w:szCs w:val="20"/>
        </w:rPr>
        <w:t>»г</w:t>
      </w:r>
      <w:r w:rsidRPr="00A961DD">
        <w:rPr>
          <w:sz w:val="20"/>
          <w:szCs w:val="20"/>
        </w:rPr>
        <w:t>ода</w:t>
      </w:r>
      <w:r w:rsidRPr="00A961DD">
        <w:rPr>
          <w:sz w:val="20"/>
          <w:szCs w:val="20"/>
        </w:rPr>
        <w:t>. Данное исковое заявление было принято судом к производству (гражданское дело № «информация изъята»).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«информация изъята» г.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направило Финансовому уполномоченному ходатайство о приостановлении срока исполнения решения.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«информация </w:t>
      </w:r>
      <w:r w:rsidRPr="00A961DD">
        <w:rPr>
          <w:sz w:val="20"/>
          <w:szCs w:val="20"/>
        </w:rPr>
        <w:t>изъята</w:t>
      </w:r>
      <w:r w:rsidRPr="00A961DD">
        <w:rPr>
          <w:sz w:val="20"/>
          <w:szCs w:val="20"/>
        </w:rPr>
        <w:t>»г</w:t>
      </w:r>
      <w:r w:rsidRPr="00A961DD">
        <w:rPr>
          <w:sz w:val="20"/>
          <w:szCs w:val="20"/>
        </w:rPr>
        <w:t>. финансовым уполномоченным исполнение решения Финансового уполномоченного от «информация изъята» №«информация изъята»  приостановлено до вынесения решения судом.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Решением Железнодорожного районного суда г. Симферополя Республики Крым от «информация изъята» года по делу № «информация изъята» в удовлетворении иска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отказано.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Вышеуказанное решение суда вступило в законную силу «информация изъята» года.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Страховщик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в разумные срок и до вступления судебного решения в законную силу произвел в добровольном порядке выплату страхового возмещения в размере 35000 руб. по решению финансового уполномоченного, что подтверждается информацией, предоставленной Службой финансового уполномоченного в ответе на судебный запрос в рамках данного дела, а также платежным поручением № «информация изъята» (получатель ООО «АВТО-ПОМОЩЬ», назначение платежа «оплата страхового возмещения по решению СФУ согласно акта №«информация изъята» </w:t>
      </w:r>
      <w:r w:rsidRPr="00A961DD">
        <w:rPr>
          <w:sz w:val="20"/>
          <w:szCs w:val="20"/>
        </w:rPr>
        <w:t>от</w:t>
      </w:r>
      <w:r w:rsidRPr="00A961DD">
        <w:rPr>
          <w:sz w:val="20"/>
          <w:szCs w:val="20"/>
        </w:rPr>
        <w:t xml:space="preserve"> «информация изъята», без НДС»).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Поскольку нарушения прав истца со стороны ответчика в рамках заявленного иска судом не установлено, основания для удовлетворения исковых требований о взыскании 17500 руб. штрафа за неисполнение в добровольном порядке решения финансового уполномоченного на основании ч. 6 ст. 24 Федерального закона "Об уполномоченном по правам потребителей финансовых услуг" - отсутствуют.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В силу статьи 15 Закона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A961DD">
        <w:rPr>
          <w:sz w:val="20"/>
          <w:szCs w:val="20"/>
        </w:rPr>
        <w:t>причинителем</w:t>
      </w:r>
      <w:r w:rsidRPr="00A961DD">
        <w:rPr>
          <w:sz w:val="20"/>
          <w:szCs w:val="20"/>
        </w:rPr>
        <w:t xml:space="preserve"> вреда при наличии его вины.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Поскольку судом не установлено нарушение ответчиком прав истца как потребителя финансовых услуг, при таких обстоятельствах основания для удовлетворения требования потребителя о компенсации морального вреда отсутствуют.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Согласно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A961DD">
        <w:rPr>
          <w:sz w:val="20"/>
          <w:szCs w:val="20"/>
        </w:rPr>
        <w:t>,</w:t>
      </w:r>
      <w:r w:rsidRPr="00A961DD">
        <w:rPr>
          <w:sz w:val="20"/>
          <w:szCs w:val="20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Поскольку суд пришел к выводу об отказе в удовлетворении исковых требований, расходы истца по оплате услуг представителя взысканию с ответчика не подлежат.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В соответствии с ч.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Как следует из п. 4 ч. 2 ст. 333.36 Налогового кодекса Российской Федерации, истцы – по искам, связанным с нарушением прав потребителей, от уплаты государственной пошлины по делам, рассматриваемым в судах общей юрисдикции, освобождены.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Поскольку суд пришел к выводу об отказе в удовлетворении исковых требований, государственная пошлина взысканию с ответчика в доход бюджета не подлежит.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Руководствуясь ст. ст. 103, 194-199, 321  ГПК РФ, -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РЕШИЛ: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В удовлетворении иска </w:t>
      </w:r>
      <w:r w:rsidRPr="00A961DD">
        <w:rPr>
          <w:sz w:val="20"/>
          <w:szCs w:val="20"/>
        </w:rPr>
        <w:t>Якуба</w:t>
      </w:r>
      <w:r w:rsidRPr="00A961DD">
        <w:rPr>
          <w:sz w:val="20"/>
          <w:szCs w:val="20"/>
        </w:rPr>
        <w:t xml:space="preserve"> </w:t>
      </w:r>
      <w:r w:rsidRPr="00A961DD">
        <w:rPr>
          <w:sz w:val="20"/>
          <w:szCs w:val="20"/>
        </w:rPr>
        <w:t>Моада</w:t>
      </w:r>
      <w:r w:rsidRPr="00A961DD">
        <w:rPr>
          <w:sz w:val="20"/>
          <w:szCs w:val="20"/>
        </w:rPr>
        <w:t xml:space="preserve"> Али Ахмада к ООО </w:t>
      </w:r>
      <w:r w:rsidRPr="00A961DD">
        <w:rPr>
          <w:sz w:val="20"/>
          <w:szCs w:val="20"/>
        </w:rPr>
        <w:t>СО</w:t>
      </w:r>
      <w:r w:rsidRPr="00A961DD">
        <w:rPr>
          <w:sz w:val="20"/>
          <w:szCs w:val="20"/>
        </w:rPr>
        <w:t xml:space="preserve"> «Верна» о взыскании штрафа за неисполнение решения финансового уполномоченного – отказать.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принятия решения суда в окончательной форме.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A961DD">
        <w:rPr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A961DD">
        <w:rPr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Мотивированное решение изготовлено 06 июля 2021 года </w:t>
      </w:r>
    </w:p>
    <w:p w:rsidR="00A961DD" w:rsidRPr="00A961DD" w:rsidP="00A961DD">
      <w:pPr>
        <w:spacing w:after="0" w:line="216" w:lineRule="auto"/>
        <w:rPr>
          <w:sz w:val="20"/>
          <w:szCs w:val="20"/>
        </w:rPr>
      </w:pPr>
    </w:p>
    <w:p w:rsidR="00CA5DEF" w:rsidRPr="00A961DD" w:rsidP="00A961DD">
      <w:pPr>
        <w:spacing w:after="0" w:line="216" w:lineRule="auto"/>
        <w:rPr>
          <w:sz w:val="20"/>
          <w:szCs w:val="20"/>
        </w:rPr>
      </w:pPr>
      <w:r w:rsidRPr="00A961DD">
        <w:rPr>
          <w:sz w:val="20"/>
          <w:szCs w:val="20"/>
        </w:rPr>
        <w:t xml:space="preserve">Мировой  судья     </w:t>
      </w:r>
      <w:r w:rsidRPr="00A961DD">
        <w:rPr>
          <w:sz w:val="20"/>
          <w:szCs w:val="20"/>
        </w:rPr>
        <w:tab/>
        <w:t>подпись</w:t>
      </w:r>
      <w:r w:rsidRPr="00A961DD">
        <w:rPr>
          <w:sz w:val="20"/>
          <w:szCs w:val="20"/>
        </w:rPr>
        <w:tab/>
      </w:r>
      <w:r w:rsidRPr="00A961DD">
        <w:rPr>
          <w:sz w:val="20"/>
          <w:szCs w:val="20"/>
        </w:rPr>
        <w:tab/>
        <w:t>Г.Ю. Цыганова</w:t>
      </w:r>
    </w:p>
    <w:sectPr w:rsidSect="005164E7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4426671"/>
      <w:docPartObj>
        <w:docPartGallery w:val="Page Numbers (Top of Page)"/>
        <w:docPartUnique/>
      </w:docPartObj>
    </w:sdtPr>
    <w:sdtContent>
      <w:p w:rsidR="005164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1DD">
          <w:rPr>
            <w:noProof/>
          </w:rPr>
          <w:t>3</w:t>
        </w:r>
        <w:r>
          <w:fldChar w:fldCharType="end"/>
        </w:r>
      </w:p>
    </w:sdtContent>
  </w:sdt>
  <w:p w:rsidR="005164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5C"/>
    <w:rsid w:val="000106B0"/>
    <w:rsid w:val="00010D0B"/>
    <w:rsid w:val="00047837"/>
    <w:rsid w:val="00073D22"/>
    <w:rsid w:val="000C54B5"/>
    <w:rsid w:val="000D4AA2"/>
    <w:rsid w:val="000F726E"/>
    <w:rsid w:val="00125F10"/>
    <w:rsid w:val="001309E5"/>
    <w:rsid w:val="001B1A22"/>
    <w:rsid w:val="001C56BD"/>
    <w:rsid w:val="001E2285"/>
    <w:rsid w:val="001F1134"/>
    <w:rsid w:val="002240CA"/>
    <w:rsid w:val="0022487B"/>
    <w:rsid w:val="0027656F"/>
    <w:rsid w:val="002811AF"/>
    <w:rsid w:val="00290D82"/>
    <w:rsid w:val="002C5E23"/>
    <w:rsid w:val="002F53ED"/>
    <w:rsid w:val="00306251"/>
    <w:rsid w:val="00310C92"/>
    <w:rsid w:val="003379EE"/>
    <w:rsid w:val="003A1176"/>
    <w:rsid w:val="003B025C"/>
    <w:rsid w:val="003B2F92"/>
    <w:rsid w:val="00473CC7"/>
    <w:rsid w:val="004F0649"/>
    <w:rsid w:val="005164E7"/>
    <w:rsid w:val="00561FFE"/>
    <w:rsid w:val="005B6301"/>
    <w:rsid w:val="00605226"/>
    <w:rsid w:val="00682AFA"/>
    <w:rsid w:val="006A6CC3"/>
    <w:rsid w:val="006D2A1E"/>
    <w:rsid w:val="006D7928"/>
    <w:rsid w:val="007143F6"/>
    <w:rsid w:val="00771F36"/>
    <w:rsid w:val="00786C47"/>
    <w:rsid w:val="007C22D6"/>
    <w:rsid w:val="007E549A"/>
    <w:rsid w:val="0085306C"/>
    <w:rsid w:val="008876F2"/>
    <w:rsid w:val="00892633"/>
    <w:rsid w:val="008E6F02"/>
    <w:rsid w:val="00905CE5"/>
    <w:rsid w:val="0098351E"/>
    <w:rsid w:val="00995F0A"/>
    <w:rsid w:val="00997FC9"/>
    <w:rsid w:val="009A2453"/>
    <w:rsid w:val="009B6C8A"/>
    <w:rsid w:val="009C29F8"/>
    <w:rsid w:val="009D2F3B"/>
    <w:rsid w:val="00A06AD5"/>
    <w:rsid w:val="00A22D38"/>
    <w:rsid w:val="00A4765F"/>
    <w:rsid w:val="00A71729"/>
    <w:rsid w:val="00A86822"/>
    <w:rsid w:val="00A95B19"/>
    <w:rsid w:val="00A961DD"/>
    <w:rsid w:val="00AA21D3"/>
    <w:rsid w:val="00AA343D"/>
    <w:rsid w:val="00AC5C14"/>
    <w:rsid w:val="00AD55B7"/>
    <w:rsid w:val="00AF56B7"/>
    <w:rsid w:val="00B34138"/>
    <w:rsid w:val="00B560BA"/>
    <w:rsid w:val="00BC4261"/>
    <w:rsid w:val="00BF13C8"/>
    <w:rsid w:val="00C25376"/>
    <w:rsid w:val="00C564E1"/>
    <w:rsid w:val="00C838D6"/>
    <w:rsid w:val="00C91F09"/>
    <w:rsid w:val="00CA5DEF"/>
    <w:rsid w:val="00D42BA4"/>
    <w:rsid w:val="00D74E8A"/>
    <w:rsid w:val="00D80006"/>
    <w:rsid w:val="00D9488E"/>
    <w:rsid w:val="00E71DE3"/>
    <w:rsid w:val="00EB0C5B"/>
    <w:rsid w:val="00EE36E4"/>
    <w:rsid w:val="00F01D6C"/>
    <w:rsid w:val="00F9245C"/>
    <w:rsid w:val="00FA6B36"/>
    <w:rsid w:val="00FF2F54"/>
    <w:rsid w:val="00FF6E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64E7"/>
  </w:style>
  <w:style w:type="paragraph" w:styleId="Footer">
    <w:name w:val="footer"/>
    <w:basedOn w:val="Normal"/>
    <w:link w:val="a0"/>
    <w:uiPriority w:val="99"/>
    <w:unhideWhenUsed/>
    <w:rsid w:val="0051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64E7"/>
  </w:style>
  <w:style w:type="paragraph" w:styleId="BalloonText">
    <w:name w:val="Balloon Text"/>
    <w:basedOn w:val="Normal"/>
    <w:link w:val="a1"/>
    <w:uiPriority w:val="99"/>
    <w:semiHidden/>
    <w:unhideWhenUsed/>
    <w:rsid w:val="00A9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6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81CF-298E-4A67-B2CC-930AF363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