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54FB7" w:rsidRPr="00CC2FE1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CC2FE1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CC2FE1" w:rsidR="005C1C8B">
        <w:rPr>
          <w:rFonts w:ascii="Times New Roman" w:hAnsi="Times New Roman" w:cs="Times New Roman"/>
          <w:sz w:val="24"/>
          <w:szCs w:val="24"/>
        </w:rPr>
        <w:t>02-0</w:t>
      </w:r>
      <w:r w:rsidR="00BC2EA4">
        <w:rPr>
          <w:rFonts w:ascii="Times New Roman" w:hAnsi="Times New Roman" w:cs="Times New Roman"/>
          <w:sz w:val="24"/>
          <w:szCs w:val="24"/>
        </w:rPr>
        <w:t>0</w:t>
      </w:r>
      <w:r w:rsidR="00B84369">
        <w:rPr>
          <w:rFonts w:ascii="Times New Roman" w:hAnsi="Times New Roman" w:cs="Times New Roman"/>
          <w:sz w:val="24"/>
          <w:szCs w:val="24"/>
        </w:rPr>
        <w:t>72</w:t>
      </w:r>
      <w:r w:rsidRPr="00CC2FE1" w:rsidR="005C1C8B">
        <w:rPr>
          <w:rFonts w:ascii="Times New Roman" w:hAnsi="Times New Roman" w:cs="Times New Roman"/>
          <w:sz w:val="24"/>
          <w:szCs w:val="24"/>
        </w:rPr>
        <w:t>/</w:t>
      </w:r>
      <w:r w:rsidRPr="00CC2FE1" w:rsidR="001C4C1D">
        <w:rPr>
          <w:rFonts w:ascii="Times New Roman" w:hAnsi="Times New Roman" w:cs="Times New Roman"/>
          <w:sz w:val="24"/>
          <w:szCs w:val="24"/>
        </w:rPr>
        <w:t>20</w:t>
      </w:r>
      <w:r w:rsidRPr="00CC2FE1" w:rsidR="005C1C8B">
        <w:rPr>
          <w:rFonts w:ascii="Times New Roman" w:hAnsi="Times New Roman" w:cs="Times New Roman"/>
          <w:sz w:val="24"/>
          <w:szCs w:val="24"/>
        </w:rPr>
        <w:t>/201</w:t>
      </w:r>
      <w:r w:rsidR="00BC2EA4">
        <w:rPr>
          <w:rFonts w:ascii="Times New Roman" w:hAnsi="Times New Roman" w:cs="Times New Roman"/>
          <w:sz w:val="24"/>
          <w:szCs w:val="24"/>
        </w:rPr>
        <w:t>9</w:t>
      </w:r>
    </w:p>
    <w:p w:rsidR="00954FB7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 xml:space="preserve">ЗАОЧНОЕ  </w:t>
      </w:r>
      <w:r w:rsidRPr="00CC2FE1">
        <w:rPr>
          <w:b/>
        </w:rPr>
        <w:t>РЕШЕНИЕ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ИМЕНЕМ  РОССИЙСКОЙ  ФЕДЕРАЦИИ</w:t>
      </w:r>
    </w:p>
    <w:p w:rsidR="005C1C8B" w:rsidRPr="00CC2FE1" w:rsidP="00075B7C">
      <w:pPr>
        <w:pStyle w:val="NoSpacing"/>
        <w:jc w:val="center"/>
        <w:rPr>
          <w:b/>
        </w:rPr>
      </w:pPr>
      <w:r w:rsidRPr="00CC2FE1">
        <w:rPr>
          <w:b/>
        </w:rPr>
        <w:t>(резолютивная часть)</w:t>
      </w:r>
    </w:p>
    <w:p w:rsidR="00954FB7" w:rsidRPr="00CC2FE1" w:rsidP="00075B7C">
      <w:pPr>
        <w:pStyle w:val="NoSpacing"/>
        <w:jc w:val="both"/>
      </w:pPr>
      <w:r w:rsidRPr="00CC2FE1">
        <w:t xml:space="preserve">        </w:t>
      </w:r>
      <w:r w:rsidR="00B84369">
        <w:t>18 апреля</w:t>
      </w:r>
      <w:r w:rsidR="00BC2EA4">
        <w:t xml:space="preserve"> 2019</w:t>
      </w:r>
      <w:r w:rsidRPr="00CC2FE1" w:rsidR="003945AB">
        <w:t xml:space="preserve"> </w:t>
      </w:r>
      <w:r w:rsidRPr="00CC2FE1">
        <w:t xml:space="preserve">года                                                    </w:t>
      </w:r>
      <w:r w:rsidRPr="00CC2FE1" w:rsidR="00887176">
        <w:t xml:space="preserve">  </w:t>
      </w:r>
      <w:r w:rsidRPr="00CC2FE1">
        <w:t xml:space="preserve"> </w:t>
      </w:r>
      <w:r w:rsidRPr="00CC2FE1" w:rsidR="00EC398F">
        <w:t xml:space="preserve">    </w:t>
      </w:r>
      <w:r w:rsidR="000574F1">
        <w:t xml:space="preserve">                          </w:t>
      </w:r>
      <w:r w:rsidRPr="00CC2FE1">
        <w:t>город Симферополь</w:t>
      </w:r>
    </w:p>
    <w:p w:rsidR="005C1C8B" w:rsidRPr="00CC2FE1" w:rsidP="00075B7C">
      <w:pPr>
        <w:pStyle w:val="NoSpacing"/>
        <w:jc w:val="both"/>
      </w:pPr>
    </w:p>
    <w:p w:rsidR="00954FB7" w:rsidRPr="00CC2FE1" w:rsidP="00707818">
      <w:pPr>
        <w:pStyle w:val="NoSpacing"/>
        <w:ind w:firstLine="708"/>
        <w:jc w:val="both"/>
      </w:pPr>
      <w:r w:rsidRPr="00CC2FE1">
        <w:t>Суд в составе: председательствующего - м</w:t>
      </w:r>
      <w:r w:rsidRPr="00CC2FE1" w:rsidR="005C1C8B">
        <w:t>ирово</w:t>
      </w:r>
      <w:r w:rsidRPr="00CC2FE1">
        <w:t>го</w:t>
      </w:r>
      <w:r w:rsidRPr="00CC2FE1" w:rsidR="005C1C8B">
        <w:t xml:space="preserve"> судь</w:t>
      </w:r>
      <w:r w:rsidRPr="00CC2FE1">
        <w:t>и</w:t>
      </w:r>
      <w:r w:rsidRPr="00CC2FE1" w:rsidR="005C1C8B"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CC2FE1" w:rsidR="005C1C8B">
        <w:t>Ломанов</w:t>
      </w:r>
      <w:r w:rsidRPr="00CC2FE1">
        <w:t>а</w:t>
      </w:r>
      <w:r w:rsidRPr="00CC2FE1" w:rsidR="005C1C8B">
        <w:t xml:space="preserve"> С.Г.</w:t>
      </w:r>
      <w:r w:rsidRPr="00CC2FE1" w:rsidR="0030563B">
        <w:t xml:space="preserve">, </w:t>
      </w:r>
      <w:r w:rsidRPr="00CC2FE1">
        <w:t>при секретаре</w:t>
      </w:r>
      <w:r w:rsidRPr="00CC2FE1">
        <w:t xml:space="preserve"> судебного заседания</w:t>
      </w:r>
      <w:r w:rsidRPr="00CC2FE1" w:rsidR="0030563B">
        <w:t xml:space="preserve"> – </w:t>
      </w:r>
      <w:r w:rsidR="00BC2EA4">
        <w:t>Шуваловой А.О.</w:t>
      </w:r>
      <w:r w:rsidRPr="00CC2FE1" w:rsidR="00C805B7">
        <w:t xml:space="preserve">, </w:t>
      </w:r>
    </w:p>
    <w:p w:rsidR="00ED7A8F" w:rsidRPr="00CC2FE1" w:rsidP="00075B7C">
      <w:pPr>
        <w:pStyle w:val="NoSpacing"/>
        <w:jc w:val="both"/>
        <w:rPr>
          <w:shd w:val="clear" w:color="auto" w:fill="FFFFFF"/>
          <w:lang w:eastAsia="ru-RU"/>
        </w:rPr>
      </w:pPr>
      <w:r w:rsidRPr="00CC2FE1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B84369" w:rsidR="00B84369">
        <w:t>ГУП РК «</w:t>
      </w:r>
      <w:r w:rsidRPr="00B84369" w:rsidR="00B84369">
        <w:t>Крымэнерго</w:t>
      </w:r>
      <w:r w:rsidRPr="00B84369" w:rsidR="00B84369">
        <w:t xml:space="preserve">» к Лукьяновой Тамаре </w:t>
      </w:r>
      <w:r w:rsidRPr="00B84369" w:rsidR="00B84369">
        <w:t>Меликузиевне</w:t>
      </w:r>
      <w:r w:rsidRPr="00B84369" w:rsidR="00B84369">
        <w:t>, Лукьянову Федору Александровичу, Петрушенко Надежде Александровне, Петрушенко Вячеславу Алексеевичу о взыскании стоимости неучтенной электроэнергии</w:t>
      </w:r>
      <w:r w:rsidRPr="00CC2FE1">
        <w:rPr>
          <w:shd w:val="clear" w:color="auto" w:fill="FFFFFF"/>
          <w:lang w:eastAsia="ru-RU"/>
        </w:rPr>
        <w:t>,</w:t>
      </w:r>
    </w:p>
    <w:p w:rsidR="003945AB" w:rsidRPr="00CC2FE1" w:rsidP="00390FC9">
      <w:pPr>
        <w:pStyle w:val="NoSpacing"/>
        <w:ind w:firstLine="708"/>
        <w:jc w:val="both"/>
      </w:pPr>
      <w:r w:rsidRPr="00CC2FE1">
        <w:rPr>
          <w:lang w:eastAsia="ru-RU"/>
        </w:rPr>
        <w:t>руководствуясь статьями 194-19</w:t>
      </w:r>
      <w:r w:rsidRPr="00CC2FE1" w:rsidR="009E2C11">
        <w:rPr>
          <w:lang w:eastAsia="ru-RU"/>
        </w:rPr>
        <w:t>9</w:t>
      </w:r>
      <w:r w:rsidRPr="00CC2FE1" w:rsidR="00BC1BBC">
        <w:rPr>
          <w:lang w:eastAsia="ru-RU"/>
        </w:rPr>
        <w:t>, 233-235</w:t>
      </w:r>
      <w:r w:rsidRPr="00CC2FE1">
        <w:rPr>
          <w:lang w:eastAsia="ru-RU"/>
        </w:rPr>
        <w:t xml:space="preserve"> Гражданского процессуального кодекса Российской Федерации</w:t>
      </w:r>
      <w:r w:rsidRPr="00CC2FE1" w:rsidR="00954FB7">
        <w:t xml:space="preserve">, </w:t>
      </w:r>
      <w:r w:rsidRPr="00CC2FE1" w:rsidR="00BC1BBC">
        <w:t>суд</w:t>
      </w:r>
      <w:r w:rsidRPr="00CC2FE1" w:rsidR="00954FB7">
        <w:t>,</w:t>
      </w:r>
      <w:r w:rsidRPr="00CC2FE1" w:rsidR="00BC1BBC">
        <w:t>-</w:t>
      </w:r>
    </w:p>
    <w:p w:rsidR="00F45D97" w:rsidRPr="00CC2FE1" w:rsidP="00707818">
      <w:pPr>
        <w:pStyle w:val="NoSpacing"/>
        <w:jc w:val="center"/>
        <w:rPr>
          <w:b/>
        </w:rPr>
      </w:pPr>
      <w:r w:rsidRPr="00CC2FE1">
        <w:rPr>
          <w:b/>
        </w:rPr>
        <w:t>решил:</w:t>
      </w:r>
    </w:p>
    <w:p w:rsidR="00707818" w:rsidRPr="00CC2FE1" w:rsidP="00707818">
      <w:pPr>
        <w:pStyle w:val="NoSpacing"/>
        <w:jc w:val="center"/>
        <w:rPr>
          <w:b/>
        </w:rPr>
      </w:pPr>
    </w:p>
    <w:p w:rsidR="007E0507" w:rsidRPr="00CC2FE1" w:rsidP="007E0507">
      <w:pPr>
        <w:pStyle w:val="NoSpacing"/>
        <w:ind w:firstLine="708"/>
        <w:jc w:val="both"/>
        <w:rPr>
          <w:lang w:eastAsia="ru-RU"/>
        </w:rPr>
      </w:pPr>
      <w:r w:rsidRPr="00CC2FE1">
        <w:rPr>
          <w:lang w:eastAsia="ru-RU"/>
        </w:rPr>
        <w:t xml:space="preserve">Иск </w:t>
      </w:r>
      <w:r w:rsidRPr="00B84369" w:rsidR="00B84369">
        <w:t>ГУП РК «</w:t>
      </w:r>
      <w:r w:rsidRPr="00B84369" w:rsidR="00B84369">
        <w:t>Крымэнерго</w:t>
      </w:r>
      <w:r w:rsidRPr="00B84369" w:rsidR="00B84369">
        <w:t xml:space="preserve">» к Лукьяновой Тамаре </w:t>
      </w:r>
      <w:r w:rsidRPr="00B84369" w:rsidR="00B84369">
        <w:t>Меликузиевне</w:t>
      </w:r>
      <w:r w:rsidRPr="00B84369" w:rsidR="00B84369">
        <w:t>, Лукьянову Федору Александровичу, Петрушенко Надежде Александровне, Петрушенко Вячеславу Алексеевичу о взыскании стоимости неучтенной электроэнергии</w:t>
      </w:r>
      <w:r w:rsidRPr="00CC2FE1" w:rsidR="00C805B7">
        <w:rPr>
          <w:lang w:eastAsia="ru-RU"/>
        </w:rPr>
        <w:t xml:space="preserve"> </w:t>
      </w:r>
      <w:r w:rsidRPr="00CC2FE1" w:rsidR="00384036">
        <w:rPr>
          <w:lang w:eastAsia="ru-RU"/>
        </w:rPr>
        <w:t>–</w:t>
      </w:r>
      <w:r w:rsidRPr="00CC2FE1">
        <w:rPr>
          <w:lang w:eastAsia="ru-RU"/>
        </w:rPr>
        <w:t xml:space="preserve"> удовлетворить.</w:t>
      </w:r>
      <w:r w:rsidR="00CF0E0B">
        <w:rPr>
          <w:lang w:eastAsia="ru-RU"/>
        </w:rPr>
        <w:t xml:space="preserve"> </w:t>
      </w:r>
    </w:p>
    <w:p w:rsidR="00FB262C" w:rsidP="009E0B69">
      <w:pPr>
        <w:pStyle w:val="NoSpacing"/>
        <w:ind w:firstLine="567"/>
        <w:jc w:val="both"/>
        <w:rPr>
          <w:lang w:eastAsia="ru-RU"/>
        </w:rPr>
      </w:pPr>
      <w:r w:rsidRPr="00CC2FE1">
        <w:rPr>
          <w:rFonts w:eastAsia="Times New Roman"/>
          <w:lang w:eastAsia="ru-RU"/>
        </w:rPr>
        <w:t xml:space="preserve">Взыскать </w:t>
      </w:r>
      <w:r w:rsidR="00BC2EA4">
        <w:rPr>
          <w:rFonts w:eastAsia="Times New Roman"/>
          <w:lang w:eastAsia="ru-RU"/>
        </w:rPr>
        <w:t xml:space="preserve">солидарно </w:t>
      </w:r>
      <w:r w:rsidRPr="00CC2FE1">
        <w:rPr>
          <w:rFonts w:eastAsia="Times New Roman"/>
          <w:lang w:eastAsia="ru-RU"/>
        </w:rPr>
        <w:t xml:space="preserve">с </w:t>
      </w:r>
      <w:r w:rsidRPr="00B84369" w:rsidR="00B30B85">
        <w:t>Лукьяновой Тамар</w:t>
      </w:r>
      <w:r w:rsidR="00B30B85">
        <w:t xml:space="preserve">ы </w:t>
      </w:r>
      <w:r w:rsidR="00B30B85">
        <w:t>Меликузиевны</w:t>
      </w:r>
      <w:r w:rsidRPr="00B84369" w:rsidR="00B30B85">
        <w:t>, Лукьянов</w:t>
      </w:r>
      <w:r w:rsidR="00B30B85">
        <w:t>а</w:t>
      </w:r>
      <w:r w:rsidRPr="00B84369" w:rsidR="00B30B85">
        <w:t xml:space="preserve"> Федор</w:t>
      </w:r>
      <w:r w:rsidR="00B30B85">
        <w:t>а</w:t>
      </w:r>
      <w:r w:rsidRPr="00B84369" w:rsidR="00B30B85">
        <w:t xml:space="preserve"> Александрович</w:t>
      </w:r>
      <w:r w:rsidR="00B30B85">
        <w:t>а</w:t>
      </w:r>
      <w:r w:rsidRPr="00B84369" w:rsidR="00B30B85">
        <w:t>, Петрушенко Надежд</w:t>
      </w:r>
      <w:r w:rsidR="00B30B85">
        <w:t>ы</w:t>
      </w:r>
      <w:r w:rsidRPr="00B84369" w:rsidR="00B30B85">
        <w:t xml:space="preserve"> Александровн</w:t>
      </w:r>
      <w:r w:rsidR="00B30B85">
        <w:t>ы</w:t>
      </w:r>
      <w:r w:rsidRPr="00B84369" w:rsidR="00B30B85">
        <w:t>, Петрушенко Вячеслав</w:t>
      </w:r>
      <w:r w:rsidR="00B30B85">
        <w:t>а</w:t>
      </w:r>
      <w:r w:rsidRPr="00B84369" w:rsidR="00B30B85">
        <w:t xml:space="preserve"> Алексеевич</w:t>
      </w:r>
      <w:r w:rsidR="00B30B85">
        <w:t>а</w:t>
      </w:r>
      <w:r w:rsidRPr="00CC2FE1" w:rsidR="00C41F57">
        <w:t xml:space="preserve"> в пользу </w:t>
      </w:r>
      <w:r w:rsidRPr="00BC2EA4" w:rsidR="00BC2EA4">
        <w:t>ГУП РК «</w:t>
      </w:r>
      <w:r w:rsidRPr="00B84369" w:rsidR="00B30B85">
        <w:t>Крымэнерго</w:t>
      </w:r>
      <w:r w:rsidRPr="00BC2EA4" w:rsidR="00BC2EA4">
        <w:t>»</w:t>
      </w:r>
      <w:r w:rsidRPr="00CC2FE1" w:rsidR="0072720E">
        <w:t xml:space="preserve"> </w:t>
      </w:r>
      <w:r w:rsidR="00CF0E0B">
        <w:t xml:space="preserve">сумму </w:t>
      </w:r>
      <w:r w:rsidR="00B30B85">
        <w:t>стоимости неучтенной электроэнергии</w:t>
      </w:r>
      <w:r w:rsidR="00502A43">
        <w:t xml:space="preserve"> в </w:t>
      </w:r>
      <w:r w:rsidR="008A79BC">
        <w:t xml:space="preserve">размере </w:t>
      </w:r>
      <w:r w:rsidR="00B30B85">
        <w:br/>
        <w:t>19 828</w:t>
      </w:r>
      <w:r w:rsidR="008A79BC">
        <w:t xml:space="preserve"> (</w:t>
      </w:r>
      <w:r w:rsidR="00B30B85">
        <w:t>девятнадцать тысяч восемьсот двадцать восемь</w:t>
      </w:r>
      <w:r w:rsidR="008A79BC">
        <w:t>) рубл</w:t>
      </w:r>
      <w:r w:rsidR="00BC2EA4">
        <w:t>ей</w:t>
      </w:r>
      <w:r w:rsidR="008A79BC">
        <w:t>.</w:t>
      </w:r>
      <w:r w:rsidRPr="00CC2FE1" w:rsidR="0072720E">
        <w:rPr>
          <w:lang w:eastAsia="ru-RU"/>
        </w:rPr>
        <w:t xml:space="preserve"> </w:t>
      </w:r>
    </w:p>
    <w:p w:rsidR="009766E3" w:rsidRPr="00875C86" w:rsidP="009E0B69">
      <w:pPr>
        <w:pStyle w:val="NoSpacing"/>
        <w:ind w:firstLine="567"/>
        <w:jc w:val="both"/>
      </w:pPr>
      <w:r w:rsidRPr="00CC2FE1">
        <w:rPr>
          <w:rFonts w:eastAsia="Times New Roman"/>
          <w:lang w:eastAsia="ru-RU"/>
        </w:rPr>
        <w:t xml:space="preserve">Взыскать </w:t>
      </w:r>
      <w:r w:rsidRPr="00CC2FE1" w:rsidR="00BC2EA4">
        <w:rPr>
          <w:rFonts w:eastAsia="Times New Roman"/>
          <w:lang w:eastAsia="ru-RU"/>
        </w:rPr>
        <w:t xml:space="preserve">с </w:t>
      </w:r>
      <w:r w:rsidRPr="00B84369" w:rsidR="00981FE2">
        <w:t>Лукьяновой Тамар</w:t>
      </w:r>
      <w:r w:rsidR="00981FE2">
        <w:t xml:space="preserve">ы </w:t>
      </w:r>
      <w:r w:rsidR="00981FE2">
        <w:t>Меликузиевны</w:t>
      </w:r>
      <w:r w:rsidRPr="00B84369" w:rsidR="00981FE2">
        <w:t>, Лукьянов</w:t>
      </w:r>
      <w:r w:rsidR="00981FE2">
        <w:t>а</w:t>
      </w:r>
      <w:r w:rsidRPr="00B84369" w:rsidR="00981FE2">
        <w:t xml:space="preserve"> Федор</w:t>
      </w:r>
      <w:r w:rsidR="00981FE2">
        <w:t>а</w:t>
      </w:r>
      <w:r w:rsidRPr="00B84369" w:rsidR="00981FE2">
        <w:t xml:space="preserve"> Александрович</w:t>
      </w:r>
      <w:r w:rsidR="00981FE2">
        <w:t>а</w:t>
      </w:r>
      <w:r w:rsidRPr="00B84369" w:rsidR="00981FE2">
        <w:t>, Петрушенко Надежд</w:t>
      </w:r>
      <w:r w:rsidR="00981FE2">
        <w:t>ы</w:t>
      </w:r>
      <w:r w:rsidRPr="00B84369" w:rsidR="00981FE2">
        <w:t xml:space="preserve"> Александровн</w:t>
      </w:r>
      <w:r w:rsidR="00981FE2">
        <w:t>ы</w:t>
      </w:r>
      <w:r w:rsidRPr="00B84369" w:rsidR="00981FE2">
        <w:t>, Петрушенко Вячеслав</w:t>
      </w:r>
      <w:r w:rsidR="00981FE2">
        <w:t>а</w:t>
      </w:r>
      <w:r w:rsidRPr="00B84369" w:rsidR="00981FE2">
        <w:t xml:space="preserve"> Алексеевич</w:t>
      </w:r>
      <w:r w:rsidR="00981FE2">
        <w:t>а</w:t>
      </w:r>
      <w:r w:rsidRPr="00CC2FE1" w:rsidR="00981FE2">
        <w:t xml:space="preserve"> в пользу </w:t>
      </w:r>
      <w:r w:rsidRPr="00BC2EA4" w:rsidR="00981FE2">
        <w:t>ГУП РК «</w:t>
      </w:r>
      <w:r w:rsidRPr="00B84369" w:rsidR="00981FE2">
        <w:t>Крымэнерго</w:t>
      </w:r>
      <w:r w:rsidRPr="00BC2EA4" w:rsidR="00981FE2">
        <w:t>»</w:t>
      </w:r>
      <w:r w:rsidRPr="00875C86">
        <w:t xml:space="preserve"> </w:t>
      </w:r>
      <w:r w:rsidR="00AF6FD0">
        <w:t xml:space="preserve">расходы по оплате </w:t>
      </w:r>
      <w:r w:rsidRPr="00875C86">
        <w:t>государственн</w:t>
      </w:r>
      <w:r w:rsidR="00AF6FD0">
        <w:t>ой</w:t>
      </w:r>
      <w:r w:rsidRPr="00875C86">
        <w:t xml:space="preserve"> пошлин</w:t>
      </w:r>
      <w:r w:rsidR="00AF6FD0">
        <w:t>ы</w:t>
      </w:r>
      <w:r w:rsidRPr="00875C86">
        <w:t xml:space="preserve"> в размере </w:t>
      </w:r>
      <w:r w:rsidR="00BC2EA4">
        <w:t xml:space="preserve">по </w:t>
      </w:r>
      <w:r w:rsidR="00981FE2">
        <w:rPr>
          <w:lang w:eastAsia="ru-RU"/>
        </w:rPr>
        <w:t>198</w:t>
      </w:r>
      <w:r w:rsidR="00AF6FD0">
        <w:rPr>
          <w:lang w:eastAsia="ru-RU"/>
        </w:rPr>
        <w:t xml:space="preserve"> рублей </w:t>
      </w:r>
      <w:r w:rsidR="00981FE2">
        <w:rPr>
          <w:lang w:eastAsia="ru-RU"/>
        </w:rPr>
        <w:t>25 коп</w:t>
      </w:r>
      <w:r w:rsidR="00981FE2">
        <w:rPr>
          <w:lang w:eastAsia="ru-RU"/>
        </w:rPr>
        <w:t>.</w:t>
      </w:r>
      <w:r w:rsidR="00981FE2">
        <w:rPr>
          <w:lang w:eastAsia="ru-RU"/>
        </w:rPr>
        <w:t xml:space="preserve"> </w:t>
      </w:r>
      <w:r w:rsidR="00AF6FD0">
        <w:rPr>
          <w:lang w:eastAsia="ru-RU"/>
        </w:rPr>
        <w:t>с</w:t>
      </w:r>
      <w:r w:rsidR="00AF6FD0">
        <w:rPr>
          <w:lang w:eastAsia="ru-RU"/>
        </w:rPr>
        <w:t xml:space="preserve"> каждо</w:t>
      </w:r>
      <w:r w:rsidR="00D106E9">
        <w:rPr>
          <w:lang w:eastAsia="ru-RU"/>
        </w:rPr>
        <w:t>го</w:t>
      </w:r>
      <w:r w:rsidRPr="00875C86" w:rsidR="0072720E">
        <w:rPr>
          <w:lang w:eastAsia="ru-RU"/>
        </w:rPr>
        <w:t>.</w:t>
      </w:r>
      <w:r w:rsidRPr="00875C86" w:rsidR="007D25E1">
        <w:t xml:space="preserve"> </w:t>
      </w:r>
    </w:p>
    <w:p w:rsidR="000430BE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shd w:val="clear" w:color="auto" w:fill="FFFFFF"/>
        </w:rPr>
        <w:t xml:space="preserve">        Разъяснить, что </w:t>
      </w:r>
      <w:r w:rsidRPr="00CC2FE1" w:rsidR="009766E3">
        <w:rPr>
          <w:shd w:val="clear" w:color="auto" w:fill="FFFFFF"/>
        </w:rPr>
        <w:t>м</w:t>
      </w:r>
      <w:r w:rsidRPr="00CC2FE1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 по рассмотренному им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color w:val="auto"/>
          <w:bdr w:val="none" w:sz="0" w:space="0" w:color="auto" w:frame="1"/>
        </w:rPr>
        <w:t>делу</w:t>
      </w:r>
      <w:r w:rsidRPr="00CC2FE1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которое может быть подано:</w:t>
      </w:r>
      <w:r w:rsidRPr="00CC2FE1">
        <w:rPr>
          <w:color w:val="auto"/>
          <w:shd w:val="clear" w:color="auto" w:fill="FFFFFF"/>
        </w:rPr>
        <w:t xml:space="preserve"> 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CC2FE1" w:rsidP="00075B7C">
      <w:pPr>
        <w:pStyle w:val="NoSpacing"/>
        <w:jc w:val="both"/>
        <w:rPr>
          <w:color w:val="auto"/>
          <w:shd w:val="clear" w:color="auto" w:fill="FFFFFF"/>
        </w:rPr>
      </w:pPr>
      <w:r w:rsidRPr="00CC2FE1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CC2FE1">
        <w:rPr>
          <w:rStyle w:val="apple-converted-space"/>
          <w:color w:val="auto"/>
          <w:shd w:val="clear" w:color="auto" w:fill="FFFFFF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CC2FE1" w:rsidR="009766E3">
        <w:rPr>
          <w:color w:val="auto"/>
          <w:shd w:val="clear" w:color="auto" w:fill="FFFFFF"/>
        </w:rPr>
        <w:t xml:space="preserve"> </w:t>
      </w:r>
      <w:r w:rsidRPr="00CC2FE1">
        <w:rPr>
          <w:color w:val="auto"/>
          <w:shd w:val="clear" w:color="auto" w:fill="FFFFFF"/>
        </w:rPr>
        <w:t>мотивированного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CC2FE1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CC2FE1">
        <w:rPr>
          <w:color w:val="auto"/>
          <w:shd w:val="clear" w:color="auto" w:fill="FFFFFF"/>
        </w:rPr>
        <w:t>суда.</w:t>
      </w:r>
    </w:p>
    <w:p w:rsidR="00F3240C" w:rsidRPr="00CC2FE1" w:rsidP="00F3240C">
      <w:pPr>
        <w:pStyle w:val="NoSpacing"/>
        <w:jc w:val="both"/>
        <w:rPr>
          <w:bCs/>
          <w:color w:val="auto"/>
        </w:rPr>
      </w:pPr>
      <w:r w:rsidRPr="00CC2FE1">
        <w:rPr>
          <w:color w:val="auto"/>
        </w:rPr>
        <w:t xml:space="preserve">        </w:t>
      </w:r>
      <w:r w:rsidRPr="00CC2FE1">
        <w:rPr>
          <w:color w:val="auto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923495" w:rsidRPr="00CC2FE1" w:rsidP="00F3240C">
      <w:pPr>
        <w:pStyle w:val="NoSpacing"/>
        <w:jc w:val="both"/>
      </w:pPr>
      <w:r w:rsidRPr="00CC2FE1">
        <w:rPr>
          <w:color w:val="auto"/>
        </w:rPr>
        <w:t xml:space="preserve">        </w:t>
      </w:r>
      <w:r w:rsidRPr="00CC2FE1">
        <w:rPr>
          <w:color w:val="auto"/>
        </w:rPr>
        <w:t xml:space="preserve">Заочное решение может быть обжаловано сторонами </w:t>
      </w:r>
      <w:r w:rsidRPr="00CC2FE1" w:rsidR="0072720E">
        <w:t>в Центральный районный суд города</w:t>
      </w:r>
      <w:r w:rsidRPr="00CC2FE1">
        <w:t xml:space="preserve"> Симферополя  </w:t>
      </w:r>
      <w:r w:rsidRPr="00CC2FE1" w:rsidR="0072720E">
        <w:t xml:space="preserve">Республики Крым </w:t>
      </w:r>
      <w:r w:rsidRPr="00CC2FE1">
        <w:t>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954FB7" w:rsidRPr="00CC2FE1" w:rsidP="00075B7C">
      <w:pPr>
        <w:pStyle w:val="NoSpacing"/>
        <w:jc w:val="both"/>
      </w:pPr>
      <w:r w:rsidRPr="00CC2FE1">
        <w:tab/>
      </w:r>
      <w:r w:rsidRPr="00CC2FE1">
        <w:t xml:space="preserve">       </w:t>
      </w:r>
    </w:p>
    <w:p w:rsidR="009766E3" w:rsidP="006868E1">
      <w:pPr>
        <w:ind w:right="-1"/>
        <w:jc w:val="both"/>
        <w:rPr>
          <w:sz w:val="28"/>
          <w:szCs w:val="28"/>
        </w:rPr>
      </w:pPr>
      <w:r w:rsidRPr="00CC2FE1">
        <w:t xml:space="preserve">Мировой судья:            </w:t>
      </w:r>
      <w:r w:rsidRPr="00CC2FE1">
        <w:rPr>
          <w:i/>
        </w:rPr>
        <w:t xml:space="preserve"> </w:t>
      </w:r>
      <w:r w:rsidRPr="00CC2FE1">
        <w:t xml:space="preserve">    </w:t>
      </w:r>
      <w:r w:rsidRPr="00CC2FE1" w:rsidR="003945AB">
        <w:t xml:space="preserve">                                                  </w:t>
      </w:r>
      <w:r w:rsidR="00CC2FE1">
        <w:t xml:space="preserve">                              </w:t>
      </w:r>
      <w:r w:rsidRPr="00CC2FE1">
        <w:rPr>
          <w:rFonts w:eastAsia="MS Mincho"/>
        </w:rPr>
        <w:t xml:space="preserve">С.Г. </w:t>
      </w:r>
      <w:r w:rsidRPr="00CC2FE1">
        <w:rPr>
          <w:rFonts w:eastAsia="MS Mincho"/>
        </w:rPr>
        <w:t>Ломанов</w:t>
      </w:r>
      <w:r w:rsidR="00390FC9">
        <w:rPr>
          <w:sz w:val="28"/>
          <w:szCs w:val="28"/>
        </w:rPr>
        <w:t xml:space="preserve">      </w:t>
      </w:r>
    </w:p>
    <w:p w:rsidR="009766E3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887176">
        <w:rPr>
          <w:sz w:val="28"/>
          <w:szCs w:val="28"/>
        </w:rPr>
        <w:t xml:space="preserve">      </w:t>
      </w:r>
    </w:p>
    <w:p w:rsidR="00B07713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390FC9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C2EA4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390FC9">
      <w:pgSz w:w="11906" w:h="16838"/>
      <w:pgMar w:top="284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75B7C"/>
    <w:rsid w:val="000D5F72"/>
    <w:rsid w:val="001308B1"/>
    <w:rsid w:val="001457CC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A6473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02A43"/>
    <w:rsid w:val="00502AB7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6B78AF"/>
    <w:rsid w:val="00707818"/>
    <w:rsid w:val="007234AF"/>
    <w:rsid w:val="0072720E"/>
    <w:rsid w:val="00767109"/>
    <w:rsid w:val="007B1DEC"/>
    <w:rsid w:val="007B3082"/>
    <w:rsid w:val="007C225D"/>
    <w:rsid w:val="007D25E1"/>
    <w:rsid w:val="007E0507"/>
    <w:rsid w:val="007E441A"/>
    <w:rsid w:val="008673C6"/>
    <w:rsid w:val="00875C86"/>
    <w:rsid w:val="00887176"/>
    <w:rsid w:val="008A0295"/>
    <w:rsid w:val="008A2CC6"/>
    <w:rsid w:val="008A79BC"/>
    <w:rsid w:val="00923495"/>
    <w:rsid w:val="00924DA3"/>
    <w:rsid w:val="00940A2B"/>
    <w:rsid w:val="00941A87"/>
    <w:rsid w:val="00954FB7"/>
    <w:rsid w:val="009554A5"/>
    <w:rsid w:val="009766E3"/>
    <w:rsid w:val="00981FE2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AF6FD0"/>
    <w:rsid w:val="00B07713"/>
    <w:rsid w:val="00B30B85"/>
    <w:rsid w:val="00B67359"/>
    <w:rsid w:val="00B72FE4"/>
    <w:rsid w:val="00B84369"/>
    <w:rsid w:val="00B92FC6"/>
    <w:rsid w:val="00B97D7F"/>
    <w:rsid w:val="00BC1BBC"/>
    <w:rsid w:val="00BC2EA4"/>
    <w:rsid w:val="00BE70D7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106E9"/>
    <w:rsid w:val="00D25655"/>
    <w:rsid w:val="00D356E0"/>
    <w:rsid w:val="00D36E32"/>
    <w:rsid w:val="00D65F33"/>
    <w:rsid w:val="00D8258B"/>
    <w:rsid w:val="00D95E57"/>
    <w:rsid w:val="00DB57A2"/>
    <w:rsid w:val="00DD37E7"/>
    <w:rsid w:val="00E508CF"/>
    <w:rsid w:val="00E53E98"/>
    <w:rsid w:val="00E63807"/>
    <w:rsid w:val="00E76F8D"/>
    <w:rsid w:val="00E7764A"/>
    <w:rsid w:val="00E81D03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E00E-A6B7-4BB4-B3AD-A08FFE4A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