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54FB7" w:rsidRPr="00DA25A2" w:rsidP="00DA25A2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A25A2">
        <w:rPr>
          <w:rFonts w:ascii="Times New Roman" w:hAnsi="Times New Roman" w:cs="Times New Roman"/>
          <w:sz w:val="24"/>
          <w:szCs w:val="24"/>
        </w:rPr>
        <w:t xml:space="preserve">Дело № </w:t>
      </w:r>
      <w:r w:rsidRPr="00DA25A2" w:rsidR="005C1C8B">
        <w:rPr>
          <w:rFonts w:ascii="Times New Roman" w:hAnsi="Times New Roman" w:cs="Times New Roman"/>
          <w:sz w:val="24"/>
          <w:szCs w:val="24"/>
        </w:rPr>
        <w:t>02-0</w:t>
      </w:r>
      <w:r w:rsidR="00054D98">
        <w:rPr>
          <w:rFonts w:ascii="Times New Roman" w:hAnsi="Times New Roman" w:cs="Times New Roman"/>
          <w:sz w:val="24"/>
          <w:szCs w:val="24"/>
        </w:rPr>
        <w:t>2</w:t>
      </w:r>
      <w:r w:rsidR="00F04228">
        <w:rPr>
          <w:rFonts w:ascii="Times New Roman" w:hAnsi="Times New Roman" w:cs="Times New Roman"/>
          <w:sz w:val="24"/>
          <w:szCs w:val="24"/>
        </w:rPr>
        <w:t>52</w:t>
      </w:r>
      <w:r w:rsidRPr="00DA25A2" w:rsidR="005C1C8B">
        <w:rPr>
          <w:rFonts w:ascii="Times New Roman" w:hAnsi="Times New Roman" w:cs="Times New Roman"/>
          <w:sz w:val="24"/>
          <w:szCs w:val="24"/>
        </w:rPr>
        <w:t>/20/20</w:t>
      </w:r>
      <w:r w:rsidR="00796C30">
        <w:rPr>
          <w:rFonts w:ascii="Times New Roman" w:hAnsi="Times New Roman" w:cs="Times New Roman"/>
          <w:sz w:val="24"/>
          <w:szCs w:val="24"/>
        </w:rPr>
        <w:t>2</w:t>
      </w:r>
      <w:r w:rsidR="00F04228">
        <w:rPr>
          <w:rFonts w:ascii="Times New Roman" w:hAnsi="Times New Roman" w:cs="Times New Roman"/>
          <w:sz w:val="24"/>
          <w:szCs w:val="24"/>
        </w:rPr>
        <w:t>4</w:t>
      </w:r>
    </w:p>
    <w:p w:rsidR="00954FB7" w:rsidRPr="00D71D9B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D71D9B">
        <w:rPr>
          <w:b/>
          <w:color w:val="auto"/>
          <w:sz w:val="28"/>
          <w:szCs w:val="28"/>
        </w:rPr>
        <w:t>РЕШЕНИЕ</w:t>
      </w:r>
    </w:p>
    <w:p w:rsidR="005C1C8B" w:rsidRPr="00AA7FCB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4D1A62">
        <w:rPr>
          <w:b/>
          <w:color w:val="auto"/>
          <w:sz w:val="28"/>
          <w:szCs w:val="28"/>
        </w:rPr>
        <w:t>ИМЕНЕМ  РОССИЙСКОЙ  ФЕДЕРАЦИИ</w:t>
      </w:r>
    </w:p>
    <w:p w:rsidR="00AA7FCB" w:rsidRPr="00F04228" w:rsidP="00DA25A2">
      <w:pPr>
        <w:pStyle w:val="NoSpacing"/>
        <w:jc w:val="center"/>
        <w:rPr>
          <w:b/>
          <w:color w:val="auto"/>
          <w:sz w:val="28"/>
          <w:szCs w:val="28"/>
        </w:rPr>
      </w:pPr>
      <w:r w:rsidRPr="00F04228">
        <w:rPr>
          <w:b/>
          <w:color w:val="auto"/>
          <w:sz w:val="28"/>
          <w:szCs w:val="28"/>
        </w:rPr>
        <w:t>(</w:t>
      </w:r>
      <w:r>
        <w:rPr>
          <w:b/>
          <w:color w:val="auto"/>
          <w:sz w:val="28"/>
          <w:szCs w:val="28"/>
        </w:rPr>
        <w:t>резолютивная часть</w:t>
      </w:r>
      <w:r w:rsidRPr="00F04228">
        <w:rPr>
          <w:b/>
          <w:color w:val="auto"/>
          <w:sz w:val="28"/>
          <w:szCs w:val="28"/>
        </w:rPr>
        <w:t>)</w:t>
      </w:r>
    </w:p>
    <w:p w:rsidR="00D93D17" w:rsidRPr="004D1A62" w:rsidP="00133EFA">
      <w:pPr>
        <w:pStyle w:val="NoSpacing"/>
        <w:jc w:val="center"/>
        <w:rPr>
          <w:b/>
          <w:color w:val="auto"/>
          <w:sz w:val="28"/>
          <w:szCs w:val="28"/>
        </w:rPr>
      </w:pPr>
    </w:p>
    <w:p w:rsidR="00954FB7" w:rsidRPr="004D1A62" w:rsidP="00DA25A2">
      <w:pPr>
        <w:pStyle w:val="NoSpacing"/>
        <w:jc w:val="both"/>
        <w:rPr>
          <w:color w:val="auto"/>
          <w:sz w:val="28"/>
          <w:szCs w:val="28"/>
        </w:rPr>
      </w:pPr>
      <w:r w:rsidRPr="004D1A62">
        <w:rPr>
          <w:color w:val="auto"/>
          <w:sz w:val="28"/>
          <w:szCs w:val="28"/>
        </w:rPr>
        <w:t xml:space="preserve">        </w:t>
      </w:r>
      <w:r w:rsidR="00F04228">
        <w:rPr>
          <w:color w:val="auto"/>
          <w:sz w:val="28"/>
          <w:szCs w:val="28"/>
        </w:rPr>
        <w:t>25 апреля</w:t>
      </w:r>
      <w:r w:rsidRPr="004D1A62" w:rsidR="004D1A62">
        <w:rPr>
          <w:color w:val="auto"/>
          <w:sz w:val="28"/>
          <w:szCs w:val="28"/>
        </w:rPr>
        <w:t xml:space="preserve"> 202</w:t>
      </w:r>
      <w:r w:rsidR="00F04228">
        <w:rPr>
          <w:color w:val="auto"/>
          <w:sz w:val="28"/>
          <w:szCs w:val="28"/>
        </w:rPr>
        <w:t>4</w:t>
      </w:r>
      <w:r w:rsidRPr="004D1A62">
        <w:rPr>
          <w:color w:val="auto"/>
          <w:sz w:val="28"/>
          <w:szCs w:val="28"/>
        </w:rPr>
        <w:t xml:space="preserve"> года                                        </w:t>
      </w:r>
      <w:r w:rsidR="004D1A62">
        <w:rPr>
          <w:color w:val="auto"/>
          <w:sz w:val="28"/>
          <w:szCs w:val="28"/>
        </w:rPr>
        <w:t xml:space="preserve">              </w:t>
      </w:r>
      <w:r w:rsidRPr="004D1A62">
        <w:rPr>
          <w:color w:val="auto"/>
          <w:sz w:val="28"/>
          <w:szCs w:val="28"/>
        </w:rPr>
        <w:t>город Симферополь</w:t>
      </w:r>
    </w:p>
    <w:p w:rsidR="005C1C8B" w:rsidRPr="004D1A62" w:rsidP="00DA25A2">
      <w:pPr>
        <w:pStyle w:val="NoSpacing"/>
        <w:jc w:val="both"/>
        <w:rPr>
          <w:color w:val="auto"/>
          <w:sz w:val="28"/>
          <w:szCs w:val="28"/>
        </w:rPr>
      </w:pPr>
    </w:p>
    <w:p w:rsidR="004D1A62" w:rsidRPr="004D1A62" w:rsidP="004D1A62">
      <w:pPr>
        <w:ind w:right="43" w:firstLine="567"/>
        <w:jc w:val="both"/>
        <w:rPr>
          <w:sz w:val="28"/>
          <w:szCs w:val="28"/>
        </w:rPr>
      </w:pPr>
      <w:r w:rsidRPr="004D1A62">
        <w:rPr>
          <w:sz w:val="28"/>
          <w:szCs w:val="28"/>
        </w:rPr>
        <w:t xml:space="preserve">        Суд в составе: председательствующего - мирового судьи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4D1A62">
        <w:rPr>
          <w:sz w:val="28"/>
          <w:szCs w:val="28"/>
        </w:rPr>
        <w:t>Ломанова</w:t>
      </w:r>
      <w:r w:rsidRPr="004D1A62">
        <w:rPr>
          <w:sz w:val="28"/>
          <w:szCs w:val="28"/>
        </w:rPr>
        <w:t xml:space="preserve"> С.Г., при </w:t>
      </w:r>
      <w:r w:rsidR="00175097">
        <w:rPr>
          <w:sz w:val="28"/>
          <w:szCs w:val="28"/>
        </w:rPr>
        <w:t>секретаре судебного заседания</w:t>
      </w:r>
      <w:r w:rsidRPr="004D1A62">
        <w:rPr>
          <w:sz w:val="28"/>
          <w:szCs w:val="28"/>
        </w:rPr>
        <w:t xml:space="preserve"> – </w:t>
      </w:r>
      <w:r w:rsidR="00175097">
        <w:rPr>
          <w:sz w:val="28"/>
          <w:szCs w:val="28"/>
        </w:rPr>
        <w:t>Сидоренко А.А</w:t>
      </w:r>
      <w:r w:rsidRPr="004D1A62">
        <w:rPr>
          <w:sz w:val="28"/>
          <w:szCs w:val="28"/>
        </w:rPr>
        <w:t>.,</w:t>
      </w:r>
      <w:r w:rsidR="009F6127">
        <w:rPr>
          <w:sz w:val="28"/>
          <w:szCs w:val="28"/>
        </w:rPr>
        <w:t xml:space="preserve"> </w:t>
      </w:r>
    </w:p>
    <w:p w:rsidR="002C6221" w:rsidP="00AA7FCB">
      <w:pPr>
        <w:pStyle w:val="NoSpacing"/>
        <w:ind w:firstLine="708"/>
        <w:jc w:val="both"/>
        <w:rPr>
          <w:sz w:val="28"/>
          <w:szCs w:val="28"/>
        </w:rPr>
      </w:pPr>
      <w:r w:rsidRPr="004D1A62">
        <w:rPr>
          <w:sz w:val="28"/>
          <w:szCs w:val="28"/>
        </w:rPr>
        <w:t xml:space="preserve">рассмотрев гражданское дело по исковому заявлению </w:t>
      </w:r>
      <w:r w:rsidRPr="00A10043">
        <w:rPr>
          <w:color w:val="000000" w:themeColor="text1"/>
          <w:sz w:val="28"/>
          <w:szCs w:val="28"/>
          <w:shd w:val="clear" w:color="auto" w:fill="FFFFFF"/>
        </w:rPr>
        <w:t>ГУП РК «</w:t>
      </w:r>
      <w:r w:rsidRPr="00A10043">
        <w:rPr>
          <w:color w:val="000000" w:themeColor="text1"/>
          <w:sz w:val="28"/>
          <w:szCs w:val="28"/>
          <w:shd w:val="clear" w:color="auto" w:fill="FFFFFF"/>
        </w:rPr>
        <w:t>Крымтеплокоммунэнерго</w:t>
      </w:r>
      <w:r w:rsidRPr="00A10043">
        <w:rPr>
          <w:color w:val="000000" w:themeColor="text1"/>
          <w:sz w:val="28"/>
          <w:szCs w:val="28"/>
          <w:shd w:val="clear" w:color="auto" w:fill="FFFFFF"/>
        </w:rPr>
        <w:t xml:space="preserve">» к </w:t>
      </w:r>
      <w:r w:rsidR="00F04228">
        <w:rPr>
          <w:color w:val="000000" w:themeColor="text1"/>
          <w:sz w:val="28"/>
          <w:szCs w:val="28"/>
        </w:rPr>
        <w:t>Дьяченко Михаилу Матвеевичу, Дьяченко Олегу Михайловичу</w:t>
      </w:r>
      <w:r w:rsidR="00357450">
        <w:rPr>
          <w:sz w:val="28"/>
          <w:szCs w:val="28"/>
        </w:rPr>
        <w:t xml:space="preserve"> </w:t>
      </w:r>
      <w:r w:rsidRPr="004D1A62">
        <w:rPr>
          <w:sz w:val="28"/>
          <w:szCs w:val="28"/>
        </w:rPr>
        <w:t>о взыскании задолженности за потребленную тепловую энергию</w:t>
      </w:r>
    </w:p>
    <w:p w:rsidR="00A722BD" w:rsidP="00CF294E">
      <w:pPr>
        <w:pStyle w:val="NoSpacing"/>
        <w:ind w:firstLine="708"/>
        <w:jc w:val="both"/>
        <w:rPr>
          <w:color w:val="auto"/>
          <w:sz w:val="28"/>
          <w:szCs w:val="28"/>
        </w:rPr>
      </w:pPr>
      <w:r w:rsidRPr="004D1A62">
        <w:rPr>
          <w:color w:val="auto"/>
          <w:sz w:val="28"/>
          <w:szCs w:val="28"/>
        </w:rPr>
        <w:t>Р</w:t>
      </w:r>
      <w:r w:rsidRPr="004D1A62" w:rsidR="00954FB7">
        <w:rPr>
          <w:color w:val="auto"/>
          <w:sz w:val="28"/>
          <w:szCs w:val="28"/>
        </w:rPr>
        <w:t>уководствуясь ст.ст</w:t>
      </w:r>
      <w:r w:rsidR="00363B72">
        <w:rPr>
          <w:color w:val="auto"/>
          <w:sz w:val="28"/>
          <w:szCs w:val="28"/>
        </w:rPr>
        <w:t>.</w:t>
      </w:r>
      <w:r w:rsidRPr="004D1A62" w:rsidR="00DD37E7">
        <w:rPr>
          <w:color w:val="auto"/>
          <w:sz w:val="28"/>
          <w:szCs w:val="28"/>
        </w:rPr>
        <w:t xml:space="preserve"> </w:t>
      </w:r>
      <w:r w:rsidRPr="004D1A62" w:rsidR="00954FB7">
        <w:rPr>
          <w:color w:val="auto"/>
          <w:sz w:val="28"/>
          <w:szCs w:val="28"/>
        </w:rPr>
        <w:t>194-19</w:t>
      </w:r>
      <w:r w:rsidRPr="004D1A62" w:rsidR="00392FED">
        <w:rPr>
          <w:color w:val="auto"/>
          <w:sz w:val="28"/>
          <w:szCs w:val="28"/>
        </w:rPr>
        <w:t>9</w:t>
      </w:r>
      <w:r w:rsidRPr="004D1A62" w:rsidR="0056605B">
        <w:rPr>
          <w:color w:val="auto"/>
          <w:sz w:val="28"/>
          <w:szCs w:val="28"/>
        </w:rPr>
        <w:t xml:space="preserve"> </w:t>
      </w:r>
      <w:r w:rsidRPr="004D1A62" w:rsidR="00924DA3">
        <w:rPr>
          <w:color w:val="auto"/>
          <w:sz w:val="28"/>
          <w:szCs w:val="28"/>
        </w:rPr>
        <w:t>Гражданского процессуального кодекса Российской Федерации</w:t>
      </w:r>
      <w:r w:rsidRPr="004D1A62" w:rsidR="00954FB7">
        <w:rPr>
          <w:color w:val="auto"/>
          <w:sz w:val="28"/>
          <w:szCs w:val="28"/>
        </w:rPr>
        <w:t xml:space="preserve">, </w:t>
      </w:r>
      <w:r w:rsidRPr="004D1A62" w:rsidR="00924DA3">
        <w:rPr>
          <w:color w:val="auto"/>
          <w:sz w:val="28"/>
          <w:szCs w:val="28"/>
        </w:rPr>
        <w:t xml:space="preserve">мировой </w:t>
      </w:r>
      <w:r w:rsidRPr="004D1A62" w:rsidR="00954FB7">
        <w:rPr>
          <w:color w:val="auto"/>
          <w:sz w:val="28"/>
          <w:szCs w:val="28"/>
        </w:rPr>
        <w:t>суд</w:t>
      </w:r>
      <w:r w:rsidRPr="004D1A62" w:rsidR="00924DA3">
        <w:rPr>
          <w:color w:val="auto"/>
          <w:sz w:val="28"/>
          <w:szCs w:val="28"/>
        </w:rPr>
        <w:t>ья</w:t>
      </w:r>
      <w:r w:rsidRPr="004D1A62" w:rsidR="00954FB7">
        <w:rPr>
          <w:color w:val="auto"/>
          <w:sz w:val="28"/>
          <w:szCs w:val="28"/>
        </w:rPr>
        <w:t>,</w:t>
      </w:r>
    </w:p>
    <w:p w:rsidR="00A722BD" w:rsidRPr="004D1A62" w:rsidP="002206F0">
      <w:pPr>
        <w:pStyle w:val="NoSpacing"/>
        <w:ind w:firstLine="708"/>
        <w:jc w:val="both"/>
        <w:rPr>
          <w:color w:val="auto"/>
          <w:sz w:val="28"/>
          <w:szCs w:val="28"/>
        </w:rPr>
      </w:pPr>
    </w:p>
    <w:p w:rsidR="00707818" w:rsidP="002206F0">
      <w:pPr>
        <w:pStyle w:val="NoSpacing"/>
        <w:jc w:val="center"/>
        <w:rPr>
          <w:b/>
          <w:sz w:val="28"/>
          <w:szCs w:val="28"/>
        </w:rPr>
      </w:pPr>
      <w:r w:rsidRPr="004D1A62">
        <w:rPr>
          <w:b/>
          <w:sz w:val="28"/>
          <w:szCs w:val="28"/>
        </w:rPr>
        <w:t>решил:</w:t>
      </w:r>
    </w:p>
    <w:p w:rsidR="00151FB2" w:rsidRPr="004D1A62" w:rsidP="002206F0">
      <w:pPr>
        <w:pStyle w:val="NoSpacing"/>
        <w:jc w:val="center"/>
        <w:rPr>
          <w:b/>
          <w:sz w:val="28"/>
          <w:szCs w:val="28"/>
        </w:rPr>
      </w:pPr>
    </w:p>
    <w:p w:rsidR="00B72FE4" w:rsidRPr="004D1A62" w:rsidP="00075B7C">
      <w:pPr>
        <w:pStyle w:val="NoSpacing"/>
        <w:jc w:val="both"/>
        <w:rPr>
          <w:sz w:val="28"/>
          <w:szCs w:val="28"/>
          <w:highlight w:val="white"/>
        </w:rPr>
      </w:pPr>
      <w:r w:rsidRPr="004D1A62">
        <w:rPr>
          <w:sz w:val="28"/>
          <w:szCs w:val="28"/>
          <w:bdr w:val="none" w:sz="0" w:space="0" w:color="auto" w:frame="1"/>
          <w:lang w:eastAsia="ru-RU"/>
        </w:rPr>
        <w:t xml:space="preserve">         </w:t>
      </w:r>
      <w:r w:rsidRPr="004D1A62">
        <w:rPr>
          <w:sz w:val="28"/>
          <w:szCs w:val="28"/>
          <w:shd w:val="clear" w:color="auto" w:fill="FFFFFF"/>
          <w:lang w:eastAsia="ru-RU"/>
        </w:rPr>
        <w:t xml:space="preserve">Исковые требования </w:t>
      </w:r>
      <w:r w:rsidRPr="004D1A62" w:rsidR="0076749C">
        <w:rPr>
          <w:color w:val="auto"/>
          <w:sz w:val="28"/>
          <w:szCs w:val="28"/>
          <w:shd w:val="clear" w:color="auto" w:fill="FFFFFF"/>
          <w:lang w:eastAsia="ru-RU"/>
        </w:rPr>
        <w:t>Государственного унитарного предприятия Республики Крым «</w:t>
      </w:r>
      <w:r w:rsidRPr="004D1A62" w:rsidR="0076749C">
        <w:rPr>
          <w:color w:val="auto"/>
          <w:sz w:val="28"/>
          <w:szCs w:val="28"/>
          <w:shd w:val="clear" w:color="auto" w:fill="FFFFFF"/>
          <w:lang w:eastAsia="ru-RU"/>
        </w:rPr>
        <w:t>Крымтеплокоммунэнерго</w:t>
      </w:r>
      <w:r w:rsidRPr="004D1A62" w:rsidR="0076749C">
        <w:rPr>
          <w:color w:val="auto"/>
          <w:sz w:val="28"/>
          <w:szCs w:val="28"/>
          <w:shd w:val="clear" w:color="auto" w:fill="FFFFFF"/>
          <w:lang w:eastAsia="ru-RU"/>
        </w:rPr>
        <w:t xml:space="preserve">» </w:t>
      </w:r>
      <w:r w:rsidRPr="00A10043" w:rsidR="007E789E">
        <w:rPr>
          <w:color w:val="000000" w:themeColor="text1"/>
          <w:sz w:val="28"/>
          <w:szCs w:val="28"/>
          <w:shd w:val="clear" w:color="auto" w:fill="FFFFFF"/>
        </w:rPr>
        <w:t xml:space="preserve">к </w:t>
      </w:r>
      <w:r w:rsidR="007E789E">
        <w:rPr>
          <w:color w:val="000000" w:themeColor="text1"/>
          <w:sz w:val="28"/>
          <w:szCs w:val="28"/>
        </w:rPr>
        <w:t>Дьяченко Михаилу Матвеевичу, Дьяченко Олегу Михайловичу</w:t>
      </w:r>
      <w:r w:rsidR="00B93D1C">
        <w:rPr>
          <w:sz w:val="28"/>
          <w:szCs w:val="28"/>
        </w:rPr>
        <w:t xml:space="preserve"> </w:t>
      </w:r>
      <w:r w:rsidRPr="004D1A62" w:rsidR="00B93D1C">
        <w:rPr>
          <w:sz w:val="28"/>
          <w:szCs w:val="28"/>
        </w:rPr>
        <w:t>о взыскании задолженности за потребленную тепловую энергию</w:t>
      </w:r>
      <w:r w:rsidRPr="004D1A62">
        <w:rPr>
          <w:sz w:val="28"/>
          <w:szCs w:val="28"/>
          <w:shd w:val="clear" w:color="auto" w:fill="FFFFFF"/>
          <w:lang w:eastAsia="ru-RU"/>
        </w:rPr>
        <w:t xml:space="preserve"> </w:t>
      </w:r>
      <w:r w:rsidRPr="004D1A62">
        <w:rPr>
          <w:sz w:val="28"/>
          <w:szCs w:val="28"/>
          <w:shd w:val="clear" w:color="auto" w:fill="FFFFFF"/>
          <w:lang w:eastAsia="fr-FR"/>
        </w:rPr>
        <w:t>– удовлет</w:t>
      </w:r>
      <w:r w:rsidRPr="004D1A62" w:rsidR="005A4BDA">
        <w:rPr>
          <w:sz w:val="28"/>
          <w:szCs w:val="28"/>
          <w:shd w:val="clear" w:color="auto" w:fill="FFFFFF"/>
          <w:lang w:eastAsia="fr-FR"/>
        </w:rPr>
        <w:t>ворить</w:t>
      </w:r>
      <w:r w:rsidRPr="004D1A62" w:rsidR="00E63807">
        <w:rPr>
          <w:sz w:val="28"/>
          <w:szCs w:val="28"/>
          <w:shd w:val="clear" w:color="auto" w:fill="FFFFFF"/>
          <w:lang w:eastAsia="fr-FR"/>
        </w:rPr>
        <w:t>.</w:t>
      </w:r>
      <w:r w:rsidRPr="004D1A62">
        <w:rPr>
          <w:sz w:val="28"/>
          <w:szCs w:val="28"/>
          <w:highlight w:val="none"/>
        </w:rPr>
        <w:t xml:space="preserve"> </w:t>
      </w:r>
    </w:p>
    <w:p w:rsidR="00C4783B" w:rsidP="00C4783B">
      <w:pPr>
        <w:ind w:right="-99" w:firstLine="567"/>
        <w:jc w:val="both"/>
        <w:mirrorIndents/>
        <w:rPr>
          <w:sz w:val="28"/>
          <w:szCs w:val="28"/>
        </w:rPr>
      </w:pPr>
      <w:r w:rsidRPr="004D1A62">
        <w:rPr>
          <w:sz w:val="28"/>
          <w:szCs w:val="28"/>
        </w:rPr>
        <w:t xml:space="preserve">Взыскать </w:t>
      </w:r>
      <w:r w:rsidR="007E789E">
        <w:rPr>
          <w:sz w:val="28"/>
          <w:szCs w:val="28"/>
        </w:rPr>
        <w:t xml:space="preserve">солидарно с </w:t>
      </w:r>
      <w:r w:rsidR="007E789E">
        <w:rPr>
          <w:color w:val="000000" w:themeColor="text1"/>
          <w:sz w:val="28"/>
          <w:szCs w:val="28"/>
        </w:rPr>
        <w:t>Дьяченко Михаила Матвеевича, Дьяченко Олега Михайловича</w:t>
      </w:r>
      <w:r w:rsidRPr="004D1A62" w:rsidR="007E789E">
        <w:rPr>
          <w:sz w:val="28"/>
          <w:szCs w:val="28"/>
        </w:rPr>
        <w:t xml:space="preserve"> </w:t>
      </w:r>
      <w:r w:rsidRPr="004D1A62">
        <w:rPr>
          <w:sz w:val="28"/>
          <w:szCs w:val="28"/>
        </w:rPr>
        <w:t>в пользу Государственного унитарного предприятия Республики Крым «</w:t>
      </w:r>
      <w:r w:rsidRPr="004D1A62">
        <w:rPr>
          <w:sz w:val="28"/>
          <w:szCs w:val="28"/>
        </w:rPr>
        <w:t>Крымтеплокоммунэнерго</w:t>
      </w:r>
      <w:r w:rsidRPr="004D1A62">
        <w:rPr>
          <w:sz w:val="28"/>
          <w:szCs w:val="28"/>
        </w:rPr>
        <w:t>»</w:t>
      </w:r>
      <w:r w:rsidRPr="004D1A62" w:rsidR="004E34CB">
        <w:rPr>
          <w:sz w:val="28"/>
          <w:szCs w:val="28"/>
        </w:rPr>
        <w:t xml:space="preserve"> </w:t>
      </w:r>
      <w:r w:rsidRPr="004D1A62">
        <w:rPr>
          <w:sz w:val="28"/>
          <w:szCs w:val="28"/>
        </w:rPr>
        <w:t xml:space="preserve">задолженность </w:t>
      </w:r>
      <w:r w:rsidR="00ED39C3">
        <w:rPr>
          <w:sz w:val="28"/>
          <w:szCs w:val="28"/>
          <w:shd w:val="clear" w:color="auto" w:fill="FFFFFF"/>
        </w:rPr>
        <w:t>за потребленную тепловую энергию</w:t>
      </w:r>
      <w:r w:rsidR="00ED39C3">
        <w:rPr>
          <w:bCs/>
          <w:sz w:val="28"/>
          <w:szCs w:val="28"/>
        </w:rPr>
        <w:t xml:space="preserve"> </w:t>
      </w:r>
      <w:r w:rsidRPr="00EF46C8" w:rsidR="0016760B">
        <w:rPr>
          <w:bCs/>
          <w:sz w:val="28"/>
          <w:szCs w:val="28"/>
        </w:rPr>
        <w:t xml:space="preserve">за период </w:t>
      </w:r>
      <w:r w:rsidRPr="00EF46C8" w:rsidR="0016760B">
        <w:rPr>
          <w:sz w:val="28"/>
          <w:szCs w:val="28"/>
        </w:rPr>
        <w:t>с 01.0</w:t>
      </w:r>
      <w:r w:rsidR="007E789E">
        <w:rPr>
          <w:sz w:val="28"/>
          <w:szCs w:val="28"/>
        </w:rPr>
        <w:t>5</w:t>
      </w:r>
      <w:r w:rsidRPr="00EF46C8" w:rsidR="0016760B">
        <w:rPr>
          <w:sz w:val="28"/>
          <w:szCs w:val="28"/>
        </w:rPr>
        <w:t>.20</w:t>
      </w:r>
      <w:r w:rsidR="007E789E">
        <w:rPr>
          <w:sz w:val="28"/>
          <w:szCs w:val="28"/>
        </w:rPr>
        <w:t>20</w:t>
      </w:r>
      <w:r w:rsidRPr="00EF46C8" w:rsidR="0016760B">
        <w:rPr>
          <w:sz w:val="28"/>
          <w:szCs w:val="28"/>
        </w:rPr>
        <w:t xml:space="preserve"> г. по 30.</w:t>
      </w:r>
      <w:r w:rsidR="007E789E">
        <w:rPr>
          <w:sz w:val="28"/>
          <w:szCs w:val="28"/>
        </w:rPr>
        <w:t>06</w:t>
      </w:r>
      <w:r w:rsidRPr="00EF46C8" w:rsidR="0016760B">
        <w:rPr>
          <w:sz w:val="28"/>
          <w:szCs w:val="28"/>
        </w:rPr>
        <w:t>.202</w:t>
      </w:r>
      <w:r w:rsidR="007E789E">
        <w:rPr>
          <w:sz w:val="28"/>
          <w:szCs w:val="28"/>
        </w:rPr>
        <w:t>3</w:t>
      </w:r>
      <w:r w:rsidRPr="00EF46C8" w:rsidR="0016760B">
        <w:rPr>
          <w:sz w:val="28"/>
          <w:szCs w:val="28"/>
        </w:rPr>
        <w:t xml:space="preserve"> г. </w:t>
      </w:r>
      <w:r w:rsidR="0016760B">
        <w:rPr>
          <w:sz w:val="28"/>
          <w:szCs w:val="28"/>
        </w:rPr>
        <w:t>в размере</w:t>
      </w:r>
      <w:r w:rsidRPr="00EF46C8" w:rsidR="0016760B">
        <w:rPr>
          <w:sz w:val="28"/>
          <w:szCs w:val="28"/>
        </w:rPr>
        <w:t xml:space="preserve"> </w:t>
      </w:r>
      <w:r w:rsidR="007E789E">
        <w:rPr>
          <w:sz w:val="28"/>
          <w:szCs w:val="28"/>
        </w:rPr>
        <w:t>8581</w:t>
      </w:r>
      <w:r w:rsidRPr="00EF46C8" w:rsidR="0016760B">
        <w:rPr>
          <w:sz w:val="28"/>
          <w:szCs w:val="28"/>
        </w:rPr>
        <w:t xml:space="preserve"> рубл</w:t>
      </w:r>
      <w:r w:rsidR="007E789E">
        <w:rPr>
          <w:sz w:val="28"/>
          <w:szCs w:val="28"/>
        </w:rPr>
        <w:t>ь</w:t>
      </w:r>
      <w:r w:rsidRPr="00EF46C8" w:rsidR="0016760B">
        <w:rPr>
          <w:sz w:val="28"/>
          <w:szCs w:val="28"/>
        </w:rPr>
        <w:t xml:space="preserve"> 1</w:t>
      </w:r>
      <w:r w:rsidR="007E789E">
        <w:rPr>
          <w:sz w:val="28"/>
          <w:szCs w:val="28"/>
        </w:rPr>
        <w:t>4 коп</w:t>
      </w:r>
      <w:r w:rsidR="0003260D">
        <w:rPr>
          <w:sz w:val="28"/>
          <w:szCs w:val="28"/>
        </w:rPr>
        <w:t>.</w:t>
      </w:r>
      <w:r w:rsidRPr="004D1A62">
        <w:rPr>
          <w:sz w:val="28"/>
          <w:szCs w:val="28"/>
        </w:rPr>
        <w:t xml:space="preserve"> </w:t>
      </w:r>
    </w:p>
    <w:p w:rsidR="00C4783B" w:rsidRPr="00C4783B" w:rsidP="00C4783B">
      <w:pPr>
        <w:autoSpaceDE w:val="0"/>
        <w:autoSpaceDN w:val="0"/>
        <w:adjustRightInd w:val="0"/>
        <w:ind w:firstLine="539"/>
        <w:jc w:val="both"/>
        <w:outlineLvl w:val="2"/>
        <w:rPr>
          <w:sz w:val="27"/>
          <w:szCs w:val="27"/>
        </w:rPr>
      </w:pPr>
      <w:r>
        <w:rPr>
          <w:sz w:val="27"/>
          <w:szCs w:val="27"/>
        </w:rPr>
        <w:t xml:space="preserve">Зачесть </w:t>
      </w:r>
      <w:r>
        <w:rPr>
          <w:color w:val="000000" w:themeColor="text1"/>
          <w:sz w:val="28"/>
          <w:szCs w:val="28"/>
        </w:rPr>
        <w:t>Дьяченко Михаилу Матвеевичу, Дьяченко Олегу Михайловичу</w:t>
      </w:r>
      <w:r>
        <w:rPr>
          <w:sz w:val="27"/>
          <w:szCs w:val="27"/>
        </w:rPr>
        <w:t xml:space="preserve"> в счет взыскания задолженности </w:t>
      </w:r>
      <w:r>
        <w:rPr>
          <w:sz w:val="28"/>
          <w:szCs w:val="28"/>
          <w:shd w:val="clear" w:color="auto" w:fill="FFFFFF"/>
        </w:rPr>
        <w:t>за потребленную тепловую энергию</w:t>
      </w:r>
      <w:r>
        <w:rPr>
          <w:bCs/>
          <w:sz w:val="28"/>
          <w:szCs w:val="28"/>
        </w:rPr>
        <w:t xml:space="preserve"> </w:t>
      </w:r>
      <w:r w:rsidRPr="00EF46C8">
        <w:rPr>
          <w:bCs/>
          <w:sz w:val="28"/>
          <w:szCs w:val="28"/>
        </w:rPr>
        <w:t xml:space="preserve">за период </w:t>
      </w:r>
      <w:r w:rsidRPr="00EF46C8">
        <w:rPr>
          <w:sz w:val="28"/>
          <w:szCs w:val="28"/>
        </w:rPr>
        <w:t>с 01.0</w:t>
      </w:r>
      <w:r>
        <w:rPr>
          <w:sz w:val="28"/>
          <w:szCs w:val="28"/>
        </w:rPr>
        <w:t>5</w:t>
      </w:r>
      <w:r w:rsidRPr="00EF46C8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EF46C8">
        <w:rPr>
          <w:sz w:val="28"/>
          <w:szCs w:val="28"/>
        </w:rPr>
        <w:t xml:space="preserve"> г. по 30.</w:t>
      </w:r>
      <w:r>
        <w:rPr>
          <w:sz w:val="28"/>
          <w:szCs w:val="28"/>
        </w:rPr>
        <w:t>06</w:t>
      </w:r>
      <w:r w:rsidRPr="00EF46C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EF46C8">
        <w:rPr>
          <w:sz w:val="28"/>
          <w:szCs w:val="28"/>
        </w:rPr>
        <w:t xml:space="preserve"> г. </w:t>
      </w:r>
      <w:r>
        <w:rPr>
          <w:sz w:val="28"/>
          <w:szCs w:val="28"/>
        </w:rPr>
        <w:t>в размере</w:t>
      </w:r>
      <w:r w:rsidRPr="00EF46C8">
        <w:rPr>
          <w:sz w:val="28"/>
          <w:szCs w:val="28"/>
        </w:rPr>
        <w:t xml:space="preserve"> </w:t>
      </w:r>
      <w:r>
        <w:rPr>
          <w:sz w:val="28"/>
          <w:szCs w:val="28"/>
        </w:rPr>
        <w:t>8581</w:t>
      </w:r>
      <w:r w:rsidRPr="00EF46C8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EF46C8">
        <w:rPr>
          <w:sz w:val="28"/>
          <w:szCs w:val="28"/>
        </w:rPr>
        <w:t xml:space="preserve"> 1</w:t>
      </w:r>
      <w:r>
        <w:rPr>
          <w:sz w:val="28"/>
          <w:szCs w:val="28"/>
        </w:rPr>
        <w:t>4 коп</w:t>
      </w:r>
      <w:r>
        <w:rPr>
          <w:sz w:val="27"/>
          <w:szCs w:val="27"/>
        </w:rPr>
        <w:t>, сумму, оплаченную  Дьяченко М.М. ГУП РК «</w:t>
      </w:r>
      <w:r w:rsidRPr="004D1A62">
        <w:rPr>
          <w:sz w:val="28"/>
          <w:szCs w:val="28"/>
          <w:shd w:val="clear" w:color="auto" w:fill="FFFFFF"/>
        </w:rPr>
        <w:t>Крымтеплокоммунэнерго</w:t>
      </w:r>
      <w:r w:rsidRPr="004D1A62">
        <w:rPr>
          <w:sz w:val="28"/>
          <w:szCs w:val="28"/>
          <w:shd w:val="clear" w:color="auto" w:fill="FFFFFF"/>
        </w:rPr>
        <w:t>»</w:t>
      </w:r>
      <w:r w:rsidR="007C66B7">
        <w:rPr>
          <w:sz w:val="28"/>
          <w:szCs w:val="28"/>
          <w:shd w:val="clear" w:color="auto" w:fill="FFFFFF"/>
        </w:rPr>
        <w:t xml:space="preserve"> </w:t>
      </w:r>
      <w:r>
        <w:rPr>
          <w:sz w:val="27"/>
          <w:szCs w:val="27"/>
        </w:rPr>
        <w:t xml:space="preserve">в размере </w:t>
      </w:r>
      <w:r w:rsidR="007C66B7">
        <w:rPr>
          <w:sz w:val="28"/>
          <w:szCs w:val="28"/>
        </w:rPr>
        <w:t>8581</w:t>
      </w:r>
      <w:r w:rsidRPr="00EF46C8" w:rsidR="007C66B7">
        <w:rPr>
          <w:sz w:val="28"/>
          <w:szCs w:val="28"/>
        </w:rPr>
        <w:t xml:space="preserve"> рубл</w:t>
      </w:r>
      <w:r w:rsidR="007C66B7">
        <w:rPr>
          <w:sz w:val="28"/>
          <w:szCs w:val="28"/>
        </w:rPr>
        <w:t>ь</w:t>
      </w:r>
      <w:r w:rsidRPr="00EF46C8" w:rsidR="007C66B7">
        <w:rPr>
          <w:sz w:val="28"/>
          <w:szCs w:val="28"/>
        </w:rPr>
        <w:t xml:space="preserve"> 1</w:t>
      </w:r>
      <w:r w:rsidR="007C66B7">
        <w:rPr>
          <w:sz w:val="28"/>
          <w:szCs w:val="28"/>
        </w:rPr>
        <w:t>4 коп</w:t>
      </w:r>
      <w:r>
        <w:rPr>
          <w:sz w:val="27"/>
          <w:szCs w:val="27"/>
        </w:rPr>
        <w:t>.</w:t>
      </w:r>
      <w:r w:rsidR="007C66B7">
        <w:rPr>
          <w:sz w:val="27"/>
          <w:szCs w:val="27"/>
        </w:rPr>
        <w:t xml:space="preserve"> согласно квитанции №</w:t>
      </w:r>
      <w:r w:rsidR="00530444">
        <w:t>&lt;данные изъяты&gt;</w:t>
      </w:r>
      <w:r w:rsidR="007C66B7">
        <w:rPr>
          <w:sz w:val="27"/>
          <w:szCs w:val="27"/>
        </w:rPr>
        <w:t>.</w:t>
      </w:r>
      <w:r w:rsidR="007C66B7">
        <w:rPr>
          <w:sz w:val="27"/>
          <w:szCs w:val="27"/>
        </w:rPr>
        <w:t xml:space="preserve"> В данной части решение считать исполненным.</w:t>
      </w:r>
    </w:p>
    <w:p w:rsidR="0003260D" w:rsidRPr="004D1A62" w:rsidP="00C4783B">
      <w:pPr>
        <w:pStyle w:val="NoSpacing"/>
        <w:ind w:firstLine="567"/>
        <w:jc w:val="both"/>
        <w:rPr>
          <w:color w:val="auto"/>
          <w:sz w:val="28"/>
          <w:szCs w:val="28"/>
        </w:rPr>
      </w:pPr>
      <w:r w:rsidRPr="004D1A62">
        <w:rPr>
          <w:color w:val="auto"/>
          <w:sz w:val="28"/>
          <w:szCs w:val="28"/>
        </w:rPr>
        <w:t xml:space="preserve">Взыскать </w:t>
      </w:r>
      <w:r w:rsidR="00B3644E">
        <w:rPr>
          <w:sz w:val="28"/>
          <w:szCs w:val="28"/>
        </w:rPr>
        <w:t xml:space="preserve">солидарно с </w:t>
      </w:r>
      <w:r w:rsidR="00B3644E">
        <w:rPr>
          <w:color w:val="000000" w:themeColor="text1"/>
          <w:sz w:val="28"/>
          <w:szCs w:val="28"/>
        </w:rPr>
        <w:t>Дьяченко Михаила Матвеевича, Дьяченко Олега Михайловича</w:t>
      </w:r>
      <w:r w:rsidR="001247D4">
        <w:rPr>
          <w:sz w:val="28"/>
          <w:szCs w:val="28"/>
        </w:rPr>
        <w:t xml:space="preserve"> </w:t>
      </w:r>
      <w:r w:rsidRPr="004D1A62" w:rsidR="001247D4">
        <w:rPr>
          <w:sz w:val="28"/>
          <w:szCs w:val="28"/>
        </w:rPr>
        <w:t>в пользу Государственного унитарного предприятия Республики Крым «</w:t>
      </w:r>
      <w:r w:rsidRPr="004D1A62" w:rsidR="001247D4">
        <w:rPr>
          <w:sz w:val="28"/>
          <w:szCs w:val="28"/>
        </w:rPr>
        <w:t>Крымтеплокоммунэнерго</w:t>
      </w:r>
      <w:r w:rsidRPr="004D1A62" w:rsidR="001247D4">
        <w:rPr>
          <w:sz w:val="28"/>
          <w:szCs w:val="28"/>
        </w:rPr>
        <w:t xml:space="preserve">» </w:t>
      </w:r>
      <w:r w:rsidRPr="004D1A62">
        <w:rPr>
          <w:color w:val="auto"/>
          <w:sz w:val="28"/>
          <w:szCs w:val="28"/>
        </w:rPr>
        <w:t xml:space="preserve"> расходы по оплате государственной пошлины в размере </w:t>
      </w:r>
      <w:r w:rsidR="006D2B36">
        <w:rPr>
          <w:color w:val="auto"/>
          <w:sz w:val="28"/>
          <w:szCs w:val="28"/>
        </w:rPr>
        <w:t>4</w:t>
      </w:r>
      <w:r w:rsidR="00C4783B">
        <w:rPr>
          <w:color w:val="auto"/>
          <w:sz w:val="28"/>
          <w:szCs w:val="28"/>
        </w:rPr>
        <w:t>00</w:t>
      </w:r>
      <w:r w:rsidR="006D2B36">
        <w:rPr>
          <w:color w:val="auto"/>
          <w:sz w:val="28"/>
          <w:szCs w:val="28"/>
        </w:rPr>
        <w:t xml:space="preserve"> </w:t>
      </w:r>
      <w:r w:rsidRPr="004D1A62">
        <w:rPr>
          <w:color w:val="auto"/>
          <w:sz w:val="28"/>
          <w:szCs w:val="28"/>
        </w:rPr>
        <w:t>рублей.</w:t>
      </w:r>
    </w:p>
    <w:p w:rsidR="00D538C5" w:rsidRPr="004D1A62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D1A62">
        <w:rPr>
          <w:sz w:val="28"/>
          <w:szCs w:val="28"/>
        </w:rPr>
        <w:t xml:space="preserve">        </w:t>
      </w:r>
      <w:r w:rsidRPr="004D1A62" w:rsidR="009554A5">
        <w:rPr>
          <w:sz w:val="28"/>
          <w:szCs w:val="28"/>
          <w:shd w:val="clear" w:color="auto" w:fill="FFFFFF"/>
        </w:rPr>
        <w:t xml:space="preserve">  Разъяснить, что составление </w:t>
      </w:r>
      <w:r w:rsidRPr="004D1A62" w:rsidR="009554A5">
        <w:rPr>
          <w:color w:val="auto"/>
          <w:sz w:val="28"/>
          <w:szCs w:val="28"/>
          <w:shd w:val="clear" w:color="auto" w:fill="FFFFFF"/>
        </w:rPr>
        <w:t>мотивированного</w:t>
      </w:r>
      <w:r w:rsidRPr="004D1A62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D1A62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 w:rsidR="009554A5">
        <w:rPr>
          <w:color w:val="auto"/>
          <w:sz w:val="28"/>
          <w:szCs w:val="28"/>
          <w:shd w:val="clear" w:color="auto" w:fill="FFFFFF"/>
        </w:rPr>
        <w:t>может быть отложено на срок не более чем пять дней со дня окончания разбирательства дела. Мировой судья может не составлять мотивированное</w:t>
      </w:r>
      <w:r w:rsidRPr="004D1A62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4D1A62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 w:rsidR="009554A5">
        <w:rPr>
          <w:color w:val="auto"/>
          <w:sz w:val="28"/>
          <w:szCs w:val="28"/>
          <w:shd w:val="clear" w:color="auto" w:fill="FFFFFF"/>
        </w:rPr>
        <w:t>суда по рассмотренному им</w:t>
      </w:r>
      <w:r w:rsidRPr="004D1A62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 w:rsidR="009554A5">
        <w:rPr>
          <w:color w:val="auto"/>
          <w:sz w:val="28"/>
          <w:szCs w:val="28"/>
          <w:bdr w:val="none" w:sz="0" w:space="0" w:color="auto" w:frame="1"/>
        </w:rPr>
        <w:t>делу</w:t>
      </w:r>
      <w:r w:rsidRPr="004D1A62" w:rsidR="009554A5">
        <w:rPr>
          <w:color w:val="auto"/>
          <w:sz w:val="28"/>
          <w:szCs w:val="28"/>
          <w:shd w:val="clear" w:color="auto" w:fill="FFFFFF"/>
        </w:rPr>
        <w:t>, при этом мировой судья обязан составить мотивированное</w:t>
      </w:r>
      <w:r w:rsidRPr="004D1A62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4D1A62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 w:rsidR="009554A5">
        <w:rPr>
          <w:color w:val="auto"/>
          <w:sz w:val="28"/>
          <w:szCs w:val="28"/>
          <w:shd w:val="clear" w:color="auto" w:fill="FFFFFF"/>
        </w:rPr>
        <w:t>по рассмотренному им делу в случае поступления от лиц, участвующих в деле, их представителей заявления о составлении мотивированного</w:t>
      </w:r>
      <w:r w:rsidRPr="004D1A62" w:rsidR="009554A5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 w:rsidR="009554A5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D1A62" w:rsidR="009554A5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 w:rsidR="009554A5">
        <w:rPr>
          <w:color w:val="auto"/>
          <w:sz w:val="28"/>
          <w:szCs w:val="28"/>
          <w:shd w:val="clear" w:color="auto" w:fill="FFFFFF"/>
        </w:rPr>
        <w:t>суда, которое может быть подано:</w:t>
      </w:r>
      <w:r w:rsidRPr="004D1A62">
        <w:rPr>
          <w:color w:val="auto"/>
          <w:sz w:val="28"/>
          <w:szCs w:val="28"/>
          <w:shd w:val="clear" w:color="auto" w:fill="FFFFFF"/>
        </w:rPr>
        <w:t xml:space="preserve"> </w:t>
      </w:r>
    </w:p>
    <w:p w:rsidR="00D538C5" w:rsidRPr="004D1A62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D1A62">
        <w:rPr>
          <w:color w:val="auto"/>
          <w:sz w:val="28"/>
          <w:szCs w:val="28"/>
          <w:shd w:val="clear" w:color="auto" w:fill="FFFFFF"/>
        </w:rPr>
        <w:t>1) в течение трех дней со дня объявления резолютивной части</w:t>
      </w:r>
      <w:r w:rsidRPr="004D1A6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D1A62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присутствовали в судебном заседании;</w:t>
      </w:r>
    </w:p>
    <w:p w:rsidR="00D538C5" w:rsidRPr="004D1A62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D1A62">
        <w:rPr>
          <w:color w:val="auto"/>
          <w:sz w:val="28"/>
          <w:szCs w:val="28"/>
          <w:shd w:val="clear" w:color="auto" w:fill="FFFFFF"/>
        </w:rPr>
        <w:t>2) в течение пятнадцати дней со дня объявления резолютивной части</w:t>
      </w:r>
      <w:r w:rsidRPr="004D1A6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D1A62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>суда, если лица, участвующие в деле, их представители не присутствовали в судебном заседании.</w:t>
      </w:r>
    </w:p>
    <w:p w:rsidR="009554A5" w:rsidRPr="004D1A62" w:rsidP="00075B7C">
      <w:pPr>
        <w:pStyle w:val="NoSpacing"/>
        <w:jc w:val="both"/>
        <w:rPr>
          <w:color w:val="auto"/>
          <w:sz w:val="28"/>
          <w:szCs w:val="28"/>
          <w:shd w:val="clear" w:color="auto" w:fill="FFFFFF"/>
        </w:rPr>
      </w:pPr>
      <w:r w:rsidRPr="004D1A62">
        <w:rPr>
          <w:color w:val="auto"/>
          <w:sz w:val="28"/>
          <w:szCs w:val="28"/>
          <w:shd w:val="clear" w:color="auto" w:fill="FFFFFF"/>
        </w:rPr>
        <w:t xml:space="preserve">         В случае подачи такого заявления мотивированное</w:t>
      </w:r>
      <w:r w:rsidRPr="004D1A62">
        <w:rPr>
          <w:rStyle w:val="apple-converted-space"/>
          <w:color w:val="auto"/>
          <w:sz w:val="28"/>
          <w:szCs w:val="28"/>
          <w:shd w:val="clear" w:color="auto" w:fill="FFFFFF"/>
        </w:rPr>
        <w:t> </w:t>
      </w:r>
      <w:r w:rsidRPr="004D1A62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решение</w:t>
      </w:r>
      <w:r w:rsidRPr="004D1A62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>будет составлено в течение пяти дней со дня поступления от лиц, участвующих в деле, их представителей, заявления о составлении мотивированного</w:t>
      </w:r>
      <w:r w:rsidRPr="004D1A62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rStyle w:val="snippetequal"/>
          <w:bCs/>
          <w:color w:val="auto"/>
          <w:sz w:val="28"/>
          <w:szCs w:val="28"/>
          <w:bdr w:val="none" w:sz="0" w:space="0" w:color="auto" w:frame="1"/>
        </w:rPr>
        <w:t>решения</w:t>
      </w:r>
      <w:r w:rsidRPr="004D1A62">
        <w:rPr>
          <w:rStyle w:val="apple-converted-space"/>
          <w:bCs/>
          <w:color w:val="auto"/>
          <w:sz w:val="28"/>
          <w:szCs w:val="28"/>
          <w:bdr w:val="none" w:sz="0" w:space="0" w:color="auto" w:frame="1"/>
        </w:rPr>
        <w:t> </w:t>
      </w:r>
      <w:r w:rsidRPr="004D1A62">
        <w:rPr>
          <w:color w:val="auto"/>
          <w:sz w:val="28"/>
          <w:szCs w:val="28"/>
          <w:shd w:val="clear" w:color="auto" w:fill="FFFFFF"/>
        </w:rPr>
        <w:t>суда.</w:t>
      </w:r>
    </w:p>
    <w:p w:rsidR="0056605B" w:rsidRPr="004D1A62" w:rsidP="0056605B">
      <w:pPr>
        <w:pStyle w:val="NoSpacing"/>
        <w:jc w:val="both"/>
        <w:rPr>
          <w:sz w:val="28"/>
          <w:szCs w:val="28"/>
        </w:rPr>
      </w:pPr>
      <w:r w:rsidRPr="004D1A62">
        <w:rPr>
          <w:color w:val="auto"/>
          <w:sz w:val="28"/>
          <w:szCs w:val="28"/>
        </w:rPr>
        <w:t xml:space="preserve">        </w:t>
      </w:r>
      <w:r w:rsidRPr="004D1A62">
        <w:rPr>
          <w:sz w:val="28"/>
          <w:szCs w:val="28"/>
          <w:lang w:eastAsia="ru-RU"/>
        </w:rPr>
        <w:t xml:space="preserve">Решение может быть обжаловано </w:t>
      </w:r>
      <w:r w:rsidRPr="004D1A62">
        <w:rPr>
          <w:sz w:val="28"/>
          <w:szCs w:val="28"/>
          <w:lang w:eastAsia="ru-RU"/>
        </w:rPr>
        <w:t>в течение месяца со дня принятия решения мировым судьёй в окончательной форме в Центральный районный суд города  Симферополя через мирового судью</w:t>
      </w:r>
      <w:r w:rsidRPr="004D1A62">
        <w:rPr>
          <w:sz w:val="28"/>
          <w:szCs w:val="28"/>
          <w:lang w:eastAsia="ru-RU"/>
        </w:rPr>
        <w:t>.</w:t>
      </w:r>
    </w:p>
    <w:p w:rsidR="00954FB7" w:rsidRPr="004D1A62" w:rsidP="0056605B">
      <w:pPr>
        <w:pStyle w:val="NoSpacing"/>
        <w:jc w:val="both"/>
        <w:rPr>
          <w:sz w:val="28"/>
          <w:szCs w:val="28"/>
        </w:rPr>
      </w:pPr>
      <w:r w:rsidRPr="004D1A62">
        <w:rPr>
          <w:sz w:val="28"/>
          <w:szCs w:val="28"/>
        </w:rPr>
        <w:tab/>
      </w:r>
      <w:r w:rsidRPr="004D1A62">
        <w:rPr>
          <w:sz w:val="28"/>
          <w:szCs w:val="28"/>
        </w:rPr>
        <w:t xml:space="preserve">       </w:t>
      </w:r>
    </w:p>
    <w:p w:rsidR="002438FE" w:rsidRPr="004D1A62" w:rsidP="00923495">
      <w:pPr>
        <w:ind w:right="-1"/>
        <w:jc w:val="both"/>
        <w:rPr>
          <w:rFonts w:eastAsia="MS Mincho"/>
          <w:sz w:val="28"/>
          <w:szCs w:val="28"/>
        </w:rPr>
      </w:pPr>
      <w:r w:rsidRPr="004D1A62">
        <w:rPr>
          <w:sz w:val="28"/>
          <w:szCs w:val="28"/>
        </w:rPr>
        <w:t xml:space="preserve">Мировой судья:           </w:t>
      </w:r>
      <w:r w:rsidRPr="002206F0">
        <w:rPr>
          <w:szCs w:val="28"/>
        </w:rPr>
        <w:t xml:space="preserve"> </w:t>
      </w:r>
      <w:r w:rsidRPr="00A722BD">
        <w:rPr>
          <w:i/>
          <w:sz w:val="20"/>
          <w:szCs w:val="28"/>
        </w:rPr>
        <w:t xml:space="preserve"> </w:t>
      </w:r>
      <w:r w:rsidRPr="002206F0">
        <w:rPr>
          <w:szCs w:val="28"/>
        </w:rPr>
        <w:t xml:space="preserve">                                       </w:t>
      </w:r>
      <w:r w:rsidRPr="002206F0" w:rsidR="002206F0">
        <w:rPr>
          <w:szCs w:val="28"/>
        </w:rPr>
        <w:t xml:space="preserve">           </w:t>
      </w:r>
      <w:r w:rsidRPr="002206F0" w:rsidR="0047454D">
        <w:rPr>
          <w:szCs w:val="28"/>
        </w:rPr>
        <w:t xml:space="preserve">   </w:t>
      </w:r>
      <w:r w:rsidRPr="004D1A62">
        <w:rPr>
          <w:rFonts w:eastAsia="MS Mincho"/>
          <w:sz w:val="28"/>
          <w:szCs w:val="28"/>
        </w:rPr>
        <w:t xml:space="preserve">С.Г. </w:t>
      </w:r>
      <w:r w:rsidRPr="004D1A62">
        <w:rPr>
          <w:rFonts w:eastAsia="MS Mincho"/>
          <w:sz w:val="28"/>
          <w:szCs w:val="28"/>
        </w:rPr>
        <w:t>Ломанов</w:t>
      </w:r>
    </w:p>
    <w:p w:rsidR="002438FE" w:rsidRPr="00DA25A2" w:rsidP="002438FE">
      <w:pPr>
        <w:tabs>
          <w:tab w:val="left" w:pos="7552"/>
        </w:tabs>
        <w:ind w:right="850"/>
        <w:jc w:val="both"/>
      </w:pPr>
    </w:p>
    <w:p w:rsidR="00133EFA" w:rsidRPr="00DA25A2" w:rsidP="002438FE">
      <w:pPr>
        <w:tabs>
          <w:tab w:val="left" w:pos="7552"/>
        </w:tabs>
        <w:ind w:right="850"/>
        <w:jc w:val="both"/>
      </w:pPr>
      <w:r w:rsidRPr="00DA25A2">
        <w:t xml:space="preserve">          </w:t>
      </w:r>
    </w:p>
    <w:p w:rsidR="00707818" w:rsidP="002438FE">
      <w:pPr>
        <w:tabs>
          <w:tab w:val="left" w:pos="7552"/>
        </w:tabs>
        <w:ind w:right="850"/>
        <w:jc w:val="both"/>
      </w:pPr>
      <w:r w:rsidRPr="00DA25A2">
        <w:t xml:space="preserve">      </w:t>
      </w:r>
    </w:p>
    <w:p w:rsidR="00DA25A2" w:rsidRPr="00A722BD">
      <w:pPr>
        <w:tabs>
          <w:tab w:val="left" w:pos="7552"/>
        </w:tabs>
        <w:ind w:right="-1"/>
        <w:jc w:val="both"/>
        <w:rPr>
          <w:sz w:val="16"/>
        </w:rPr>
      </w:pPr>
    </w:p>
    <w:sectPr w:rsidSect="00D058F4">
      <w:pgSz w:w="11906" w:h="16838"/>
      <w:pgMar w:top="426" w:right="707" w:bottom="426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mirrorMargins/>
  <w:proofState w:spelling="clean" w:grammar="clean"/>
  <w:defaultTabStop w:val="708"/>
  <w:characterSpacingControl w:val="doNotCompress"/>
  <w:compat/>
  <w:rsids>
    <w:rsidRoot w:val="00954FB7"/>
    <w:rsid w:val="00003269"/>
    <w:rsid w:val="0003260D"/>
    <w:rsid w:val="00036FD7"/>
    <w:rsid w:val="00041D02"/>
    <w:rsid w:val="00052E05"/>
    <w:rsid w:val="00054D98"/>
    <w:rsid w:val="0005642A"/>
    <w:rsid w:val="0007421E"/>
    <w:rsid w:val="00075B7C"/>
    <w:rsid w:val="00077CB6"/>
    <w:rsid w:val="00082011"/>
    <w:rsid w:val="00082D99"/>
    <w:rsid w:val="000A3BDC"/>
    <w:rsid w:val="000A50EF"/>
    <w:rsid w:val="000B1BD5"/>
    <w:rsid w:val="000B58B2"/>
    <w:rsid w:val="000D0539"/>
    <w:rsid w:val="000D2B8E"/>
    <w:rsid w:val="000D5F72"/>
    <w:rsid w:val="000E156C"/>
    <w:rsid w:val="000E63D6"/>
    <w:rsid w:val="001033EC"/>
    <w:rsid w:val="00112859"/>
    <w:rsid w:val="001148F2"/>
    <w:rsid w:val="001247D4"/>
    <w:rsid w:val="00133EFA"/>
    <w:rsid w:val="00143D1B"/>
    <w:rsid w:val="001457CC"/>
    <w:rsid w:val="00151FB2"/>
    <w:rsid w:val="0016760B"/>
    <w:rsid w:val="00175097"/>
    <w:rsid w:val="00181AE5"/>
    <w:rsid w:val="00184DFB"/>
    <w:rsid w:val="00190256"/>
    <w:rsid w:val="001A4006"/>
    <w:rsid w:val="001A6033"/>
    <w:rsid w:val="001B5AFF"/>
    <w:rsid w:val="001D1077"/>
    <w:rsid w:val="001D4D33"/>
    <w:rsid w:val="001D4F1F"/>
    <w:rsid w:val="001E06BD"/>
    <w:rsid w:val="001E4D21"/>
    <w:rsid w:val="001E7139"/>
    <w:rsid w:val="001F2B1C"/>
    <w:rsid w:val="001F2BA8"/>
    <w:rsid w:val="001F3A06"/>
    <w:rsid w:val="00206877"/>
    <w:rsid w:val="0021305C"/>
    <w:rsid w:val="002206F0"/>
    <w:rsid w:val="002229EB"/>
    <w:rsid w:val="0022333C"/>
    <w:rsid w:val="00226829"/>
    <w:rsid w:val="00231580"/>
    <w:rsid w:val="00231E5F"/>
    <w:rsid w:val="00236A2F"/>
    <w:rsid w:val="00241E6C"/>
    <w:rsid w:val="002438FE"/>
    <w:rsid w:val="00244A1F"/>
    <w:rsid w:val="00247B83"/>
    <w:rsid w:val="0025288E"/>
    <w:rsid w:val="00261B7D"/>
    <w:rsid w:val="00262F77"/>
    <w:rsid w:val="00263F74"/>
    <w:rsid w:val="00270151"/>
    <w:rsid w:val="00271DBD"/>
    <w:rsid w:val="002740EE"/>
    <w:rsid w:val="00287642"/>
    <w:rsid w:val="00296D5B"/>
    <w:rsid w:val="002A163F"/>
    <w:rsid w:val="002A4467"/>
    <w:rsid w:val="002A585C"/>
    <w:rsid w:val="002B02D3"/>
    <w:rsid w:val="002B4135"/>
    <w:rsid w:val="002B7ED2"/>
    <w:rsid w:val="002C54E4"/>
    <w:rsid w:val="002C6221"/>
    <w:rsid w:val="002D1CC0"/>
    <w:rsid w:val="002D5C7F"/>
    <w:rsid w:val="002E2F3D"/>
    <w:rsid w:val="00303C76"/>
    <w:rsid w:val="0030563B"/>
    <w:rsid w:val="00313F34"/>
    <w:rsid w:val="00324B63"/>
    <w:rsid w:val="00326AF5"/>
    <w:rsid w:val="00331865"/>
    <w:rsid w:val="00332520"/>
    <w:rsid w:val="00334042"/>
    <w:rsid w:val="00336DF1"/>
    <w:rsid w:val="003423B2"/>
    <w:rsid w:val="0035092A"/>
    <w:rsid w:val="00350BEF"/>
    <w:rsid w:val="0035179C"/>
    <w:rsid w:val="00354EDC"/>
    <w:rsid w:val="00357450"/>
    <w:rsid w:val="00363B72"/>
    <w:rsid w:val="00365929"/>
    <w:rsid w:val="00382F85"/>
    <w:rsid w:val="00391E03"/>
    <w:rsid w:val="00392FED"/>
    <w:rsid w:val="003934BB"/>
    <w:rsid w:val="003A32E1"/>
    <w:rsid w:val="003A51E9"/>
    <w:rsid w:val="003A7E2A"/>
    <w:rsid w:val="003B614D"/>
    <w:rsid w:val="003B7B82"/>
    <w:rsid w:val="003C2589"/>
    <w:rsid w:val="003D65DD"/>
    <w:rsid w:val="003E2DF9"/>
    <w:rsid w:val="003F2C2E"/>
    <w:rsid w:val="003F5638"/>
    <w:rsid w:val="00405021"/>
    <w:rsid w:val="00406746"/>
    <w:rsid w:val="00407227"/>
    <w:rsid w:val="00407BE7"/>
    <w:rsid w:val="00414FE0"/>
    <w:rsid w:val="004206DC"/>
    <w:rsid w:val="00420B3D"/>
    <w:rsid w:val="00434AB5"/>
    <w:rsid w:val="00435D91"/>
    <w:rsid w:val="00437BCC"/>
    <w:rsid w:val="00452E86"/>
    <w:rsid w:val="00463545"/>
    <w:rsid w:val="00467238"/>
    <w:rsid w:val="0047454D"/>
    <w:rsid w:val="00483FD4"/>
    <w:rsid w:val="004843D9"/>
    <w:rsid w:val="004A321D"/>
    <w:rsid w:val="004A7AFD"/>
    <w:rsid w:val="004B6494"/>
    <w:rsid w:val="004B7F5F"/>
    <w:rsid w:val="004C06D4"/>
    <w:rsid w:val="004D08F4"/>
    <w:rsid w:val="004D1A62"/>
    <w:rsid w:val="004E34CB"/>
    <w:rsid w:val="004E384E"/>
    <w:rsid w:val="004F091E"/>
    <w:rsid w:val="004F25DF"/>
    <w:rsid w:val="004F5441"/>
    <w:rsid w:val="004F6AA6"/>
    <w:rsid w:val="005075B1"/>
    <w:rsid w:val="00514BFB"/>
    <w:rsid w:val="00515CCD"/>
    <w:rsid w:val="005215D3"/>
    <w:rsid w:val="005258BD"/>
    <w:rsid w:val="00530444"/>
    <w:rsid w:val="005344E3"/>
    <w:rsid w:val="00546955"/>
    <w:rsid w:val="00546BC2"/>
    <w:rsid w:val="005475B2"/>
    <w:rsid w:val="0056605B"/>
    <w:rsid w:val="00567412"/>
    <w:rsid w:val="00575904"/>
    <w:rsid w:val="0059460A"/>
    <w:rsid w:val="005947B6"/>
    <w:rsid w:val="005A3BD5"/>
    <w:rsid w:val="005A4BDA"/>
    <w:rsid w:val="005B1B79"/>
    <w:rsid w:val="005B3AA4"/>
    <w:rsid w:val="005C1C8B"/>
    <w:rsid w:val="005C2C87"/>
    <w:rsid w:val="005D4A42"/>
    <w:rsid w:val="005E2D80"/>
    <w:rsid w:val="005E67C8"/>
    <w:rsid w:val="005F7A4A"/>
    <w:rsid w:val="0060734D"/>
    <w:rsid w:val="0061080C"/>
    <w:rsid w:val="00611BAD"/>
    <w:rsid w:val="00620AB2"/>
    <w:rsid w:val="00620CED"/>
    <w:rsid w:val="0063437D"/>
    <w:rsid w:val="00645079"/>
    <w:rsid w:val="00650843"/>
    <w:rsid w:val="006567D3"/>
    <w:rsid w:val="00657EDE"/>
    <w:rsid w:val="006614E8"/>
    <w:rsid w:val="00664D60"/>
    <w:rsid w:val="00666A2C"/>
    <w:rsid w:val="00676049"/>
    <w:rsid w:val="00677418"/>
    <w:rsid w:val="0068488A"/>
    <w:rsid w:val="006877AD"/>
    <w:rsid w:val="00693C6B"/>
    <w:rsid w:val="006A07AF"/>
    <w:rsid w:val="006A1B92"/>
    <w:rsid w:val="006B1425"/>
    <w:rsid w:val="006B3359"/>
    <w:rsid w:val="006B699A"/>
    <w:rsid w:val="006D1832"/>
    <w:rsid w:val="006D2B36"/>
    <w:rsid w:val="006E0B59"/>
    <w:rsid w:val="006E0D75"/>
    <w:rsid w:val="006E2D1F"/>
    <w:rsid w:val="006F2187"/>
    <w:rsid w:val="006F684B"/>
    <w:rsid w:val="00701013"/>
    <w:rsid w:val="00707818"/>
    <w:rsid w:val="00720352"/>
    <w:rsid w:val="007215DA"/>
    <w:rsid w:val="007234AF"/>
    <w:rsid w:val="00723527"/>
    <w:rsid w:val="00734E5C"/>
    <w:rsid w:val="0074154C"/>
    <w:rsid w:val="00754A96"/>
    <w:rsid w:val="00764785"/>
    <w:rsid w:val="0076749C"/>
    <w:rsid w:val="00772072"/>
    <w:rsid w:val="00792276"/>
    <w:rsid w:val="00796C30"/>
    <w:rsid w:val="007A15B6"/>
    <w:rsid w:val="007B1DEC"/>
    <w:rsid w:val="007B3082"/>
    <w:rsid w:val="007B308C"/>
    <w:rsid w:val="007C1954"/>
    <w:rsid w:val="007C225D"/>
    <w:rsid w:val="007C66B7"/>
    <w:rsid w:val="007C6A5E"/>
    <w:rsid w:val="007C6ECB"/>
    <w:rsid w:val="007D47DA"/>
    <w:rsid w:val="007E789E"/>
    <w:rsid w:val="007F1189"/>
    <w:rsid w:val="00813699"/>
    <w:rsid w:val="008509F1"/>
    <w:rsid w:val="00851305"/>
    <w:rsid w:val="0085195E"/>
    <w:rsid w:val="00852EB6"/>
    <w:rsid w:val="00863AA0"/>
    <w:rsid w:val="00875485"/>
    <w:rsid w:val="00893FA4"/>
    <w:rsid w:val="008A0295"/>
    <w:rsid w:val="008A291A"/>
    <w:rsid w:val="008B3719"/>
    <w:rsid w:val="008B533D"/>
    <w:rsid w:val="008B738F"/>
    <w:rsid w:val="008D2BD0"/>
    <w:rsid w:val="008F4738"/>
    <w:rsid w:val="008F51BC"/>
    <w:rsid w:val="0090414D"/>
    <w:rsid w:val="00911B11"/>
    <w:rsid w:val="0091297A"/>
    <w:rsid w:val="00916830"/>
    <w:rsid w:val="00923495"/>
    <w:rsid w:val="00924A05"/>
    <w:rsid w:val="00924DA3"/>
    <w:rsid w:val="00937B00"/>
    <w:rsid w:val="00953755"/>
    <w:rsid w:val="00954FB7"/>
    <w:rsid w:val="009554A5"/>
    <w:rsid w:val="00964B74"/>
    <w:rsid w:val="0096552A"/>
    <w:rsid w:val="009678FC"/>
    <w:rsid w:val="00974490"/>
    <w:rsid w:val="00984888"/>
    <w:rsid w:val="0098758C"/>
    <w:rsid w:val="00987D04"/>
    <w:rsid w:val="00996808"/>
    <w:rsid w:val="009C11D8"/>
    <w:rsid w:val="009C1565"/>
    <w:rsid w:val="009C461D"/>
    <w:rsid w:val="009D648C"/>
    <w:rsid w:val="009D7EEE"/>
    <w:rsid w:val="009F6127"/>
    <w:rsid w:val="00A07058"/>
    <w:rsid w:val="00A10043"/>
    <w:rsid w:val="00A258E7"/>
    <w:rsid w:val="00A26F65"/>
    <w:rsid w:val="00A33285"/>
    <w:rsid w:val="00A3375C"/>
    <w:rsid w:val="00A33CD6"/>
    <w:rsid w:val="00A36876"/>
    <w:rsid w:val="00A40F6F"/>
    <w:rsid w:val="00A41CEA"/>
    <w:rsid w:val="00A471CE"/>
    <w:rsid w:val="00A52EDE"/>
    <w:rsid w:val="00A53D33"/>
    <w:rsid w:val="00A65907"/>
    <w:rsid w:val="00A66364"/>
    <w:rsid w:val="00A722BD"/>
    <w:rsid w:val="00A75ECB"/>
    <w:rsid w:val="00AA003D"/>
    <w:rsid w:val="00AA0780"/>
    <w:rsid w:val="00AA24A6"/>
    <w:rsid w:val="00AA580B"/>
    <w:rsid w:val="00AA7C76"/>
    <w:rsid w:val="00AA7FCB"/>
    <w:rsid w:val="00AC7390"/>
    <w:rsid w:val="00AF31B6"/>
    <w:rsid w:val="00B015F3"/>
    <w:rsid w:val="00B01F90"/>
    <w:rsid w:val="00B037CC"/>
    <w:rsid w:val="00B22F13"/>
    <w:rsid w:val="00B265D6"/>
    <w:rsid w:val="00B33611"/>
    <w:rsid w:val="00B33A17"/>
    <w:rsid w:val="00B3644E"/>
    <w:rsid w:val="00B56480"/>
    <w:rsid w:val="00B57E75"/>
    <w:rsid w:val="00B67359"/>
    <w:rsid w:val="00B67821"/>
    <w:rsid w:val="00B72554"/>
    <w:rsid w:val="00B72FE4"/>
    <w:rsid w:val="00B92FC6"/>
    <w:rsid w:val="00B9375C"/>
    <w:rsid w:val="00B93D1C"/>
    <w:rsid w:val="00B93F05"/>
    <w:rsid w:val="00BA0F51"/>
    <w:rsid w:val="00BA6780"/>
    <w:rsid w:val="00BB4352"/>
    <w:rsid w:val="00BC7C31"/>
    <w:rsid w:val="00BD312D"/>
    <w:rsid w:val="00BE4817"/>
    <w:rsid w:val="00BF11A3"/>
    <w:rsid w:val="00BF187D"/>
    <w:rsid w:val="00BF699B"/>
    <w:rsid w:val="00BF7E6D"/>
    <w:rsid w:val="00C100B0"/>
    <w:rsid w:val="00C17653"/>
    <w:rsid w:val="00C17A9D"/>
    <w:rsid w:val="00C4014E"/>
    <w:rsid w:val="00C403E1"/>
    <w:rsid w:val="00C41128"/>
    <w:rsid w:val="00C42822"/>
    <w:rsid w:val="00C4311E"/>
    <w:rsid w:val="00C43D95"/>
    <w:rsid w:val="00C4783B"/>
    <w:rsid w:val="00C5056E"/>
    <w:rsid w:val="00C516FF"/>
    <w:rsid w:val="00C6780B"/>
    <w:rsid w:val="00C70E16"/>
    <w:rsid w:val="00C71C8E"/>
    <w:rsid w:val="00C72DE5"/>
    <w:rsid w:val="00C74584"/>
    <w:rsid w:val="00C87888"/>
    <w:rsid w:val="00C87EEE"/>
    <w:rsid w:val="00C9704A"/>
    <w:rsid w:val="00CC2810"/>
    <w:rsid w:val="00CC5205"/>
    <w:rsid w:val="00CC58F4"/>
    <w:rsid w:val="00CC5C22"/>
    <w:rsid w:val="00CD3D8D"/>
    <w:rsid w:val="00CD3FD7"/>
    <w:rsid w:val="00CD769D"/>
    <w:rsid w:val="00CF0C5A"/>
    <w:rsid w:val="00CF294E"/>
    <w:rsid w:val="00CF48F9"/>
    <w:rsid w:val="00CF5D4B"/>
    <w:rsid w:val="00D04C8F"/>
    <w:rsid w:val="00D058F4"/>
    <w:rsid w:val="00D0619A"/>
    <w:rsid w:val="00D11967"/>
    <w:rsid w:val="00D14DF8"/>
    <w:rsid w:val="00D251D5"/>
    <w:rsid w:val="00D356E0"/>
    <w:rsid w:val="00D4308C"/>
    <w:rsid w:val="00D473F5"/>
    <w:rsid w:val="00D5334C"/>
    <w:rsid w:val="00D538C5"/>
    <w:rsid w:val="00D63279"/>
    <w:rsid w:val="00D65F33"/>
    <w:rsid w:val="00D66646"/>
    <w:rsid w:val="00D71D9B"/>
    <w:rsid w:val="00D73F5D"/>
    <w:rsid w:val="00D8258B"/>
    <w:rsid w:val="00D83F1D"/>
    <w:rsid w:val="00D9329E"/>
    <w:rsid w:val="00D93D17"/>
    <w:rsid w:val="00D95E57"/>
    <w:rsid w:val="00DA0DB3"/>
    <w:rsid w:val="00DA25A2"/>
    <w:rsid w:val="00DB4140"/>
    <w:rsid w:val="00DB57A2"/>
    <w:rsid w:val="00DC04E8"/>
    <w:rsid w:val="00DD37E7"/>
    <w:rsid w:val="00DD7048"/>
    <w:rsid w:val="00DF1E83"/>
    <w:rsid w:val="00DF4D1C"/>
    <w:rsid w:val="00E04E86"/>
    <w:rsid w:val="00E265E3"/>
    <w:rsid w:val="00E32A1C"/>
    <w:rsid w:val="00E508CF"/>
    <w:rsid w:val="00E62E6A"/>
    <w:rsid w:val="00E6344D"/>
    <w:rsid w:val="00E63807"/>
    <w:rsid w:val="00E674A0"/>
    <w:rsid w:val="00E70574"/>
    <w:rsid w:val="00E73C0F"/>
    <w:rsid w:val="00E7764A"/>
    <w:rsid w:val="00E82501"/>
    <w:rsid w:val="00E83D8D"/>
    <w:rsid w:val="00E856CD"/>
    <w:rsid w:val="00E924A7"/>
    <w:rsid w:val="00EA7230"/>
    <w:rsid w:val="00EB186D"/>
    <w:rsid w:val="00EB2438"/>
    <w:rsid w:val="00EC26A5"/>
    <w:rsid w:val="00EC4246"/>
    <w:rsid w:val="00ED39C3"/>
    <w:rsid w:val="00ED68E3"/>
    <w:rsid w:val="00ED7A8F"/>
    <w:rsid w:val="00EE32C1"/>
    <w:rsid w:val="00EE4051"/>
    <w:rsid w:val="00EE5151"/>
    <w:rsid w:val="00EF25B1"/>
    <w:rsid w:val="00EF46C8"/>
    <w:rsid w:val="00EF4978"/>
    <w:rsid w:val="00EF636A"/>
    <w:rsid w:val="00F04228"/>
    <w:rsid w:val="00F06E9A"/>
    <w:rsid w:val="00F16F6A"/>
    <w:rsid w:val="00F17B00"/>
    <w:rsid w:val="00F24489"/>
    <w:rsid w:val="00F4490A"/>
    <w:rsid w:val="00F45D97"/>
    <w:rsid w:val="00F515C0"/>
    <w:rsid w:val="00F53249"/>
    <w:rsid w:val="00F6229C"/>
    <w:rsid w:val="00F62985"/>
    <w:rsid w:val="00F62AF1"/>
    <w:rsid w:val="00F6685E"/>
    <w:rsid w:val="00F713BA"/>
    <w:rsid w:val="00F763A2"/>
    <w:rsid w:val="00F8003C"/>
    <w:rsid w:val="00FA666E"/>
    <w:rsid w:val="00FE160C"/>
    <w:rsid w:val="00FE3B6E"/>
    <w:rsid w:val="00FF17D4"/>
    <w:rsid w:val="00FF211D"/>
    <w:rsid w:val="00FF3E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54FB7"/>
    <w:pPr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  <w:style w:type="paragraph" w:styleId="NoSpacing">
    <w:name w:val="No Spacing"/>
    <w:uiPriority w:val="1"/>
    <w:qFormat/>
    <w:rsid w:val="00954FB7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">
    <w:name w:val="Основной шрифт абзаца1"/>
    <w:rsid w:val="00954FB7"/>
  </w:style>
  <w:style w:type="paragraph" w:customStyle="1" w:styleId="Standard">
    <w:name w:val="Standard"/>
    <w:rsid w:val="007B1D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pple-converted-space">
    <w:name w:val="apple-converted-space"/>
    <w:basedOn w:val="DefaultParagraphFont"/>
    <w:rsid w:val="00ED7A8F"/>
  </w:style>
  <w:style w:type="character" w:styleId="Hyperlink">
    <w:name w:val="Hyperlink"/>
    <w:basedOn w:val="DefaultParagraphFont"/>
    <w:uiPriority w:val="99"/>
    <w:semiHidden/>
    <w:unhideWhenUsed/>
    <w:rsid w:val="00ED7A8F"/>
    <w:rPr>
      <w:color w:val="0000FF"/>
      <w:u w:val="single"/>
    </w:rPr>
  </w:style>
  <w:style w:type="character" w:customStyle="1" w:styleId="snippetequal">
    <w:name w:val="snippet_equal"/>
    <w:basedOn w:val="DefaultParagraphFont"/>
    <w:rsid w:val="00ED7A8F"/>
  </w:style>
  <w:style w:type="character" w:customStyle="1" w:styleId="a">
    <w:name w:val="Основной текст_"/>
    <w:basedOn w:val="DefaultParagraphFont"/>
    <w:link w:val="10"/>
    <w:rsid w:val="00F5324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0">
    <w:name w:val="Основной текст1"/>
    <w:basedOn w:val="Normal"/>
    <w:link w:val="a"/>
    <w:rsid w:val="00F53249"/>
    <w:pPr>
      <w:widowControl w:val="0"/>
      <w:shd w:val="clear" w:color="auto" w:fill="FFFFFF"/>
      <w:spacing w:line="317" w:lineRule="exact"/>
      <w:jc w:val="both"/>
    </w:pPr>
    <w:rPr>
      <w:sz w:val="25"/>
      <w:szCs w:val="25"/>
      <w:lang w:eastAsia="en-US"/>
    </w:rPr>
  </w:style>
  <w:style w:type="paragraph" w:customStyle="1" w:styleId="2">
    <w:name w:val="Основной текст2"/>
    <w:basedOn w:val="Normal"/>
    <w:rsid w:val="004B6494"/>
    <w:pPr>
      <w:widowControl w:val="0"/>
      <w:shd w:val="clear" w:color="auto" w:fill="FFFFFF"/>
      <w:spacing w:line="317" w:lineRule="exact"/>
      <w:jc w:val="both"/>
    </w:pPr>
    <w:rPr>
      <w:color w:val="000000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7BD19-7670-4063-A035-4787DE983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