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9E6688">
        <w:rPr>
          <w:rFonts w:ascii="Times New Roman" w:hAnsi="Times New Roman" w:cs="Times New Roman"/>
          <w:sz w:val="28"/>
          <w:szCs w:val="28"/>
        </w:rPr>
        <w:t>58</w:t>
      </w:r>
      <w:r w:rsidR="00916AAE">
        <w:rPr>
          <w:rFonts w:ascii="Times New Roman" w:hAnsi="Times New Roman" w:cs="Times New Roman"/>
          <w:sz w:val="28"/>
          <w:szCs w:val="28"/>
        </w:rPr>
        <w:t>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916AAE">
        <w:rPr>
          <w:sz w:val="28"/>
          <w:szCs w:val="28"/>
        </w:rPr>
        <w:t>7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916AAE">
        <w:rPr>
          <w:sz w:val="28"/>
          <w:szCs w:val="28"/>
          <w:shd w:val="clear" w:color="auto" w:fill="FFFFFF"/>
          <w:lang w:eastAsia="ru-RU"/>
        </w:rPr>
        <w:t>Пахомову Николаю Викторовичу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Пахомову Николаю Викторовичу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916AAE">
        <w:rPr>
          <w:sz w:val="28"/>
          <w:szCs w:val="28"/>
          <w:shd w:val="clear" w:color="auto" w:fill="FFFFFF"/>
          <w:lang w:eastAsia="ru-RU"/>
        </w:rPr>
        <w:t>Пахомова Николая Викторовича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5E4081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4A602E">
        <w:rPr>
          <w:sz w:val="28"/>
          <w:szCs w:val="28"/>
          <w:shd w:val="clear" w:color="auto" w:fill="FFFFFF"/>
          <w:lang w:eastAsia="ru-RU"/>
        </w:rPr>
        <w:t>ООО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4A602E">
        <w:rPr>
          <w:sz w:val="28"/>
          <w:szCs w:val="28"/>
        </w:rPr>
        <w:t>40 000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E4081"/>
    <w:rsid w:val="00664D60"/>
    <w:rsid w:val="006821D1"/>
    <w:rsid w:val="0068488A"/>
    <w:rsid w:val="006874F9"/>
    <w:rsid w:val="006B1425"/>
    <w:rsid w:val="006B699A"/>
    <w:rsid w:val="006C3B77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683D"/>
    <w:rsid w:val="00821EC9"/>
    <w:rsid w:val="00897B64"/>
    <w:rsid w:val="008A0295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C783-1F05-4499-BBDA-FF49B638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