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7A51" w:rsidRPr="00657682" w:rsidP="00E82CE2">
      <w:pPr>
        <w:tabs>
          <w:tab w:val="left" w:pos="495"/>
          <w:tab w:val="left" w:pos="9468"/>
        </w:tabs>
        <w:spacing w:after="0"/>
        <w:ind w:left="-284" w:firstLine="1277"/>
        <w:contextualSpacing/>
        <w:jc w:val="right"/>
        <w:rPr>
          <w:rFonts w:ascii="Times New Roman" w:hAnsi="Times New Roman" w:cs="Times New Roman"/>
          <w:b/>
          <w:bCs/>
        </w:rPr>
      </w:pPr>
      <w:r w:rsidRPr="00657682">
        <w:rPr>
          <w:rFonts w:ascii="Times New Roman" w:hAnsi="Times New Roman" w:cs="Times New Roman"/>
          <w:b/>
          <w:bCs/>
        </w:rPr>
        <w:t>Дело №02-0</w:t>
      </w:r>
      <w:r w:rsidRPr="00657682" w:rsidR="00982425">
        <w:rPr>
          <w:rFonts w:ascii="Times New Roman" w:hAnsi="Times New Roman" w:cs="Times New Roman"/>
          <w:b/>
          <w:bCs/>
        </w:rPr>
        <w:t>030</w:t>
      </w:r>
      <w:r w:rsidRPr="00657682">
        <w:rPr>
          <w:rFonts w:ascii="Times New Roman" w:hAnsi="Times New Roman" w:cs="Times New Roman"/>
          <w:b/>
          <w:bCs/>
        </w:rPr>
        <w:t>/</w:t>
      </w:r>
      <w:r w:rsidRPr="00657682" w:rsidR="00464C77">
        <w:rPr>
          <w:rFonts w:ascii="Times New Roman" w:hAnsi="Times New Roman" w:cs="Times New Roman"/>
          <w:b/>
          <w:bCs/>
        </w:rPr>
        <w:t>21</w:t>
      </w:r>
      <w:r w:rsidRPr="00657682">
        <w:rPr>
          <w:rFonts w:ascii="Times New Roman" w:hAnsi="Times New Roman" w:cs="Times New Roman"/>
          <w:b/>
          <w:bCs/>
        </w:rPr>
        <w:t>/20</w:t>
      </w:r>
      <w:r w:rsidRPr="00657682" w:rsidR="00636944">
        <w:rPr>
          <w:rFonts w:ascii="Times New Roman" w:hAnsi="Times New Roman" w:cs="Times New Roman"/>
          <w:b/>
          <w:bCs/>
        </w:rPr>
        <w:t>2</w:t>
      </w:r>
      <w:r w:rsidRPr="00657682" w:rsidR="00982425">
        <w:rPr>
          <w:rFonts w:ascii="Times New Roman" w:hAnsi="Times New Roman" w:cs="Times New Roman"/>
          <w:b/>
          <w:bCs/>
        </w:rPr>
        <w:t>3</w:t>
      </w:r>
    </w:p>
    <w:p w:rsidR="00757A51" w:rsidRPr="00657682" w:rsidP="00E82CE2">
      <w:pPr>
        <w:pStyle w:val="NoSpacing"/>
        <w:spacing w:line="276" w:lineRule="auto"/>
        <w:ind w:left="-284" w:firstLine="1277"/>
        <w:contextualSpacing/>
        <w:jc w:val="center"/>
        <w:rPr>
          <w:rFonts w:ascii="Times New Roman" w:hAnsi="Times New Roman" w:cs="Times New Roman"/>
          <w:b/>
          <w:spacing w:val="20"/>
        </w:rPr>
      </w:pPr>
      <w:r w:rsidRPr="00657682">
        <w:rPr>
          <w:rFonts w:ascii="Times New Roman" w:hAnsi="Times New Roman" w:cs="Times New Roman"/>
          <w:b/>
          <w:spacing w:val="20"/>
        </w:rPr>
        <w:t xml:space="preserve"> </w:t>
      </w:r>
      <w:r w:rsidRPr="00657682">
        <w:rPr>
          <w:rFonts w:ascii="Times New Roman" w:hAnsi="Times New Roman" w:cs="Times New Roman"/>
          <w:b/>
          <w:spacing w:val="20"/>
        </w:rPr>
        <w:t>РЕШЕНИЕ</w:t>
      </w:r>
    </w:p>
    <w:p w:rsidR="00757A51" w:rsidRPr="00657682" w:rsidP="00E82CE2">
      <w:pPr>
        <w:pStyle w:val="NoSpacing"/>
        <w:spacing w:line="276" w:lineRule="auto"/>
        <w:ind w:left="-284" w:firstLine="1277"/>
        <w:contextualSpacing/>
        <w:jc w:val="center"/>
        <w:rPr>
          <w:rFonts w:ascii="Times New Roman" w:hAnsi="Times New Roman" w:cs="Times New Roman"/>
          <w:b/>
          <w:spacing w:val="20"/>
        </w:rPr>
      </w:pPr>
      <w:r w:rsidRPr="00657682">
        <w:rPr>
          <w:rFonts w:ascii="Times New Roman" w:hAnsi="Times New Roman" w:cs="Times New Roman"/>
          <w:b/>
          <w:spacing w:val="20"/>
        </w:rPr>
        <w:t xml:space="preserve">именем Российской Федерации </w:t>
      </w:r>
    </w:p>
    <w:p w:rsidR="00757A51" w:rsidRPr="00657682" w:rsidP="00E82CE2">
      <w:pPr>
        <w:spacing w:after="0"/>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rPr>
        <w:t>2</w:t>
      </w:r>
      <w:r w:rsidRPr="00657682" w:rsidR="00982425">
        <w:rPr>
          <w:rFonts w:ascii="Times New Roman" w:eastAsia="Times New Roman" w:hAnsi="Times New Roman" w:cs="Times New Roman"/>
        </w:rPr>
        <w:t>2</w:t>
      </w:r>
      <w:r w:rsidRPr="00657682" w:rsidR="00067349">
        <w:rPr>
          <w:rFonts w:ascii="Times New Roman" w:eastAsia="Times New Roman" w:hAnsi="Times New Roman" w:cs="Times New Roman"/>
        </w:rPr>
        <w:t xml:space="preserve"> </w:t>
      </w:r>
      <w:r w:rsidRPr="00657682" w:rsidR="00982425">
        <w:rPr>
          <w:rFonts w:ascii="Times New Roman" w:eastAsia="Times New Roman" w:hAnsi="Times New Roman" w:cs="Times New Roman"/>
        </w:rPr>
        <w:t>февраля</w:t>
      </w:r>
      <w:r w:rsidRPr="00657682" w:rsidR="00636944">
        <w:rPr>
          <w:rFonts w:ascii="Times New Roman" w:eastAsia="Times New Roman" w:hAnsi="Times New Roman" w:cs="Times New Roman"/>
        </w:rPr>
        <w:t xml:space="preserve"> </w:t>
      </w:r>
      <w:r w:rsidRPr="00657682">
        <w:rPr>
          <w:rFonts w:ascii="Times New Roman" w:eastAsia="Times New Roman" w:hAnsi="Times New Roman" w:cs="Times New Roman"/>
        </w:rPr>
        <w:t>20</w:t>
      </w:r>
      <w:r w:rsidRPr="00657682" w:rsidR="00636944">
        <w:rPr>
          <w:rFonts w:ascii="Times New Roman" w:eastAsia="Times New Roman" w:hAnsi="Times New Roman" w:cs="Times New Roman"/>
        </w:rPr>
        <w:t>2</w:t>
      </w:r>
      <w:r w:rsidRPr="00657682" w:rsidR="00982425">
        <w:rPr>
          <w:rFonts w:ascii="Times New Roman" w:eastAsia="Times New Roman" w:hAnsi="Times New Roman" w:cs="Times New Roman"/>
        </w:rPr>
        <w:t>3</w:t>
      </w:r>
      <w:r w:rsidRPr="00657682">
        <w:rPr>
          <w:rFonts w:ascii="Times New Roman" w:eastAsia="Times New Roman" w:hAnsi="Times New Roman" w:cs="Times New Roman"/>
        </w:rPr>
        <w:t xml:space="preserve"> года</w:t>
      </w:r>
      <w:r w:rsidRPr="00657682">
        <w:rPr>
          <w:rFonts w:ascii="Times New Roman" w:eastAsia="Times New Roman" w:hAnsi="Times New Roman" w:cs="Times New Roman"/>
        </w:rPr>
        <w:tab/>
      </w:r>
      <w:r w:rsidRPr="00657682">
        <w:rPr>
          <w:rFonts w:ascii="Times New Roman" w:eastAsia="Times New Roman" w:hAnsi="Times New Roman" w:cs="Times New Roman"/>
        </w:rPr>
        <w:tab/>
      </w:r>
      <w:r w:rsidRPr="00657682">
        <w:rPr>
          <w:rFonts w:ascii="Times New Roman" w:eastAsia="Times New Roman" w:hAnsi="Times New Roman" w:cs="Times New Roman"/>
        </w:rPr>
        <w:tab/>
      </w:r>
      <w:r w:rsidRPr="00657682">
        <w:rPr>
          <w:rFonts w:ascii="Times New Roman" w:eastAsia="Times New Roman" w:hAnsi="Times New Roman" w:cs="Times New Roman"/>
        </w:rPr>
        <w:tab/>
      </w:r>
      <w:r w:rsidRPr="00657682" w:rsidR="00B75B95">
        <w:rPr>
          <w:rFonts w:ascii="Times New Roman" w:eastAsia="Times New Roman" w:hAnsi="Times New Roman" w:cs="Times New Roman"/>
        </w:rPr>
        <w:t xml:space="preserve">            </w:t>
      </w:r>
      <w:r w:rsidRPr="00657682" w:rsidR="00D563C0">
        <w:rPr>
          <w:rFonts w:ascii="Times New Roman" w:eastAsia="Times New Roman" w:hAnsi="Times New Roman" w:cs="Times New Roman"/>
        </w:rPr>
        <w:t xml:space="preserve">  </w:t>
      </w:r>
      <w:r w:rsidRPr="00657682">
        <w:rPr>
          <w:rFonts w:ascii="Times New Roman" w:eastAsia="Times New Roman" w:hAnsi="Times New Roman" w:cs="Times New Roman"/>
        </w:rPr>
        <w:tab/>
        <w:t xml:space="preserve">     г. Симферополь</w:t>
      </w:r>
    </w:p>
    <w:p w:rsidR="00F56E20" w:rsidRPr="00657682" w:rsidP="00E82CE2">
      <w:pPr>
        <w:spacing w:after="0"/>
        <w:ind w:left="-284"/>
        <w:contextualSpacing/>
        <w:jc w:val="both"/>
        <w:rPr>
          <w:rFonts w:ascii="Times New Roman" w:eastAsia="Times New Roman" w:hAnsi="Times New Roman" w:cs="Times New Roman"/>
        </w:rPr>
      </w:pPr>
      <w:r w:rsidRPr="00657682">
        <w:rPr>
          <w:rFonts w:ascii="Times New Roman" w:eastAsia="Times New Roman" w:hAnsi="Times New Roman" w:cs="Times New Roman"/>
        </w:rPr>
        <w:t xml:space="preserve">                  </w:t>
      </w:r>
      <w:r w:rsidRPr="00657682" w:rsidR="00757A51">
        <w:rPr>
          <w:rFonts w:ascii="Times New Roman" w:eastAsia="Times New Roman" w:hAnsi="Times New Roman" w:cs="Times New Roman"/>
        </w:rPr>
        <w:t>Мировой судья судебного участка №</w:t>
      </w:r>
      <w:r w:rsidRPr="00657682">
        <w:rPr>
          <w:rFonts w:ascii="Times New Roman" w:eastAsia="Times New Roman" w:hAnsi="Times New Roman" w:cs="Times New Roman"/>
        </w:rPr>
        <w:t>2</w:t>
      </w:r>
      <w:r w:rsidRPr="00657682" w:rsidR="00757A51">
        <w:rPr>
          <w:rFonts w:ascii="Times New Roman" w:eastAsia="Times New Roman" w:hAnsi="Times New Roman" w:cs="Times New Roman"/>
        </w:rPr>
        <w:t>1 Центрального судебного района города Симферополь (Центральный район городского округа Симферополь) Республики Крым –</w:t>
      </w:r>
      <w:r w:rsidRPr="00657682">
        <w:rPr>
          <w:rFonts w:ascii="Times New Roman" w:eastAsia="Times New Roman" w:hAnsi="Times New Roman" w:cs="Times New Roman"/>
        </w:rPr>
        <w:t xml:space="preserve"> Василькова И.С.</w:t>
      </w:r>
      <w:r w:rsidRPr="00657682" w:rsidR="00757A51">
        <w:rPr>
          <w:rFonts w:ascii="Times New Roman" w:eastAsia="Times New Roman" w:hAnsi="Times New Roman" w:cs="Times New Roman"/>
        </w:rPr>
        <w:t>,</w:t>
      </w:r>
    </w:p>
    <w:p w:rsidR="00E32A91" w:rsidRPr="00657682" w:rsidP="00E82CE2">
      <w:pPr>
        <w:spacing w:after="0"/>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rPr>
        <w:t xml:space="preserve">при </w:t>
      </w:r>
      <w:r w:rsidRPr="00657682" w:rsidR="005E0198">
        <w:rPr>
          <w:rFonts w:ascii="Times New Roman" w:eastAsia="Times New Roman" w:hAnsi="Times New Roman" w:cs="Times New Roman"/>
        </w:rPr>
        <w:t>ведении протокола</w:t>
      </w:r>
      <w:r w:rsidRPr="00657682" w:rsidR="00E23419">
        <w:rPr>
          <w:rFonts w:ascii="Times New Roman" w:eastAsia="Times New Roman" w:hAnsi="Times New Roman" w:cs="Times New Roman"/>
        </w:rPr>
        <w:t xml:space="preserve"> секретарем </w:t>
      </w:r>
      <w:r w:rsidRPr="00657682">
        <w:rPr>
          <w:rFonts w:ascii="Times New Roman" w:eastAsia="Times New Roman" w:hAnsi="Times New Roman" w:cs="Times New Roman"/>
        </w:rPr>
        <w:t>–</w:t>
      </w:r>
      <w:r w:rsidRPr="00657682" w:rsidR="00636944">
        <w:rPr>
          <w:rFonts w:ascii="Times New Roman" w:eastAsia="Times New Roman" w:hAnsi="Times New Roman" w:cs="Times New Roman"/>
        </w:rPr>
        <w:t xml:space="preserve"> </w:t>
      </w:r>
      <w:r w:rsidRPr="00657682" w:rsidR="00E23419">
        <w:rPr>
          <w:rFonts w:ascii="Times New Roman" w:eastAsia="Times New Roman" w:hAnsi="Times New Roman" w:cs="Times New Roman"/>
        </w:rPr>
        <w:t>Ерохиной Ю.В.</w:t>
      </w:r>
      <w:r w:rsidRPr="00657682">
        <w:rPr>
          <w:rFonts w:ascii="Times New Roman" w:eastAsia="Times New Roman" w:hAnsi="Times New Roman" w:cs="Times New Roman"/>
        </w:rPr>
        <w:t>,</w:t>
      </w:r>
    </w:p>
    <w:p w:rsidR="000B0776" w:rsidRPr="00657682" w:rsidP="00E82CE2">
      <w:pPr>
        <w:spacing w:after="0"/>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rPr>
        <w:t xml:space="preserve">с участием </w:t>
      </w:r>
      <w:r w:rsidRPr="00657682" w:rsidR="00636944">
        <w:rPr>
          <w:rFonts w:ascii="Times New Roman" w:eastAsia="Times New Roman" w:hAnsi="Times New Roman" w:cs="Times New Roman"/>
        </w:rPr>
        <w:t xml:space="preserve"> </w:t>
      </w:r>
      <w:r w:rsidRPr="00657682" w:rsidR="00E23419">
        <w:rPr>
          <w:rFonts w:ascii="Times New Roman" w:eastAsia="Times New Roman" w:hAnsi="Times New Roman" w:cs="Times New Roman"/>
        </w:rPr>
        <w:t xml:space="preserve"> ответчика </w:t>
      </w:r>
      <w:r w:rsidRPr="00657682">
        <w:rPr>
          <w:rFonts w:ascii="Times New Roman" w:eastAsia="Times New Roman" w:hAnsi="Times New Roman" w:cs="Times New Roman"/>
        </w:rPr>
        <w:t>–</w:t>
      </w:r>
      <w:r w:rsidRPr="00657682" w:rsidR="00401B1B">
        <w:rPr>
          <w:rFonts w:ascii="Times New Roman" w:eastAsia="Times New Roman" w:hAnsi="Times New Roman" w:cs="Times New Roman"/>
        </w:rPr>
        <w:t xml:space="preserve"> </w:t>
      </w:r>
      <w:r w:rsidRPr="00657682" w:rsidR="00401B1B">
        <w:rPr>
          <w:rFonts w:ascii="Times New Roman" w:eastAsia="Times New Roman" w:hAnsi="Times New Roman" w:cs="Times New Roman"/>
        </w:rPr>
        <w:t>Готовцевой</w:t>
      </w:r>
      <w:r w:rsidRPr="00657682" w:rsidR="00401B1B">
        <w:rPr>
          <w:rFonts w:ascii="Times New Roman" w:eastAsia="Times New Roman" w:hAnsi="Times New Roman" w:cs="Times New Roman"/>
        </w:rPr>
        <w:t xml:space="preserve"> А.</w:t>
      </w:r>
      <w:r w:rsidRPr="00657682">
        <w:rPr>
          <w:rFonts w:ascii="Times New Roman" w:eastAsia="Times New Roman" w:hAnsi="Times New Roman" w:cs="Times New Roman"/>
        </w:rPr>
        <w:t>,</w:t>
      </w:r>
    </w:p>
    <w:p w:rsidR="002818D7" w:rsidRPr="00657682" w:rsidP="00E82CE2">
      <w:pPr>
        <w:spacing w:after="0"/>
        <w:ind w:left="-284" w:firstLine="1277"/>
        <w:contextualSpacing/>
        <w:jc w:val="both"/>
        <w:rPr>
          <w:rFonts w:ascii="Times New Roman" w:hAnsi="Times New Roman" w:cs="Times New Roman"/>
        </w:rPr>
      </w:pPr>
      <w:r w:rsidRPr="00657682">
        <w:rPr>
          <w:rFonts w:ascii="Times New Roman" w:eastAsia="Times New Roman" w:hAnsi="Times New Roman" w:cs="Times New Roman"/>
        </w:rPr>
        <w:t>рассмотрев в открытом судебном заседании в г. Симферополе гражданское дело по исковому заявлению</w:t>
      </w:r>
      <w:r w:rsidRPr="00657682" w:rsidR="00B75B95">
        <w:rPr>
          <w:rFonts w:ascii="Times New Roman" w:eastAsia="Times New Roman" w:hAnsi="Times New Roman" w:cs="Times New Roman"/>
        </w:rPr>
        <w:t xml:space="preserve"> </w:t>
      </w:r>
      <w:r w:rsidRPr="00657682" w:rsidR="00067349">
        <w:rPr>
          <w:rFonts w:ascii="Times New Roman" w:eastAsia="Times New Roman" w:hAnsi="Times New Roman" w:cs="Times New Roman"/>
        </w:rPr>
        <w:t xml:space="preserve"> </w:t>
      </w:r>
      <w:r w:rsidRPr="00657682" w:rsidR="00401B1B">
        <w:rPr>
          <w:rFonts w:ascii="Times New Roman" w:eastAsia="Times New Roman" w:hAnsi="Times New Roman" w:cs="Times New Roman"/>
        </w:rPr>
        <w:t>Штренгер</w:t>
      </w:r>
      <w:r w:rsidRPr="00657682" w:rsidR="005166DA">
        <w:rPr>
          <w:rFonts w:ascii="Times New Roman" w:eastAsia="Times New Roman" w:hAnsi="Times New Roman" w:cs="Times New Roman"/>
        </w:rPr>
        <w:t xml:space="preserve"> Ю. к </w:t>
      </w:r>
      <w:r w:rsidRPr="00657682" w:rsidR="005166DA">
        <w:rPr>
          <w:rFonts w:ascii="Times New Roman" w:eastAsia="Times New Roman" w:hAnsi="Times New Roman" w:cs="Times New Roman"/>
        </w:rPr>
        <w:t>Готовцевой</w:t>
      </w:r>
      <w:r w:rsidRPr="00657682" w:rsidR="005166DA">
        <w:rPr>
          <w:rFonts w:ascii="Times New Roman" w:eastAsia="Times New Roman" w:hAnsi="Times New Roman" w:cs="Times New Roman"/>
        </w:rPr>
        <w:t xml:space="preserve"> А.</w:t>
      </w:r>
      <w:r w:rsidRPr="00657682" w:rsidR="00401B1B">
        <w:rPr>
          <w:rFonts w:ascii="Times New Roman" w:eastAsia="Times New Roman" w:hAnsi="Times New Roman" w:cs="Times New Roman"/>
        </w:rPr>
        <w:t xml:space="preserve"> </w:t>
      </w:r>
      <w:r w:rsidRPr="00657682" w:rsidR="000F51A2">
        <w:rPr>
          <w:rFonts w:ascii="Times New Roman" w:eastAsia="Times New Roman" w:hAnsi="Times New Roman" w:cs="Times New Roman"/>
        </w:rPr>
        <w:t>о взыскании</w:t>
      </w:r>
      <w:r w:rsidRPr="00657682" w:rsidR="00401B1B">
        <w:rPr>
          <w:rFonts w:ascii="Times New Roman" w:eastAsia="Times New Roman" w:hAnsi="Times New Roman" w:cs="Times New Roman"/>
        </w:rPr>
        <w:t xml:space="preserve"> процентов за пользование чужими денежными средствами, судебных расходов</w:t>
      </w:r>
      <w:r w:rsidRPr="00657682" w:rsidR="000F51A2">
        <w:rPr>
          <w:rFonts w:ascii="Times New Roman" w:eastAsia="Times New Roman" w:hAnsi="Times New Roman" w:cs="Times New Roman"/>
        </w:rPr>
        <w:t>,</w:t>
      </w:r>
    </w:p>
    <w:p w:rsidR="00080AB9" w:rsidRPr="00657682" w:rsidP="00E82CE2">
      <w:pPr>
        <w:spacing w:after="0"/>
        <w:ind w:left="-284" w:firstLine="1277"/>
        <w:contextualSpacing/>
        <w:jc w:val="center"/>
        <w:rPr>
          <w:rFonts w:ascii="Times New Roman" w:hAnsi="Times New Roman" w:cs="Times New Roman"/>
          <w:b/>
        </w:rPr>
      </w:pPr>
      <w:r w:rsidRPr="00657682">
        <w:rPr>
          <w:rFonts w:ascii="Times New Roman" w:hAnsi="Times New Roman" w:cs="Times New Roman"/>
          <w:b/>
        </w:rPr>
        <w:t>УСТАНОВИЛ:</w:t>
      </w:r>
    </w:p>
    <w:p w:rsidR="00CD019F" w:rsidRPr="00657682" w:rsidP="00E82CE2">
      <w:pPr>
        <w:spacing w:after="0"/>
        <w:ind w:left="-284" w:firstLine="1277"/>
        <w:contextualSpacing/>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Истец обратился </w:t>
      </w:r>
      <w:r w:rsidRPr="00657682">
        <w:rPr>
          <w:rFonts w:ascii="Times New Roman" w:eastAsia="Times New Roman" w:hAnsi="Times New Roman" w:cs="Times New Roman"/>
          <w:color w:val="000000"/>
        </w:rPr>
        <w:t>в суд с иском к ответчику о взыскании процентов в связи</w:t>
      </w:r>
      <w:r w:rsidRPr="00657682">
        <w:rPr>
          <w:rFonts w:ascii="Times New Roman" w:eastAsia="Times New Roman" w:hAnsi="Times New Roman" w:cs="Times New Roman"/>
          <w:color w:val="000000"/>
        </w:rPr>
        <w:t xml:space="preserve"> с просрочкой исполнения судебного</w:t>
      </w:r>
      <w:r w:rsidRPr="00657682" w:rsidR="00C527D4">
        <w:rPr>
          <w:rFonts w:ascii="Times New Roman" w:eastAsia="Times New Roman" w:hAnsi="Times New Roman" w:cs="Times New Roman"/>
          <w:color w:val="000000"/>
        </w:rPr>
        <w:t xml:space="preserve"> акта</w:t>
      </w:r>
      <w:r w:rsidRPr="00657682">
        <w:rPr>
          <w:rFonts w:ascii="Times New Roman" w:eastAsia="Times New Roman" w:hAnsi="Times New Roman" w:cs="Times New Roman"/>
          <w:color w:val="000000"/>
        </w:rPr>
        <w:t>, а также расходов по уплате государственной пошлины</w:t>
      </w:r>
      <w:r w:rsidRPr="00657682">
        <w:rPr>
          <w:rFonts w:ascii="Times New Roman" w:eastAsia="Times New Roman" w:hAnsi="Times New Roman" w:cs="Times New Roman"/>
          <w:color w:val="000000"/>
        </w:rPr>
        <w:t>, услуг представителя, почтовых расходов.</w:t>
      </w:r>
    </w:p>
    <w:p w:rsidR="00165C93" w:rsidRPr="00657682" w:rsidP="00E82CE2">
      <w:pPr>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color w:val="000000"/>
        </w:rPr>
        <w:t xml:space="preserve"> В обоснование заявленных требований истец указал, что </w:t>
      </w:r>
      <w:r w:rsidRPr="00657682">
        <w:rPr>
          <w:rFonts w:ascii="Times New Roman" w:eastAsia="Times New Roman" w:hAnsi="Times New Roman" w:cs="Times New Roman"/>
          <w:color w:val="000000"/>
        </w:rPr>
        <w:t xml:space="preserve">Определением Евпаторийского городского суда Республики Крым от 24.11.2019 г. по делу </w:t>
      </w:r>
      <w:r w:rsidRPr="00657682" w:rsidR="005166DA">
        <w:rPr>
          <w:rFonts w:ascii="Times New Roman" w:eastAsia="Times New Roman" w:hAnsi="Times New Roman" w:cs="Times New Roman"/>
          <w:color w:val="000000"/>
        </w:rPr>
        <w:t xml:space="preserve">«данные </w:t>
      </w:r>
      <w:r w:rsidRPr="00657682" w:rsidR="005166DA">
        <w:rPr>
          <w:rFonts w:ascii="Times New Roman" w:eastAsia="Times New Roman" w:hAnsi="Times New Roman" w:cs="Times New Roman"/>
          <w:color w:val="000000"/>
        </w:rPr>
        <w:t>изьяты</w:t>
      </w:r>
      <w:r w:rsidRPr="00657682" w:rsidR="005166DA">
        <w:rPr>
          <w:rFonts w:ascii="Times New Roman" w:eastAsia="Times New Roman" w:hAnsi="Times New Roman" w:cs="Times New Roman"/>
          <w:color w:val="000000"/>
        </w:rPr>
        <w:t>»</w:t>
      </w:r>
      <w:r w:rsidRPr="00657682">
        <w:rPr>
          <w:rFonts w:ascii="Times New Roman" w:eastAsia="Times New Roman" w:hAnsi="Times New Roman" w:cs="Times New Roman"/>
          <w:color w:val="000000"/>
        </w:rPr>
        <w:t xml:space="preserve"> заявление истца о взыскании судебных р</w:t>
      </w:r>
      <w:r w:rsidRPr="00657682" w:rsidR="00C527D4">
        <w:rPr>
          <w:rFonts w:ascii="Times New Roman" w:eastAsia="Times New Roman" w:hAnsi="Times New Roman" w:cs="Times New Roman"/>
          <w:color w:val="000000"/>
        </w:rPr>
        <w:t xml:space="preserve">асходов удовлетворены частично </w:t>
      </w:r>
      <w:r w:rsidRPr="00657682">
        <w:rPr>
          <w:rFonts w:ascii="Times New Roman" w:eastAsia="Times New Roman" w:hAnsi="Times New Roman" w:cs="Times New Roman"/>
          <w:color w:val="000000"/>
        </w:rPr>
        <w:t xml:space="preserve">в размере 15 300 рублей. Определение вступило в силу 11.12.2019 г., после чего Евпаторийским городским судом был выдан исполнительный лист </w:t>
      </w:r>
      <w:r w:rsidRPr="00657682" w:rsidR="005166DA">
        <w:rPr>
          <w:rFonts w:ascii="Times New Roman" w:eastAsia="Times New Roman" w:hAnsi="Times New Roman" w:cs="Times New Roman"/>
          <w:color w:val="000000"/>
        </w:rPr>
        <w:t xml:space="preserve">«данные </w:t>
      </w:r>
      <w:r w:rsidRPr="00657682" w:rsidR="005166DA">
        <w:rPr>
          <w:rFonts w:ascii="Times New Roman" w:eastAsia="Times New Roman" w:hAnsi="Times New Roman" w:cs="Times New Roman"/>
          <w:color w:val="000000"/>
        </w:rPr>
        <w:t>изьяты</w:t>
      </w:r>
      <w:r w:rsidRPr="00657682" w:rsidR="005166DA">
        <w:rPr>
          <w:rFonts w:ascii="Times New Roman" w:eastAsia="Times New Roman" w:hAnsi="Times New Roman" w:cs="Times New Roman"/>
          <w:color w:val="000000"/>
        </w:rPr>
        <w:t>»</w:t>
      </w:r>
      <w:r w:rsidRPr="00657682" w:rsidR="005166DA">
        <w:rPr>
          <w:rFonts w:ascii="Times New Roman" w:eastAsia="Times New Roman" w:hAnsi="Times New Roman" w:cs="Times New Roman"/>
          <w:color w:val="000000"/>
        </w:rPr>
        <w:t xml:space="preserve"> </w:t>
      </w:r>
      <w:r w:rsidRPr="00657682">
        <w:rPr>
          <w:rFonts w:ascii="Times New Roman" w:eastAsia="Times New Roman" w:hAnsi="Times New Roman" w:cs="Times New Roman"/>
          <w:color w:val="000000"/>
        </w:rPr>
        <w:t xml:space="preserve">взыскателю. </w:t>
      </w:r>
      <w:r w:rsidRPr="00657682" w:rsidR="00C527D4">
        <w:rPr>
          <w:rFonts w:ascii="Times New Roman" w:eastAsia="Times New Roman" w:hAnsi="Times New Roman" w:cs="Times New Roman"/>
          <w:color w:val="000000"/>
        </w:rPr>
        <w:t>По утверждению истца, о</w:t>
      </w:r>
      <w:r w:rsidRPr="00657682">
        <w:rPr>
          <w:rFonts w:ascii="Times New Roman" w:eastAsia="Times New Roman" w:hAnsi="Times New Roman" w:cs="Times New Roman"/>
          <w:color w:val="000000"/>
        </w:rPr>
        <w:t>тветчик уклонялась от исполнения решения суда в течени</w:t>
      </w:r>
      <w:r w:rsidRPr="00657682">
        <w:rPr>
          <w:rFonts w:ascii="Times New Roman" w:eastAsia="Times New Roman" w:hAnsi="Times New Roman" w:cs="Times New Roman"/>
          <w:color w:val="000000"/>
        </w:rPr>
        <w:t>и</w:t>
      </w:r>
      <w:r w:rsidRPr="00657682">
        <w:rPr>
          <w:rFonts w:ascii="Times New Roman" w:eastAsia="Times New Roman" w:hAnsi="Times New Roman" w:cs="Times New Roman"/>
          <w:color w:val="000000"/>
        </w:rPr>
        <w:t xml:space="preserve"> продолжительного времени и в отношении неё так же было вынесено постановление о взыскании исполнительного сбора в размере 1 000 рублей, что подтверждает факт уклонения от исполнения ответчиком своих обязательств. Присужденная сумма была взыскана судебными приставами 12.05.2021 г.</w:t>
      </w:r>
      <w:r w:rsidRPr="00657682" w:rsidR="00192CF7">
        <w:rPr>
          <w:rFonts w:ascii="Times New Roman" w:eastAsia="Times New Roman" w:hAnsi="Times New Roman" w:cs="Times New Roman"/>
          <w:color w:val="000000"/>
        </w:rPr>
        <w:t xml:space="preserve"> В связи с чем, истец просит взыскать с ответчика проценты за неправомерное удержание денежных сре</w:t>
      </w:r>
      <w:r w:rsidRPr="00657682" w:rsidR="00192CF7">
        <w:rPr>
          <w:rFonts w:ascii="Times New Roman" w:eastAsia="Times New Roman" w:hAnsi="Times New Roman" w:cs="Times New Roman"/>
          <w:color w:val="000000"/>
        </w:rPr>
        <w:t>дств в п</w:t>
      </w:r>
      <w:r w:rsidRPr="00657682" w:rsidR="00192CF7">
        <w:rPr>
          <w:rFonts w:ascii="Times New Roman" w:eastAsia="Times New Roman" w:hAnsi="Times New Roman" w:cs="Times New Roman"/>
          <w:color w:val="000000"/>
        </w:rPr>
        <w:t xml:space="preserve">орядке статьи 395 Гражданского кодекса Российской Федерации. Согласно представленному истцом расчету сумма заявленных </w:t>
      </w:r>
      <w:r w:rsidRPr="00657682" w:rsidR="00192CF7">
        <w:rPr>
          <w:rFonts w:ascii="Times New Roman" w:eastAsia="Times New Roman" w:hAnsi="Times New Roman" w:cs="Times New Roman"/>
          <w:color w:val="000000"/>
        </w:rPr>
        <w:t>ко</w:t>
      </w:r>
      <w:r w:rsidRPr="00657682" w:rsidR="00192CF7">
        <w:rPr>
          <w:rFonts w:ascii="Times New Roman" w:eastAsia="Times New Roman" w:hAnsi="Times New Roman" w:cs="Times New Roman"/>
          <w:color w:val="000000"/>
        </w:rPr>
        <w:t xml:space="preserve"> взысканию процентов составляет 1131 рубль.</w:t>
      </w:r>
    </w:p>
    <w:p w:rsidR="00192CF7"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Истец и его представитель надлежащим образом </w:t>
      </w:r>
      <w:r w:rsidRPr="00657682">
        <w:rPr>
          <w:rFonts w:ascii="Times New Roman" w:eastAsia="Times New Roman" w:hAnsi="Times New Roman" w:cs="Times New Roman"/>
          <w:color w:val="000000"/>
        </w:rPr>
        <w:t xml:space="preserve"> извещены </w:t>
      </w:r>
      <w:r w:rsidRPr="00657682">
        <w:rPr>
          <w:rFonts w:ascii="Times New Roman" w:eastAsia="Times New Roman" w:hAnsi="Times New Roman" w:cs="Times New Roman"/>
          <w:color w:val="000000"/>
        </w:rPr>
        <w:t>о времени и месте судебного заседания, в суд не явились.</w:t>
      </w:r>
      <w:r w:rsidRPr="00657682">
        <w:rPr>
          <w:rFonts w:ascii="Times New Roman" w:eastAsia="Times New Roman" w:hAnsi="Times New Roman" w:cs="Times New Roman"/>
          <w:color w:val="000000"/>
        </w:rPr>
        <w:t xml:space="preserve"> От представителя истца поступило ходатайство о рассмотрении гражданского </w:t>
      </w:r>
      <w:r w:rsidRPr="00657682">
        <w:rPr>
          <w:rFonts w:ascii="Times New Roman" w:eastAsia="Times New Roman" w:hAnsi="Times New Roman" w:cs="Times New Roman"/>
          <w:color w:val="000000"/>
        </w:rPr>
        <w:t xml:space="preserve"> дела </w:t>
      </w:r>
      <w:r w:rsidRPr="00657682">
        <w:rPr>
          <w:rFonts w:ascii="Times New Roman" w:eastAsia="Times New Roman" w:hAnsi="Times New Roman" w:cs="Times New Roman"/>
          <w:color w:val="000000"/>
        </w:rPr>
        <w:t xml:space="preserve">в отсутствие </w:t>
      </w:r>
      <w:r w:rsidRPr="00657682">
        <w:rPr>
          <w:rFonts w:ascii="Times New Roman" w:eastAsia="Times New Roman" w:hAnsi="Times New Roman" w:cs="Times New Roman"/>
          <w:color w:val="000000"/>
        </w:rPr>
        <w:t xml:space="preserve"> стороны </w:t>
      </w:r>
      <w:r w:rsidRPr="00657682">
        <w:rPr>
          <w:rFonts w:ascii="Times New Roman" w:eastAsia="Times New Roman" w:hAnsi="Times New Roman" w:cs="Times New Roman"/>
          <w:color w:val="000000"/>
        </w:rPr>
        <w:t xml:space="preserve">истца. </w:t>
      </w:r>
      <w:r w:rsidRPr="00657682">
        <w:rPr>
          <w:rFonts w:ascii="Times New Roman" w:eastAsia="Times New Roman" w:hAnsi="Times New Roman" w:cs="Times New Roman"/>
          <w:color w:val="000000"/>
        </w:rPr>
        <w:t>Просил истребовать документы в ФССП РФ по Центральному району г. Симферополя о движении средств и копии исполнительных документов.</w:t>
      </w:r>
    </w:p>
    <w:p w:rsidR="007A3274" w:rsidRPr="00657682" w:rsidP="00E82CE2">
      <w:pPr>
        <w:ind w:left="-284" w:firstLine="1277"/>
        <w:contextualSpacing/>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Ответчик</w:t>
      </w:r>
      <w:r w:rsidRPr="00657682" w:rsidR="00192CF7">
        <w:rPr>
          <w:rFonts w:ascii="Times New Roman" w:eastAsia="Times New Roman" w:hAnsi="Times New Roman" w:cs="Times New Roman"/>
          <w:color w:val="000000"/>
        </w:rPr>
        <w:t xml:space="preserve"> </w:t>
      </w:r>
      <w:r w:rsidRPr="00657682" w:rsidR="00771282">
        <w:rPr>
          <w:rFonts w:ascii="Times New Roman" w:eastAsia="Times New Roman" w:hAnsi="Times New Roman" w:cs="Times New Roman"/>
          <w:color w:val="000000"/>
        </w:rPr>
        <w:t xml:space="preserve"> </w:t>
      </w:r>
      <w:r w:rsidRPr="00657682" w:rsidR="00771282">
        <w:rPr>
          <w:rFonts w:ascii="Times New Roman" w:eastAsia="Times New Roman" w:hAnsi="Times New Roman" w:cs="Times New Roman"/>
          <w:color w:val="000000"/>
        </w:rPr>
        <w:t>Готовцева</w:t>
      </w:r>
      <w:r w:rsidRPr="00657682" w:rsidR="00771282">
        <w:rPr>
          <w:rFonts w:ascii="Times New Roman" w:eastAsia="Times New Roman" w:hAnsi="Times New Roman" w:cs="Times New Roman"/>
          <w:color w:val="000000"/>
        </w:rPr>
        <w:t xml:space="preserve"> А. в судебном заседании исковые требования признала</w:t>
      </w:r>
      <w:r w:rsidRPr="00657682" w:rsidR="00C527D4">
        <w:rPr>
          <w:rFonts w:ascii="Times New Roman" w:eastAsia="Times New Roman" w:hAnsi="Times New Roman" w:cs="Times New Roman"/>
          <w:color w:val="000000"/>
        </w:rPr>
        <w:t xml:space="preserve"> в полном объеме</w:t>
      </w:r>
      <w:r w:rsidRPr="00657682" w:rsidR="00771282">
        <w:rPr>
          <w:rFonts w:ascii="Times New Roman" w:eastAsia="Times New Roman" w:hAnsi="Times New Roman" w:cs="Times New Roman"/>
          <w:color w:val="000000"/>
        </w:rPr>
        <w:t xml:space="preserve">, представленный представителем истца расчет исковых требований не оспаривала. Однако, по мнению ответчика, расходы </w:t>
      </w:r>
      <w:r w:rsidRPr="00657682" w:rsidR="00771282">
        <w:rPr>
          <w:rFonts w:ascii="Times New Roman" w:eastAsia="Times New Roman" w:hAnsi="Times New Roman" w:cs="Times New Roman"/>
          <w:color w:val="000000"/>
        </w:rPr>
        <w:t>на</w:t>
      </w:r>
      <w:r w:rsidRPr="00657682" w:rsidR="00771282">
        <w:rPr>
          <w:rFonts w:ascii="Times New Roman" w:eastAsia="Times New Roman" w:hAnsi="Times New Roman" w:cs="Times New Roman"/>
          <w:color w:val="000000"/>
        </w:rPr>
        <w:t xml:space="preserve"> </w:t>
      </w:r>
      <w:r w:rsidRPr="00657682" w:rsidR="00771282">
        <w:rPr>
          <w:rFonts w:ascii="Times New Roman" w:eastAsia="Times New Roman" w:hAnsi="Times New Roman" w:cs="Times New Roman"/>
          <w:color w:val="000000"/>
        </w:rPr>
        <w:t>оплата</w:t>
      </w:r>
      <w:r w:rsidRPr="00657682" w:rsidR="00771282">
        <w:rPr>
          <w:rFonts w:ascii="Times New Roman" w:eastAsia="Times New Roman" w:hAnsi="Times New Roman" w:cs="Times New Roman"/>
          <w:color w:val="000000"/>
        </w:rPr>
        <w:t xml:space="preserve"> услуг</w:t>
      </w:r>
      <w:r w:rsidRPr="00657682" w:rsidR="00771282">
        <w:rPr>
          <w:rFonts w:ascii="Times New Roman" w:eastAsia="Times New Roman" w:hAnsi="Times New Roman" w:cs="Times New Roman"/>
          <w:b/>
          <w:bCs/>
          <w:smallCaps/>
          <w:color w:val="000000"/>
        </w:rPr>
        <w:t xml:space="preserve"> </w:t>
      </w:r>
      <w:r w:rsidRPr="00657682" w:rsidR="00771282">
        <w:rPr>
          <w:rFonts w:ascii="Times New Roman" w:eastAsia="Times New Roman" w:hAnsi="Times New Roman" w:cs="Times New Roman"/>
          <w:color w:val="000000"/>
        </w:rPr>
        <w:t xml:space="preserve">представителя </w:t>
      </w:r>
      <w:r w:rsidRPr="00657682" w:rsidR="00C527D4">
        <w:rPr>
          <w:rFonts w:ascii="Times New Roman" w:eastAsia="Times New Roman" w:hAnsi="Times New Roman" w:cs="Times New Roman"/>
          <w:color w:val="000000"/>
        </w:rPr>
        <w:t xml:space="preserve">истца </w:t>
      </w:r>
      <w:r w:rsidRPr="00657682" w:rsidR="00771282">
        <w:rPr>
          <w:rFonts w:ascii="Times New Roman" w:eastAsia="Times New Roman" w:hAnsi="Times New Roman" w:cs="Times New Roman"/>
          <w:color w:val="000000"/>
        </w:rPr>
        <w:t>в размере 5000</w:t>
      </w:r>
      <w:r w:rsidRPr="00657682" w:rsidR="00771282">
        <w:rPr>
          <w:rFonts w:ascii="Times New Roman" w:eastAsia="Times New Roman" w:hAnsi="Times New Roman" w:cs="Times New Roman"/>
          <w:b/>
          <w:bCs/>
          <w:color w:val="000000"/>
        </w:rPr>
        <w:t xml:space="preserve"> </w:t>
      </w:r>
      <w:r w:rsidRPr="00657682" w:rsidR="00771282">
        <w:rPr>
          <w:rFonts w:ascii="Times New Roman" w:eastAsia="Times New Roman" w:hAnsi="Times New Roman" w:cs="Times New Roman"/>
          <w:color w:val="000000"/>
        </w:rPr>
        <w:t>рублей при размере основного требования заявленного в суд в сумме 1 131 рубль</w:t>
      </w:r>
      <w:r w:rsidRPr="00657682" w:rsidR="00C527D4">
        <w:rPr>
          <w:rFonts w:ascii="Times New Roman" w:eastAsia="Times New Roman" w:hAnsi="Times New Roman" w:cs="Times New Roman"/>
          <w:color w:val="000000"/>
        </w:rPr>
        <w:t xml:space="preserve"> завышены, и </w:t>
      </w:r>
      <w:r w:rsidRPr="00657682" w:rsidR="00771282">
        <w:rPr>
          <w:rFonts w:ascii="Times New Roman" w:eastAsia="Times New Roman" w:hAnsi="Times New Roman" w:cs="Times New Roman"/>
          <w:color w:val="000000"/>
        </w:rPr>
        <w:t xml:space="preserve">выходят за разумные пределы. Рассматриваемое дело не представляет собой особой сложности. </w:t>
      </w:r>
      <w:r w:rsidRPr="00657682" w:rsidR="00C527D4">
        <w:rPr>
          <w:rFonts w:ascii="Times New Roman" w:eastAsia="Times New Roman" w:hAnsi="Times New Roman" w:cs="Times New Roman"/>
          <w:color w:val="000000"/>
        </w:rPr>
        <w:t xml:space="preserve"> </w:t>
      </w:r>
      <w:r w:rsidRPr="00657682" w:rsidR="00C527D4">
        <w:rPr>
          <w:rFonts w:ascii="Times New Roman" w:eastAsia="Times New Roman" w:hAnsi="Times New Roman" w:cs="Times New Roman"/>
          <w:color w:val="000000"/>
        </w:rPr>
        <w:t>Как считает ответчик, п</w:t>
      </w:r>
      <w:r w:rsidRPr="00657682" w:rsidR="00771282">
        <w:rPr>
          <w:rFonts w:ascii="Times New Roman" w:eastAsia="Times New Roman" w:hAnsi="Times New Roman" w:cs="Times New Roman"/>
          <w:color w:val="000000"/>
        </w:rPr>
        <w:t>редставителем истца подготовлен и подан в суд лишь один документ - исковое заявление о взыскании процентов за использование чужих денежных средств, взыскании судебных расходов, содержание которого не позволяет сделать вывод о значительном объеме затраченного времени на его подготовку, изучение и представление судебной практики, поиск и представление суду дополнительных доказательств по делу.</w:t>
      </w:r>
      <w:r w:rsidRPr="00657682" w:rsidR="00771282">
        <w:rPr>
          <w:rFonts w:ascii="Times New Roman" w:eastAsia="Times New Roman" w:hAnsi="Times New Roman" w:cs="Times New Roman"/>
          <w:color w:val="000000"/>
        </w:rPr>
        <w:t xml:space="preserve"> </w:t>
      </w:r>
      <w:r w:rsidRPr="00657682" w:rsidR="00E4301B">
        <w:rPr>
          <w:rFonts w:ascii="Times New Roman" w:eastAsia="Times New Roman" w:hAnsi="Times New Roman" w:cs="Times New Roman"/>
          <w:color w:val="000000"/>
        </w:rPr>
        <w:t>Помимо того,</w:t>
      </w:r>
      <w:r w:rsidRPr="00657682" w:rsidR="001C2B06">
        <w:rPr>
          <w:rFonts w:ascii="Times New Roman" w:eastAsia="Times New Roman" w:hAnsi="Times New Roman" w:cs="Times New Roman"/>
          <w:color w:val="000000"/>
        </w:rPr>
        <w:t xml:space="preserve"> </w:t>
      </w:r>
      <w:r w:rsidRPr="00657682" w:rsidR="00C527D4">
        <w:rPr>
          <w:rFonts w:ascii="Times New Roman" w:eastAsia="Times New Roman" w:hAnsi="Times New Roman" w:cs="Times New Roman"/>
          <w:color w:val="000000"/>
        </w:rPr>
        <w:t>т</w:t>
      </w:r>
      <w:r w:rsidRPr="00657682" w:rsidR="001C2B06">
        <w:rPr>
          <w:rFonts w:ascii="Times New Roman" w:eastAsia="Times New Roman" w:hAnsi="Times New Roman" w:cs="Times New Roman"/>
          <w:color w:val="000000"/>
        </w:rPr>
        <w:t>екст договора</w:t>
      </w:r>
      <w:r w:rsidRPr="00657682" w:rsidR="00C527D4">
        <w:rPr>
          <w:rFonts w:ascii="Times New Roman" w:eastAsia="Times New Roman" w:hAnsi="Times New Roman" w:cs="Times New Roman"/>
          <w:color w:val="000000"/>
        </w:rPr>
        <w:t xml:space="preserve"> на оказание юридических услуг от 10.12.2022 </w:t>
      </w:r>
      <w:r w:rsidRPr="00657682" w:rsidR="001C2B06">
        <w:rPr>
          <w:rFonts w:ascii="Times New Roman" w:eastAsia="Times New Roman" w:hAnsi="Times New Roman" w:cs="Times New Roman"/>
          <w:color w:val="000000"/>
        </w:rPr>
        <w:t xml:space="preserve"> не содержит каких-либо условий осуществления оплаты</w:t>
      </w:r>
      <w:r w:rsidRPr="00657682" w:rsidR="00C527D4">
        <w:rPr>
          <w:rFonts w:ascii="Times New Roman" w:eastAsia="Times New Roman" w:hAnsi="Times New Roman" w:cs="Times New Roman"/>
          <w:color w:val="000000"/>
        </w:rPr>
        <w:t xml:space="preserve"> в </w:t>
      </w:r>
      <w:r w:rsidRPr="00657682" w:rsidR="00C527D4">
        <w:rPr>
          <w:rFonts w:ascii="Times New Roman" w:eastAsia="Times New Roman" w:hAnsi="Times New Roman" w:cs="Times New Roman"/>
          <w:color w:val="000000"/>
        </w:rPr>
        <w:t>безналичой</w:t>
      </w:r>
      <w:r w:rsidRPr="00657682" w:rsidR="00C527D4">
        <w:rPr>
          <w:rFonts w:ascii="Times New Roman" w:eastAsia="Times New Roman" w:hAnsi="Times New Roman" w:cs="Times New Roman"/>
          <w:color w:val="000000"/>
        </w:rPr>
        <w:t xml:space="preserve"> форме</w:t>
      </w:r>
      <w:r w:rsidRPr="00657682" w:rsidR="001C2B06">
        <w:rPr>
          <w:rFonts w:ascii="Times New Roman" w:eastAsia="Times New Roman" w:hAnsi="Times New Roman" w:cs="Times New Roman"/>
          <w:color w:val="000000"/>
        </w:rPr>
        <w:t>, в том числе</w:t>
      </w:r>
      <w:r w:rsidRPr="00657682" w:rsidR="00C527D4">
        <w:rPr>
          <w:rFonts w:ascii="Times New Roman" w:eastAsia="Times New Roman" w:hAnsi="Times New Roman" w:cs="Times New Roman"/>
          <w:color w:val="000000"/>
        </w:rPr>
        <w:t>,</w:t>
      </w:r>
      <w:r w:rsidRPr="00657682" w:rsidR="001C2B06">
        <w:rPr>
          <w:rFonts w:ascii="Times New Roman" w:eastAsia="Times New Roman" w:hAnsi="Times New Roman" w:cs="Times New Roman"/>
          <w:color w:val="000000"/>
        </w:rPr>
        <w:t xml:space="preserve"> не содержит реквизитов для безналичного перечис</w:t>
      </w:r>
      <w:r w:rsidRPr="00657682" w:rsidR="00657682">
        <w:rPr>
          <w:rFonts w:ascii="Times New Roman" w:eastAsia="Times New Roman" w:hAnsi="Times New Roman" w:cs="Times New Roman"/>
          <w:color w:val="000000"/>
        </w:rPr>
        <w:t>ления указанной денежной суммы.</w:t>
      </w:r>
      <w:r w:rsidRPr="00657682" w:rsidR="001C2B06">
        <w:rPr>
          <w:rFonts w:ascii="Times New Roman" w:eastAsia="Times New Roman" w:hAnsi="Times New Roman" w:cs="Times New Roman"/>
          <w:color w:val="000000"/>
        </w:rPr>
        <w:t xml:space="preserve"> Факт передачи данной суммы </w:t>
      </w:r>
      <w:r w:rsidRPr="00657682" w:rsidR="001C2B06">
        <w:rPr>
          <w:rFonts w:ascii="Times New Roman" w:eastAsia="Times New Roman" w:hAnsi="Times New Roman" w:cs="Times New Roman"/>
          <w:color w:val="000000"/>
        </w:rPr>
        <w:t>Штренгер</w:t>
      </w:r>
      <w:r w:rsidRPr="00657682" w:rsidR="001C2B06">
        <w:rPr>
          <w:rFonts w:ascii="Times New Roman" w:eastAsia="Times New Roman" w:hAnsi="Times New Roman" w:cs="Times New Roman"/>
          <w:color w:val="000000"/>
        </w:rPr>
        <w:t xml:space="preserve"> Ю</w:t>
      </w:r>
      <w:r w:rsidRPr="00657682" w:rsidR="00C527D4">
        <w:rPr>
          <w:rFonts w:ascii="Times New Roman" w:eastAsia="Times New Roman" w:hAnsi="Times New Roman" w:cs="Times New Roman"/>
          <w:color w:val="000000"/>
        </w:rPr>
        <w:t>.</w:t>
      </w:r>
      <w:r w:rsidRPr="00657682" w:rsidR="001C2B06">
        <w:rPr>
          <w:rFonts w:ascii="Times New Roman" w:eastAsia="Times New Roman" w:hAnsi="Times New Roman" w:cs="Times New Roman"/>
          <w:color w:val="000000"/>
        </w:rPr>
        <w:t xml:space="preserve"> и ее представитель Яськов А</w:t>
      </w:r>
      <w:r w:rsidRPr="00657682" w:rsidR="00C527D4">
        <w:rPr>
          <w:rFonts w:ascii="Times New Roman" w:eastAsia="Times New Roman" w:hAnsi="Times New Roman" w:cs="Times New Roman"/>
          <w:color w:val="000000"/>
        </w:rPr>
        <w:t>.</w:t>
      </w:r>
      <w:r w:rsidRPr="00657682" w:rsidR="001C2B06">
        <w:rPr>
          <w:rFonts w:ascii="Times New Roman" w:eastAsia="Times New Roman" w:hAnsi="Times New Roman" w:cs="Times New Roman"/>
          <w:color w:val="000000"/>
        </w:rPr>
        <w:t>М</w:t>
      </w:r>
      <w:r w:rsidRPr="00657682" w:rsidR="00C527D4">
        <w:rPr>
          <w:rFonts w:ascii="Times New Roman" w:eastAsia="Times New Roman" w:hAnsi="Times New Roman" w:cs="Times New Roman"/>
          <w:color w:val="000000"/>
        </w:rPr>
        <w:t>.</w:t>
      </w:r>
      <w:r w:rsidRPr="00657682" w:rsidR="001C2B06">
        <w:rPr>
          <w:rFonts w:ascii="Times New Roman" w:eastAsia="Times New Roman" w:hAnsi="Times New Roman" w:cs="Times New Roman"/>
          <w:color w:val="000000"/>
        </w:rPr>
        <w:t xml:space="preserve"> подтвердили  подписями под договором, о чем есть отдельное указание в договоре. Каких-либо доказательств нахождения 10.12.2022г. </w:t>
      </w:r>
      <w:r w:rsidRPr="00657682" w:rsidR="00C527D4">
        <w:rPr>
          <w:rFonts w:ascii="Times New Roman" w:eastAsia="Times New Roman" w:hAnsi="Times New Roman" w:cs="Times New Roman"/>
          <w:color w:val="000000"/>
        </w:rPr>
        <w:t>и</w:t>
      </w:r>
      <w:r w:rsidRPr="00657682" w:rsidR="001C2B06">
        <w:rPr>
          <w:rFonts w:ascii="Times New Roman" w:eastAsia="Times New Roman" w:hAnsi="Times New Roman" w:cs="Times New Roman"/>
          <w:color w:val="000000"/>
        </w:rPr>
        <w:t xml:space="preserve">стца на территории РФ не представлено. Таким образом, </w:t>
      </w:r>
      <w:r w:rsidRPr="00657682" w:rsidR="00CF2859">
        <w:rPr>
          <w:rFonts w:ascii="Times New Roman" w:eastAsia="Times New Roman" w:hAnsi="Times New Roman" w:cs="Times New Roman"/>
          <w:color w:val="000000"/>
        </w:rPr>
        <w:t>о</w:t>
      </w:r>
      <w:r w:rsidRPr="00657682" w:rsidR="001C2B06">
        <w:rPr>
          <w:rFonts w:ascii="Times New Roman" w:eastAsia="Times New Roman" w:hAnsi="Times New Roman" w:cs="Times New Roman"/>
          <w:color w:val="000000"/>
        </w:rPr>
        <w:t xml:space="preserve">тветчик считает, что </w:t>
      </w:r>
      <w:r w:rsidRPr="00657682" w:rsidR="00CF2859">
        <w:rPr>
          <w:rFonts w:ascii="Times New Roman" w:eastAsia="Times New Roman" w:hAnsi="Times New Roman" w:cs="Times New Roman"/>
          <w:color w:val="000000"/>
        </w:rPr>
        <w:t>и</w:t>
      </w:r>
      <w:r w:rsidRPr="00657682" w:rsidR="001C2B06">
        <w:rPr>
          <w:rFonts w:ascii="Times New Roman" w:eastAsia="Times New Roman" w:hAnsi="Times New Roman" w:cs="Times New Roman"/>
          <w:color w:val="000000"/>
        </w:rPr>
        <w:t>стец не могла осуществить личную передачу денежных средств своему представителю 10.12.2022г. в городе</w:t>
      </w:r>
      <w:r w:rsidRPr="00657682" w:rsidR="001C2B06">
        <w:rPr>
          <w:rFonts w:ascii="Times New Roman" w:eastAsia="Times New Roman" w:hAnsi="Times New Roman" w:cs="Times New Roman"/>
          <w:color w:val="000000"/>
        </w:rPr>
        <w:t xml:space="preserve"> С</w:t>
      </w:r>
      <w:r w:rsidRPr="00657682" w:rsidR="001C2B06">
        <w:rPr>
          <w:rFonts w:ascii="Times New Roman" w:eastAsia="Times New Roman" w:hAnsi="Times New Roman" w:cs="Times New Roman"/>
          <w:color w:val="000000"/>
        </w:rPr>
        <w:t xml:space="preserve">анкт - Петербург, как указано в тексте предоставленного в адрес суда договора на оказание юридических услуг. </w:t>
      </w:r>
      <w:r w:rsidRPr="00657682" w:rsidR="00303C75">
        <w:rPr>
          <w:rFonts w:ascii="Times New Roman" w:eastAsia="Times New Roman" w:hAnsi="Times New Roman" w:cs="Times New Roman"/>
          <w:color w:val="000000"/>
        </w:rPr>
        <w:t>С</w:t>
      </w:r>
      <w:r w:rsidRPr="00657682" w:rsidR="001C2B06">
        <w:rPr>
          <w:rFonts w:ascii="Times New Roman" w:eastAsia="Times New Roman" w:hAnsi="Times New Roman" w:cs="Times New Roman"/>
          <w:color w:val="000000"/>
        </w:rPr>
        <w:t xml:space="preserve">ледовательно, представленный суду </w:t>
      </w:r>
      <w:r w:rsidRPr="00657682" w:rsidR="00303C75">
        <w:rPr>
          <w:rFonts w:ascii="Times New Roman" w:eastAsia="Times New Roman" w:hAnsi="Times New Roman" w:cs="Times New Roman"/>
          <w:color w:val="000000"/>
        </w:rPr>
        <w:t>д</w:t>
      </w:r>
      <w:r w:rsidRPr="00657682" w:rsidR="001C2B06">
        <w:rPr>
          <w:rFonts w:ascii="Times New Roman" w:eastAsia="Times New Roman" w:hAnsi="Times New Roman" w:cs="Times New Roman"/>
          <w:color w:val="000000"/>
        </w:rPr>
        <w:t>оговор, содержащий указанные оспариваемы</w:t>
      </w:r>
      <w:r w:rsidRPr="00657682" w:rsidR="00CF2859">
        <w:rPr>
          <w:rFonts w:ascii="Times New Roman" w:eastAsia="Times New Roman" w:hAnsi="Times New Roman" w:cs="Times New Roman"/>
          <w:color w:val="000000"/>
        </w:rPr>
        <w:t>е</w:t>
      </w:r>
      <w:r w:rsidRPr="00657682" w:rsidR="001C2B06">
        <w:rPr>
          <w:rFonts w:ascii="Times New Roman" w:eastAsia="Times New Roman" w:hAnsi="Times New Roman" w:cs="Times New Roman"/>
          <w:color w:val="000000"/>
        </w:rPr>
        <w:t xml:space="preserve"> </w:t>
      </w:r>
      <w:r w:rsidRPr="00657682" w:rsidR="00CF2859">
        <w:rPr>
          <w:rFonts w:ascii="Times New Roman" w:eastAsia="Times New Roman" w:hAnsi="Times New Roman" w:cs="Times New Roman"/>
          <w:color w:val="000000"/>
        </w:rPr>
        <w:t>о</w:t>
      </w:r>
      <w:r w:rsidRPr="00657682" w:rsidR="001C2B06">
        <w:rPr>
          <w:rFonts w:ascii="Times New Roman" w:eastAsia="Times New Roman" w:hAnsi="Times New Roman" w:cs="Times New Roman"/>
          <w:color w:val="000000"/>
        </w:rPr>
        <w:t xml:space="preserve">тветчиком обстоятельства, нельзя считать надлежащим доказательством факта несения </w:t>
      </w:r>
      <w:r w:rsidRPr="00657682" w:rsidR="00CF2859">
        <w:rPr>
          <w:rFonts w:ascii="Times New Roman" w:eastAsia="Times New Roman" w:hAnsi="Times New Roman" w:cs="Times New Roman"/>
          <w:color w:val="000000"/>
        </w:rPr>
        <w:t>и</w:t>
      </w:r>
      <w:r w:rsidRPr="00657682" w:rsidR="001C2B06">
        <w:rPr>
          <w:rFonts w:ascii="Times New Roman" w:eastAsia="Times New Roman" w:hAnsi="Times New Roman" w:cs="Times New Roman"/>
          <w:color w:val="000000"/>
        </w:rPr>
        <w:t>стцом расходов</w:t>
      </w:r>
      <w:r w:rsidRPr="00657682" w:rsidR="00303C75">
        <w:rPr>
          <w:rFonts w:ascii="Times New Roman" w:eastAsia="Times New Roman" w:hAnsi="Times New Roman" w:cs="Times New Roman"/>
          <w:color w:val="000000"/>
        </w:rPr>
        <w:t>,</w:t>
      </w:r>
      <w:r w:rsidRPr="00657682" w:rsidR="001C2B06">
        <w:rPr>
          <w:rFonts w:ascii="Times New Roman" w:eastAsia="Times New Roman" w:hAnsi="Times New Roman" w:cs="Times New Roman"/>
          <w:color w:val="000000"/>
        </w:rPr>
        <w:t xml:space="preserve"> связанных с оплатой услуг представителя и заявленных к возмещению в рамках поданного иска.</w:t>
      </w:r>
      <w:r w:rsidRPr="00657682" w:rsidR="00D43BA0">
        <w:rPr>
          <w:rFonts w:ascii="Times New Roman" w:eastAsia="Times New Roman" w:hAnsi="Times New Roman" w:cs="Times New Roman"/>
          <w:color w:val="000000"/>
        </w:rPr>
        <w:t xml:space="preserve"> Ответчик, обратил также внимание суда, что расходы представителя, необходимые для исполнения его обязательства по оказанию юридических услуг, например расходы на отправку документов, не подлежат дополнительному возмещению другой стороной спора, поскольку в силу статьи 309.2 ГК РФ такие расходы, по общему правилу, входят в цену оказываемых услуг.</w:t>
      </w:r>
    </w:p>
    <w:p w:rsidR="007A3274" w:rsidRPr="00657682" w:rsidP="00E82CE2">
      <w:pPr>
        <w:ind w:left="-284" w:firstLine="1277"/>
        <w:contextualSpacing/>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Руководствуясь ч. 3 ст. 167 ГПК РФ, суд счел возможным рассмотреть дело в отсутствие</w:t>
      </w:r>
      <w:r w:rsidRPr="00657682">
        <w:rPr>
          <w:rFonts w:ascii="Times New Roman" w:eastAsia="Times New Roman" w:hAnsi="Times New Roman" w:cs="Times New Roman"/>
          <w:color w:val="000000"/>
        </w:rPr>
        <w:t xml:space="preserve"> участников процесса</w:t>
      </w:r>
      <w:r w:rsidRPr="00657682">
        <w:rPr>
          <w:rFonts w:ascii="Times New Roman" w:eastAsia="Times New Roman" w:hAnsi="Times New Roman" w:cs="Times New Roman"/>
          <w:color w:val="000000"/>
        </w:rPr>
        <w:t xml:space="preserve">, извещенных о времени и месте судебного заседания надлежащим образом. </w:t>
      </w:r>
    </w:p>
    <w:p w:rsidR="007A3274" w:rsidRPr="00657682" w:rsidP="00E82CE2">
      <w:pPr>
        <w:ind w:left="-284" w:firstLine="1277"/>
        <w:contextualSpacing/>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Выслушав ответчика, и</w:t>
      </w:r>
      <w:r w:rsidRPr="00657682" w:rsidR="00F7571D">
        <w:rPr>
          <w:rFonts w:ascii="Times New Roman" w:eastAsia="Times New Roman" w:hAnsi="Times New Roman" w:cs="Times New Roman"/>
          <w:color w:val="000000"/>
        </w:rPr>
        <w:t xml:space="preserve">сследовав представленные истцом доказательства в их совокупности, суд находит заявленные исковые требования подлежащими удовлетворению по следующим основаниям. </w:t>
      </w:r>
    </w:p>
    <w:p w:rsidR="00261C01" w:rsidRPr="00657682" w:rsidP="00E82CE2">
      <w:pPr>
        <w:ind w:left="-284" w:firstLine="1277"/>
        <w:contextualSpacing/>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В судебном заседании установлено и следует и</w:t>
      </w:r>
      <w:r w:rsidRPr="00657682" w:rsidR="00F7571D">
        <w:rPr>
          <w:rFonts w:ascii="Times New Roman" w:eastAsia="Times New Roman" w:hAnsi="Times New Roman" w:cs="Times New Roman"/>
          <w:color w:val="000000"/>
        </w:rPr>
        <w:t xml:space="preserve">з материалов дела, что </w:t>
      </w:r>
      <w:r w:rsidRPr="00657682" w:rsidR="007A3274">
        <w:rPr>
          <w:rFonts w:ascii="Times New Roman" w:eastAsia="Times New Roman" w:hAnsi="Times New Roman" w:cs="Times New Roman"/>
          <w:color w:val="000000"/>
        </w:rPr>
        <w:t>Определением Евпаторийского городского суда Республики Крым от 2</w:t>
      </w:r>
      <w:r w:rsidRPr="00657682">
        <w:rPr>
          <w:rFonts w:ascii="Times New Roman" w:eastAsia="Times New Roman" w:hAnsi="Times New Roman" w:cs="Times New Roman"/>
          <w:color w:val="000000"/>
        </w:rPr>
        <w:t>5</w:t>
      </w:r>
      <w:r w:rsidRPr="00657682" w:rsidR="007A3274">
        <w:rPr>
          <w:rFonts w:ascii="Times New Roman" w:eastAsia="Times New Roman" w:hAnsi="Times New Roman" w:cs="Times New Roman"/>
          <w:color w:val="000000"/>
        </w:rPr>
        <w:t xml:space="preserve">.11.2019 г. по делу </w:t>
      </w:r>
      <w:r w:rsidRPr="00657682" w:rsidR="00AB6425">
        <w:rPr>
          <w:rFonts w:ascii="Times New Roman" w:eastAsia="Times New Roman" w:hAnsi="Times New Roman" w:cs="Times New Roman"/>
          <w:color w:val="000000"/>
        </w:rPr>
        <w:t xml:space="preserve">«данные </w:t>
      </w:r>
      <w:r w:rsidRPr="00657682" w:rsidR="00AB6425">
        <w:rPr>
          <w:rFonts w:ascii="Times New Roman" w:eastAsia="Times New Roman" w:hAnsi="Times New Roman" w:cs="Times New Roman"/>
          <w:color w:val="000000"/>
        </w:rPr>
        <w:t>изьяты</w:t>
      </w:r>
      <w:r w:rsidRPr="00657682" w:rsidR="00AB6425">
        <w:rPr>
          <w:rFonts w:ascii="Times New Roman" w:eastAsia="Times New Roman" w:hAnsi="Times New Roman" w:cs="Times New Roman"/>
          <w:color w:val="000000"/>
        </w:rPr>
        <w:t>»</w:t>
      </w:r>
      <w:r w:rsidRPr="00657682" w:rsidR="00AB6425">
        <w:rPr>
          <w:rFonts w:ascii="Times New Roman" w:eastAsia="Times New Roman" w:hAnsi="Times New Roman" w:cs="Times New Roman"/>
          <w:color w:val="000000"/>
        </w:rPr>
        <w:t xml:space="preserve"> </w:t>
      </w:r>
      <w:r w:rsidRPr="00657682" w:rsidR="007A3274">
        <w:rPr>
          <w:rFonts w:ascii="Times New Roman" w:eastAsia="Times New Roman" w:hAnsi="Times New Roman" w:cs="Times New Roman"/>
          <w:color w:val="000000"/>
        </w:rPr>
        <w:t xml:space="preserve">заявление истца о взыскании судебных расходов удовлетворены частично, </w:t>
      </w:r>
      <w:r w:rsidRPr="00657682">
        <w:rPr>
          <w:rFonts w:ascii="Times New Roman" w:eastAsia="Times New Roman" w:hAnsi="Times New Roman" w:cs="Times New Roman"/>
          <w:color w:val="000000"/>
        </w:rPr>
        <w:t>взыскан</w:t>
      </w:r>
      <w:r w:rsidRPr="00657682" w:rsidR="00303C75">
        <w:rPr>
          <w:rFonts w:ascii="Times New Roman" w:eastAsia="Times New Roman" w:hAnsi="Times New Roman" w:cs="Times New Roman"/>
          <w:color w:val="000000"/>
        </w:rPr>
        <w:t>ы</w:t>
      </w:r>
      <w:r w:rsidRPr="00657682">
        <w:rPr>
          <w:rFonts w:ascii="Times New Roman" w:eastAsia="Times New Roman" w:hAnsi="Times New Roman" w:cs="Times New Roman"/>
          <w:color w:val="000000"/>
        </w:rPr>
        <w:t xml:space="preserve"> с </w:t>
      </w:r>
      <w:r w:rsidRPr="00657682">
        <w:rPr>
          <w:rFonts w:ascii="Times New Roman" w:eastAsia="Times New Roman" w:hAnsi="Times New Roman" w:cs="Times New Roman"/>
          <w:color w:val="000000"/>
        </w:rPr>
        <w:t>Готовцевой</w:t>
      </w:r>
      <w:r w:rsidRPr="00657682">
        <w:rPr>
          <w:rFonts w:ascii="Times New Roman" w:eastAsia="Times New Roman" w:hAnsi="Times New Roman" w:cs="Times New Roman"/>
          <w:color w:val="000000"/>
        </w:rPr>
        <w:t xml:space="preserve"> А.  в пользу </w:t>
      </w:r>
      <w:r w:rsidRPr="00657682">
        <w:rPr>
          <w:rFonts w:ascii="Times New Roman" w:eastAsia="Times New Roman" w:hAnsi="Times New Roman" w:cs="Times New Roman"/>
          <w:color w:val="000000"/>
        </w:rPr>
        <w:t>Штренгер</w:t>
      </w:r>
      <w:r w:rsidRPr="00657682">
        <w:rPr>
          <w:rFonts w:ascii="Times New Roman" w:eastAsia="Times New Roman" w:hAnsi="Times New Roman" w:cs="Times New Roman"/>
          <w:color w:val="000000"/>
        </w:rPr>
        <w:t xml:space="preserve"> Ю.Ю. судебные расходы</w:t>
      </w:r>
      <w:r w:rsidRPr="00657682" w:rsidR="007A3274">
        <w:rPr>
          <w:rFonts w:ascii="Times New Roman" w:eastAsia="Times New Roman" w:hAnsi="Times New Roman" w:cs="Times New Roman"/>
          <w:color w:val="000000"/>
        </w:rPr>
        <w:t xml:space="preserve"> в размере 15 300 рублей. </w:t>
      </w:r>
    </w:p>
    <w:p w:rsidR="00AB6425" w:rsidRPr="00657682" w:rsidP="00E82CE2">
      <w:pPr>
        <w:ind w:left="-284" w:firstLine="1277"/>
        <w:contextualSpacing/>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Согласно</w:t>
      </w:r>
      <w:r w:rsidRPr="00657682">
        <w:rPr>
          <w:rFonts w:ascii="Times New Roman" w:eastAsia="Times New Roman" w:hAnsi="Times New Roman" w:cs="Times New Roman"/>
          <w:color w:val="000000"/>
        </w:rPr>
        <w:t xml:space="preserve"> официального сайта </w:t>
      </w:r>
      <w:r w:rsidRPr="00657682" w:rsidR="004E191E">
        <w:rPr>
          <w:rFonts w:ascii="Times New Roman" w:eastAsia="Times New Roman" w:hAnsi="Times New Roman" w:cs="Times New Roman"/>
          <w:color w:val="000000"/>
        </w:rPr>
        <w:t xml:space="preserve">Евпаторийского городского суда Республики Крым  по вступившему в законную силу Определению суда от 25.11.2019 г по делу </w:t>
      </w:r>
      <w:r w:rsidRPr="00657682">
        <w:rPr>
          <w:rFonts w:ascii="Times New Roman" w:eastAsia="Times New Roman" w:hAnsi="Times New Roman" w:cs="Times New Roman"/>
          <w:color w:val="000000"/>
        </w:rPr>
        <w:t xml:space="preserve">«данные </w:t>
      </w:r>
      <w:r w:rsidRPr="00657682">
        <w:rPr>
          <w:rFonts w:ascii="Times New Roman" w:eastAsia="Times New Roman" w:hAnsi="Times New Roman" w:cs="Times New Roman"/>
          <w:color w:val="000000"/>
        </w:rPr>
        <w:t>изьяты</w:t>
      </w:r>
      <w:r w:rsidRPr="00657682">
        <w:rPr>
          <w:rFonts w:ascii="Times New Roman" w:eastAsia="Times New Roman" w:hAnsi="Times New Roman" w:cs="Times New Roman"/>
          <w:color w:val="000000"/>
        </w:rPr>
        <w:t>»</w:t>
      </w:r>
      <w:r w:rsidRPr="00657682">
        <w:rPr>
          <w:rFonts w:ascii="Times New Roman" w:eastAsia="Times New Roman" w:hAnsi="Times New Roman" w:cs="Times New Roman"/>
          <w:color w:val="000000"/>
        </w:rPr>
        <w:t xml:space="preserve"> </w:t>
      </w:r>
      <w:r w:rsidRPr="00657682" w:rsidR="00C91268">
        <w:rPr>
          <w:rFonts w:ascii="Times New Roman" w:eastAsia="Times New Roman" w:hAnsi="Times New Roman" w:cs="Times New Roman"/>
          <w:color w:val="000000"/>
        </w:rPr>
        <w:t xml:space="preserve">взыскателю выдан исполнительный лист </w:t>
      </w:r>
      <w:r w:rsidRPr="00657682">
        <w:rPr>
          <w:rFonts w:ascii="Times New Roman" w:eastAsia="Times New Roman" w:hAnsi="Times New Roman" w:cs="Times New Roman"/>
          <w:color w:val="000000"/>
        </w:rPr>
        <w:t xml:space="preserve">«данные </w:t>
      </w:r>
      <w:r w:rsidRPr="00657682">
        <w:rPr>
          <w:rFonts w:ascii="Times New Roman" w:eastAsia="Times New Roman" w:hAnsi="Times New Roman" w:cs="Times New Roman"/>
          <w:color w:val="000000"/>
        </w:rPr>
        <w:t>изьяты</w:t>
      </w:r>
      <w:r w:rsidRPr="00657682">
        <w:rPr>
          <w:rFonts w:ascii="Times New Roman" w:eastAsia="Times New Roman" w:hAnsi="Times New Roman" w:cs="Times New Roman"/>
          <w:color w:val="000000"/>
        </w:rPr>
        <w:t>»</w:t>
      </w:r>
      <w:r w:rsidRPr="00657682">
        <w:rPr>
          <w:rFonts w:ascii="Times New Roman" w:eastAsia="Times New Roman" w:hAnsi="Times New Roman" w:cs="Times New Roman"/>
          <w:color w:val="000000"/>
        </w:rPr>
        <w:t>.</w:t>
      </w:r>
    </w:p>
    <w:p w:rsidR="00AC4A7D" w:rsidRPr="00657682" w:rsidP="00E82CE2">
      <w:pPr>
        <w:ind w:left="-284" w:firstLine="1277"/>
        <w:contextualSpacing/>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Исполнение </w:t>
      </w:r>
      <w:r w:rsidRPr="00657682" w:rsidR="00C91268">
        <w:rPr>
          <w:rFonts w:ascii="Times New Roman" w:eastAsia="Times New Roman" w:hAnsi="Times New Roman" w:cs="Times New Roman"/>
          <w:color w:val="000000"/>
        </w:rPr>
        <w:t xml:space="preserve"> данного судебного акта </w:t>
      </w:r>
      <w:r w:rsidRPr="00657682">
        <w:rPr>
          <w:rFonts w:ascii="Times New Roman" w:eastAsia="Times New Roman" w:hAnsi="Times New Roman" w:cs="Times New Roman"/>
          <w:color w:val="000000"/>
        </w:rPr>
        <w:t>осуществля</w:t>
      </w:r>
      <w:r w:rsidRPr="00657682" w:rsidR="00C91268">
        <w:rPr>
          <w:rFonts w:ascii="Times New Roman" w:eastAsia="Times New Roman" w:hAnsi="Times New Roman" w:cs="Times New Roman"/>
          <w:color w:val="000000"/>
        </w:rPr>
        <w:t>лось</w:t>
      </w:r>
      <w:r w:rsidRPr="00657682">
        <w:rPr>
          <w:rFonts w:ascii="Times New Roman" w:eastAsia="Times New Roman" w:hAnsi="Times New Roman" w:cs="Times New Roman"/>
          <w:color w:val="000000"/>
        </w:rPr>
        <w:t xml:space="preserve"> принудительно </w:t>
      </w:r>
      <w:r w:rsidRPr="00657682">
        <w:rPr>
          <w:rFonts w:ascii="Times New Roman" w:eastAsia="Times New Roman" w:hAnsi="Times New Roman" w:cs="Times New Roman"/>
          <w:color w:val="000000"/>
        </w:rPr>
        <w:t>через</w:t>
      </w:r>
      <w:r w:rsidRPr="00657682">
        <w:rPr>
          <w:rFonts w:ascii="Times New Roman" w:eastAsia="Times New Roman" w:hAnsi="Times New Roman" w:cs="Times New Roman"/>
          <w:color w:val="000000"/>
        </w:rPr>
        <w:t xml:space="preserve"> </w:t>
      </w:r>
      <w:r w:rsidRPr="00657682" w:rsidR="008266BA">
        <w:rPr>
          <w:rFonts w:ascii="Times New Roman" w:eastAsia="Times New Roman" w:hAnsi="Times New Roman" w:cs="Times New Roman"/>
          <w:color w:val="000000"/>
        </w:rPr>
        <w:t>ОСП</w:t>
      </w:r>
      <w:r w:rsidRPr="00657682">
        <w:rPr>
          <w:rFonts w:ascii="Times New Roman" w:eastAsia="Times New Roman" w:hAnsi="Times New Roman" w:cs="Times New Roman"/>
          <w:color w:val="000000"/>
        </w:rPr>
        <w:t xml:space="preserve"> УФССП России по</w:t>
      </w:r>
      <w:r w:rsidRPr="00657682" w:rsidR="008266BA">
        <w:rPr>
          <w:rFonts w:ascii="Times New Roman" w:eastAsia="Times New Roman" w:hAnsi="Times New Roman" w:cs="Times New Roman"/>
          <w:color w:val="000000"/>
        </w:rPr>
        <w:t xml:space="preserve"> Республики Крым</w:t>
      </w:r>
      <w:r w:rsidRPr="00657682">
        <w:rPr>
          <w:rFonts w:ascii="Times New Roman" w:eastAsia="Times New Roman" w:hAnsi="Times New Roman" w:cs="Times New Roman"/>
          <w:color w:val="000000"/>
        </w:rPr>
        <w:t xml:space="preserve"> и г. Севастополю.</w:t>
      </w:r>
      <w:r w:rsidRPr="00657682" w:rsidR="002B396F">
        <w:rPr>
          <w:rFonts w:ascii="Times New Roman" w:eastAsia="Times New Roman" w:hAnsi="Times New Roman" w:cs="Times New Roman"/>
          <w:color w:val="000000"/>
        </w:rPr>
        <w:t xml:space="preserve"> Согласно представленного истцом расчета цены иска задолженность должника</w:t>
      </w:r>
      <w:r w:rsidRPr="00657682" w:rsidR="00C174E9">
        <w:rPr>
          <w:rFonts w:ascii="Times New Roman" w:eastAsia="Times New Roman" w:hAnsi="Times New Roman" w:cs="Times New Roman"/>
          <w:color w:val="000000"/>
        </w:rPr>
        <w:t xml:space="preserve"> по Определению суда от 25.11.2019 г.</w:t>
      </w:r>
      <w:r w:rsidRPr="00657682" w:rsidR="002B396F">
        <w:rPr>
          <w:rFonts w:ascii="Times New Roman" w:eastAsia="Times New Roman" w:hAnsi="Times New Roman" w:cs="Times New Roman"/>
          <w:color w:val="000000"/>
        </w:rPr>
        <w:t xml:space="preserve"> </w:t>
      </w:r>
      <w:r w:rsidRPr="00657682" w:rsidR="00C174E9">
        <w:rPr>
          <w:rFonts w:ascii="Times New Roman" w:eastAsia="Times New Roman" w:hAnsi="Times New Roman" w:cs="Times New Roman"/>
          <w:color w:val="000000"/>
        </w:rPr>
        <w:t>взыскана в полном объеме 12.05.2021 г.</w:t>
      </w:r>
    </w:p>
    <w:p w:rsidR="00F12FE7"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color w:val="000000"/>
        </w:rPr>
        <w:t xml:space="preserve">Согласно ст. 8 Гражданского кодекса Российской Федерации (далее - ГК РФ) гражданские трава и обязанности возникают из оснований, предусмотренных законом и иными правовыми </w:t>
      </w:r>
      <w:r w:rsidRPr="00657682" w:rsidR="00A266D1">
        <w:rPr>
          <w:rFonts w:ascii="Times New Roman" w:eastAsia="Times New Roman" w:hAnsi="Times New Roman" w:cs="Times New Roman"/>
          <w:color w:val="000000"/>
        </w:rPr>
        <w:t>ак</w:t>
      </w:r>
      <w:r w:rsidRPr="00657682">
        <w:rPr>
          <w:rFonts w:ascii="Times New Roman" w:eastAsia="Times New Roman" w:hAnsi="Times New Roman" w:cs="Times New Roman"/>
          <w:color w:val="000000"/>
        </w:rPr>
        <w:t xml:space="preserve">тами, а также из действий граждан и юридических лиц, которые хотя и не предусмотрены </w:t>
      </w:r>
      <w:r w:rsidRPr="00657682" w:rsidR="00A266D1">
        <w:rPr>
          <w:rFonts w:ascii="Times New Roman" w:eastAsia="Times New Roman" w:hAnsi="Times New Roman" w:cs="Times New Roman"/>
          <w:color w:val="000000"/>
        </w:rPr>
        <w:t>з</w:t>
      </w:r>
      <w:r w:rsidRPr="00657682">
        <w:rPr>
          <w:rFonts w:ascii="Times New Roman" w:eastAsia="Times New Roman" w:hAnsi="Times New Roman" w:cs="Times New Roman"/>
          <w:color w:val="000000"/>
        </w:rPr>
        <w:t xml:space="preserve">аконом или такими актами, но в силу общих начал и смысла гражданского законодательства </w:t>
      </w:r>
      <w:r w:rsidRPr="00657682" w:rsidR="00A266D1">
        <w:rPr>
          <w:rFonts w:ascii="Times New Roman" w:eastAsia="Times New Roman" w:hAnsi="Times New Roman" w:cs="Times New Roman"/>
          <w:color w:val="000000"/>
        </w:rPr>
        <w:t>по</w:t>
      </w:r>
      <w:r w:rsidRPr="00657682">
        <w:rPr>
          <w:rFonts w:ascii="Times New Roman" w:eastAsia="Times New Roman" w:hAnsi="Times New Roman" w:cs="Times New Roman"/>
          <w:color w:val="000000"/>
        </w:rPr>
        <w:t>рождают гражданские права и обязанности.</w:t>
      </w:r>
    </w:p>
    <w:p w:rsidR="00F12FE7"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color w:val="000000"/>
        </w:rPr>
        <w:t xml:space="preserve">В соответствии с этим гражданские права и обязанности возникают, в том числе, из </w:t>
      </w:r>
      <w:r w:rsidRPr="00657682" w:rsidR="00A266D1">
        <w:rPr>
          <w:rFonts w:ascii="Times New Roman" w:eastAsia="Times New Roman" w:hAnsi="Times New Roman" w:cs="Times New Roman"/>
          <w:color w:val="000000"/>
        </w:rPr>
        <w:t>с</w:t>
      </w:r>
      <w:r w:rsidRPr="00657682">
        <w:rPr>
          <w:rFonts w:ascii="Times New Roman" w:eastAsia="Times New Roman" w:hAnsi="Times New Roman" w:cs="Times New Roman"/>
          <w:color w:val="000000"/>
        </w:rPr>
        <w:t>удебного</w:t>
      </w:r>
      <w:r w:rsidRPr="00657682" w:rsidR="00E82CE2">
        <w:rPr>
          <w:rFonts w:ascii="Times New Roman" w:eastAsia="Times New Roman" w:hAnsi="Times New Roman" w:cs="Times New Roman"/>
          <w:color w:val="000000"/>
        </w:rPr>
        <w:t xml:space="preserve"> акта</w:t>
      </w:r>
      <w:r w:rsidRPr="00657682">
        <w:rPr>
          <w:rFonts w:ascii="Times New Roman" w:eastAsia="Times New Roman" w:hAnsi="Times New Roman" w:cs="Times New Roman"/>
          <w:color w:val="000000"/>
        </w:rPr>
        <w:t>, установившего гражданские права и обязанности.</w:t>
      </w:r>
    </w:p>
    <w:p w:rsidR="00F12FE7"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color w:val="000000"/>
        </w:rPr>
        <w:t xml:space="preserve">В соответствии с п. 1 ст. 395 ГК РФ в случаях неправомерного удержания денежных средств, </w:t>
      </w:r>
      <w:r w:rsidRPr="00657682" w:rsidR="00A266D1">
        <w:rPr>
          <w:rFonts w:ascii="Times New Roman" w:eastAsia="Times New Roman" w:hAnsi="Times New Roman" w:cs="Times New Roman"/>
          <w:color w:val="000000"/>
        </w:rPr>
        <w:t>у</w:t>
      </w:r>
      <w:r w:rsidRPr="00657682">
        <w:rPr>
          <w:rFonts w:ascii="Times New Roman" w:eastAsia="Times New Roman" w:hAnsi="Times New Roman" w:cs="Times New Roman"/>
          <w:color w:val="000000"/>
        </w:rPr>
        <w:t xml:space="preserve">клонения от их возврата, иной просрочки в их уплате подлежат уплате проценты на сумму долга, </w:t>
      </w:r>
      <w:r w:rsidRPr="00657682" w:rsidR="00A266D1">
        <w:rPr>
          <w:rFonts w:ascii="Times New Roman" w:eastAsia="Times New Roman" w:hAnsi="Times New Roman" w:cs="Times New Roman"/>
          <w:color w:val="000000"/>
        </w:rPr>
        <w:t>р</w:t>
      </w:r>
      <w:r w:rsidRPr="00657682">
        <w:rPr>
          <w:rFonts w:ascii="Times New Roman" w:eastAsia="Times New Roman" w:hAnsi="Times New Roman" w:cs="Times New Roman"/>
          <w:color w:val="000000"/>
        </w:rPr>
        <w:t xml:space="preserve">азмер процентов определяется ключевой ставкой Банка России, действовавшей в </w:t>
      </w:r>
      <w:r w:rsidRPr="00657682" w:rsidR="00A266D1">
        <w:rPr>
          <w:rFonts w:ascii="Times New Roman" w:eastAsia="Times New Roman" w:hAnsi="Times New Roman" w:cs="Times New Roman"/>
          <w:color w:val="000000"/>
        </w:rPr>
        <w:t>с</w:t>
      </w:r>
      <w:r w:rsidRPr="00657682">
        <w:rPr>
          <w:rFonts w:ascii="Times New Roman" w:eastAsia="Times New Roman" w:hAnsi="Times New Roman" w:cs="Times New Roman"/>
          <w:color w:val="000000"/>
        </w:rPr>
        <w:t xml:space="preserve">оответствующие периоды. Эти правила применяются, если иной размер процентов не </w:t>
      </w:r>
      <w:r w:rsidRPr="00657682" w:rsidR="00A266D1">
        <w:rPr>
          <w:rFonts w:ascii="Times New Roman" w:eastAsia="Times New Roman" w:hAnsi="Times New Roman" w:cs="Times New Roman"/>
          <w:color w:val="000000"/>
        </w:rPr>
        <w:t>у</w:t>
      </w:r>
      <w:r w:rsidRPr="00657682">
        <w:rPr>
          <w:rFonts w:ascii="Times New Roman" w:eastAsia="Times New Roman" w:hAnsi="Times New Roman" w:cs="Times New Roman"/>
          <w:color w:val="000000"/>
        </w:rPr>
        <w:t>становлен законом или договором.</w:t>
      </w:r>
    </w:p>
    <w:p w:rsidR="002D487D"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color w:val="000000"/>
        </w:rPr>
        <w:t xml:space="preserve">Согласно пункту 37 постановления Пленума Верховного Суда РФ от 24.03.2016 </w:t>
      </w:r>
      <w:r w:rsidRPr="00657682">
        <w:rPr>
          <w:rFonts w:ascii="Times New Roman" w:eastAsia="Times New Roman" w:hAnsi="Times New Roman" w:cs="Times New Roman"/>
          <w:color w:val="000000"/>
          <w:lang w:val="en-US" w:eastAsia="en-US"/>
        </w:rPr>
        <w:t>N</w:t>
      </w:r>
      <w:r w:rsidRPr="00657682">
        <w:rPr>
          <w:rFonts w:ascii="Times New Roman" w:eastAsia="Times New Roman" w:hAnsi="Times New Roman" w:cs="Times New Roman"/>
          <w:color w:val="000000"/>
          <w:lang w:eastAsia="en-US"/>
        </w:rPr>
        <w:t xml:space="preserve"> </w:t>
      </w:r>
      <w:r w:rsidRPr="00657682">
        <w:rPr>
          <w:rFonts w:ascii="Times New Roman" w:eastAsia="Times New Roman" w:hAnsi="Times New Roman" w:cs="Times New Roman"/>
          <w:color w:val="000000"/>
        </w:rPr>
        <w:t>7 «О применении судами некоторых положений Гражданского кодекса РФ об ответственности за нарушение обязательств» проценты, предусмотренные пунктом 1 статьи 395 ГК РФ,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 ГК РФ).</w:t>
      </w:r>
    </w:p>
    <w:p w:rsidR="002D487D"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color w:val="000000"/>
        </w:rPr>
        <w:t xml:space="preserve">Установленные статьей 395 ГК РФ правила применяются и в случае неисполнения решения суда, возлагающего на должника обязанность по исполнению денежного обязательства. </w:t>
      </w:r>
      <w:r w:rsidRPr="00657682">
        <w:rPr>
          <w:rFonts w:ascii="Times New Roman" w:eastAsia="Times New Roman" w:hAnsi="Times New Roman" w:cs="Times New Roman"/>
          <w:color w:val="000000"/>
        </w:rPr>
        <w:t>Обязательство по исполнению судебного акта возникает с момента вступления его в законную силу, в связи с чем</w:t>
      </w:r>
      <w:r w:rsidRPr="00657682" w:rsidR="00702FC4">
        <w:rPr>
          <w:rFonts w:ascii="Times New Roman" w:eastAsia="Times New Roman" w:hAnsi="Times New Roman" w:cs="Times New Roman"/>
          <w:color w:val="000000"/>
        </w:rPr>
        <w:t>,</w:t>
      </w:r>
      <w:r w:rsidRPr="00657682">
        <w:rPr>
          <w:rFonts w:ascii="Times New Roman" w:eastAsia="Times New Roman" w:hAnsi="Times New Roman" w:cs="Times New Roman"/>
          <w:color w:val="000000"/>
        </w:rPr>
        <w:t xml:space="preserve"> на сумму неисполненного обязательства, установленного решением суда, могут быть начислены проценты за пользование чужими денежными средствами, которые рассчитываются по правилам части 1 статьи 395 ГК РФ (за период с даты вступления судебного акта в законную силу и по день фактической уплаты основного долга</w:t>
      </w:r>
      <w:r w:rsidRPr="00657682">
        <w:rPr>
          <w:rFonts w:ascii="Times New Roman" w:eastAsia="Times New Roman" w:hAnsi="Times New Roman" w:cs="Times New Roman"/>
          <w:color w:val="000000"/>
        </w:rPr>
        <w:t>), выступающие в качестве санкции за просрочку исполнения обязательства.</w:t>
      </w:r>
    </w:p>
    <w:p w:rsidR="002D487D"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В силу ст. 12 ГПК РФ, правосудие по гражданским делам осуществляется на основе состязательности и равноправия сторон. </w:t>
      </w:r>
    </w:p>
    <w:p w:rsidR="002D487D"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Согласно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w:t>
      </w:r>
    </w:p>
    <w:p w:rsidR="002D487D"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color w:val="000000"/>
        </w:rPr>
        <w:t>Ссылаясь на просрочку исполнения ответчиком обязательств по оплате задолженности и в связи с длительным неисполнением ответчиком определения суда, истец обратился к мировому судье с иском о взыскании процентов за периоды согласно  представленного истцом расчета, соответственно, истцом заявлено требование о взыскании процентов за пользование чужими денежными средствами с момента вступления  определения суда в законную силу по день их фактической оплаты, которое</w:t>
      </w:r>
      <w:r w:rsidRPr="00657682">
        <w:rPr>
          <w:rFonts w:ascii="Times New Roman" w:eastAsia="Times New Roman" w:hAnsi="Times New Roman" w:cs="Times New Roman"/>
          <w:color w:val="000000"/>
        </w:rPr>
        <w:t xml:space="preserve"> подлежит удовлетворению.</w:t>
      </w:r>
    </w:p>
    <w:p w:rsidR="00222B03"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При этом день фактического исполнения обязательства, в частности, уплаты задолженности кредитору, включается в период расчета процентов. </w:t>
      </w:r>
      <w:r w:rsidRPr="00657682">
        <w:rPr>
          <w:rFonts w:ascii="Times New Roman" w:eastAsia="Times New Roman" w:hAnsi="Times New Roman" w:cs="Times New Roman"/>
          <w:color w:val="000000"/>
        </w:rPr>
        <w:t xml:space="preserve">Расчет процентов, начисляемых после вынесения определения, осуществляется в процессе его исполнения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(часть 1 статьи 7, статья 8, пункт 16 части 1 статьи 64 и часть 2 статьи 70 Закона об исполнительном производстве). </w:t>
      </w:r>
    </w:p>
    <w:p w:rsidR="00222B03"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Стороной ответчика не представлено доказательств надлежащего исполнения определения суда, доводы, изложенные в исковом заявлении не опровергнуты. Представленный истцом расчет ответчиком не оспорен. </w:t>
      </w:r>
    </w:p>
    <w:p w:rsidR="00222B03"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Расчеты истцом выполнены с детализацией по конкретному периоду задолженности, в нарушение положений статьи 56 ГПК РФ стороной ответчика такой расчет </w:t>
      </w:r>
      <w:r w:rsidRPr="00657682">
        <w:rPr>
          <w:rFonts w:ascii="Times New Roman" w:eastAsia="Times New Roman" w:hAnsi="Times New Roman" w:cs="Times New Roman"/>
          <w:color w:val="000000"/>
        </w:rPr>
        <w:t>опровергнут</w:t>
      </w:r>
      <w:r w:rsidRPr="00657682">
        <w:rPr>
          <w:rFonts w:ascii="Times New Roman" w:eastAsia="Times New Roman" w:hAnsi="Times New Roman" w:cs="Times New Roman"/>
          <w:color w:val="000000"/>
        </w:rPr>
        <w:t xml:space="preserve"> не был. </w:t>
      </w:r>
    </w:p>
    <w:p w:rsidR="00222B03" w:rsidRPr="00657682" w:rsidP="00E82CE2">
      <w:pPr>
        <w:spacing w:after="0"/>
        <w:ind w:left="-284" w:firstLine="1135"/>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          </w:t>
      </w:r>
      <w:r w:rsidRPr="00657682">
        <w:rPr>
          <w:rFonts w:ascii="Times New Roman" w:eastAsia="Times New Roman" w:hAnsi="Times New Roman" w:cs="Times New Roman"/>
          <w:color w:val="000000"/>
        </w:rPr>
        <w:t xml:space="preserve">Напротив, ответчик </w:t>
      </w:r>
      <w:r w:rsidRPr="00657682">
        <w:rPr>
          <w:rFonts w:ascii="Times New Roman" w:eastAsia="Times New Roman" w:hAnsi="Times New Roman" w:cs="Times New Roman"/>
          <w:color w:val="000000"/>
        </w:rPr>
        <w:t>Готовцева</w:t>
      </w:r>
      <w:r w:rsidRPr="00657682">
        <w:rPr>
          <w:rFonts w:ascii="Times New Roman" w:eastAsia="Times New Roman" w:hAnsi="Times New Roman" w:cs="Times New Roman"/>
          <w:color w:val="000000"/>
        </w:rPr>
        <w:t xml:space="preserve"> А. признала исковые требования </w:t>
      </w:r>
      <w:r w:rsidRPr="00657682">
        <w:rPr>
          <w:rFonts w:ascii="Times New Roman" w:eastAsia="Times New Roman" w:hAnsi="Times New Roman" w:cs="Times New Roman"/>
          <w:color w:val="000000"/>
        </w:rPr>
        <w:t>Штренгер</w:t>
      </w:r>
      <w:r w:rsidRPr="00657682">
        <w:rPr>
          <w:rFonts w:ascii="Times New Roman" w:eastAsia="Times New Roman" w:hAnsi="Times New Roman" w:cs="Times New Roman"/>
          <w:color w:val="000000"/>
        </w:rPr>
        <w:t xml:space="preserve"> Ю. по основаниям, изложенным в иске, </w:t>
      </w:r>
      <w:r w:rsidRPr="00657682" w:rsidR="00253006">
        <w:rPr>
          <w:rFonts w:ascii="Times New Roman" w:eastAsia="Times New Roman" w:hAnsi="Times New Roman" w:cs="Times New Roman"/>
          <w:color w:val="000000"/>
        </w:rPr>
        <w:t xml:space="preserve">представленный истцом  расчет считает обоснованным.  </w:t>
      </w:r>
    </w:p>
    <w:p w:rsidR="00253006"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При таких обстоятельствах требования истца, изложенные в исковом заявлении, подлежат удовлетворению в полном объеме. </w:t>
      </w:r>
    </w:p>
    <w:p w:rsidR="00A02C62"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Вместе с тем, в</w:t>
      </w:r>
      <w:r w:rsidRPr="00657682" w:rsidR="00222B03">
        <w:rPr>
          <w:rFonts w:ascii="Times New Roman" w:eastAsia="Times New Roman" w:hAnsi="Times New Roman" w:cs="Times New Roman"/>
          <w:color w:val="000000"/>
        </w:rPr>
        <w:t xml:space="preserve"> соответствии со ст. 98 ГПК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w:t>
      </w:r>
    </w:p>
    <w:p w:rsidR="00A02C62"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 xml:space="preserve">Согласно ч. 1 ст. 88 ГПК Российской Федерации, судебные расходы состоят из государственной пошлины и издержек, связанных с рассмотрением дела. Принимая во внимание, что истцом при подаче иска оплачена государственная пошлина, с учетом вывода суда об удовлетворении исковых требований к ответчику </w:t>
      </w:r>
      <w:r w:rsidRPr="00657682">
        <w:rPr>
          <w:rFonts w:ascii="Times New Roman" w:eastAsia="Times New Roman" w:hAnsi="Times New Roman" w:cs="Times New Roman"/>
          <w:color w:val="000000"/>
        </w:rPr>
        <w:t>Готовцевой</w:t>
      </w:r>
      <w:r w:rsidRPr="00657682">
        <w:rPr>
          <w:rFonts w:ascii="Times New Roman" w:eastAsia="Times New Roman" w:hAnsi="Times New Roman" w:cs="Times New Roman"/>
          <w:color w:val="000000"/>
        </w:rPr>
        <w:t xml:space="preserve"> А.</w:t>
      </w:r>
      <w:r w:rsidRPr="00657682">
        <w:rPr>
          <w:rFonts w:ascii="Times New Roman" w:eastAsia="Times New Roman" w:hAnsi="Times New Roman" w:cs="Times New Roman"/>
          <w:color w:val="000000"/>
        </w:rPr>
        <w:t xml:space="preserve">, с данного ответчика в пользу </w:t>
      </w:r>
      <w:r w:rsidRPr="00657682">
        <w:rPr>
          <w:rFonts w:ascii="Times New Roman" w:eastAsia="Times New Roman" w:hAnsi="Times New Roman" w:cs="Times New Roman"/>
          <w:color w:val="000000"/>
        </w:rPr>
        <w:t xml:space="preserve"> </w:t>
      </w:r>
      <w:r w:rsidRPr="00657682">
        <w:rPr>
          <w:rFonts w:ascii="Times New Roman" w:eastAsia="Times New Roman" w:hAnsi="Times New Roman" w:cs="Times New Roman"/>
          <w:color w:val="000000"/>
        </w:rPr>
        <w:t>Штренгер</w:t>
      </w:r>
      <w:r w:rsidRPr="00657682">
        <w:rPr>
          <w:rFonts w:ascii="Times New Roman" w:eastAsia="Times New Roman" w:hAnsi="Times New Roman" w:cs="Times New Roman"/>
          <w:color w:val="000000"/>
        </w:rPr>
        <w:t xml:space="preserve"> Ю. </w:t>
      </w:r>
      <w:r w:rsidRPr="00657682">
        <w:rPr>
          <w:rFonts w:ascii="Times New Roman" w:eastAsia="Times New Roman" w:hAnsi="Times New Roman" w:cs="Times New Roman"/>
          <w:color w:val="000000"/>
        </w:rPr>
        <w:t xml:space="preserve">подлежат взысканию судебные расходы по оплате государственной пошлины в размере </w:t>
      </w:r>
      <w:r w:rsidRPr="00657682">
        <w:rPr>
          <w:rFonts w:ascii="Times New Roman" w:eastAsia="Times New Roman" w:hAnsi="Times New Roman" w:cs="Times New Roman"/>
          <w:color w:val="000000"/>
        </w:rPr>
        <w:t xml:space="preserve">400 </w:t>
      </w:r>
      <w:r w:rsidRPr="00657682">
        <w:rPr>
          <w:rFonts w:ascii="Times New Roman" w:eastAsia="Times New Roman" w:hAnsi="Times New Roman" w:cs="Times New Roman"/>
          <w:color w:val="000000"/>
        </w:rPr>
        <w:t xml:space="preserve">рублей, уплаченные по </w:t>
      </w:r>
      <w:r w:rsidRPr="00657682">
        <w:rPr>
          <w:rFonts w:ascii="Times New Roman" w:eastAsia="Times New Roman" w:hAnsi="Times New Roman" w:cs="Times New Roman"/>
          <w:color w:val="000000"/>
        </w:rPr>
        <w:t xml:space="preserve">чеку-ордеру </w:t>
      </w:r>
      <w:r w:rsidRPr="00657682" w:rsidR="00AB6425">
        <w:rPr>
          <w:rFonts w:ascii="Times New Roman" w:eastAsia="Times New Roman" w:hAnsi="Times New Roman" w:cs="Times New Roman"/>
          <w:color w:val="000000"/>
        </w:rPr>
        <w:t xml:space="preserve">«данные </w:t>
      </w:r>
      <w:r w:rsidRPr="00657682" w:rsidR="00AB6425">
        <w:rPr>
          <w:rFonts w:ascii="Times New Roman" w:eastAsia="Times New Roman" w:hAnsi="Times New Roman" w:cs="Times New Roman"/>
          <w:color w:val="000000"/>
        </w:rPr>
        <w:t>изьяты</w:t>
      </w:r>
      <w:r w:rsidRPr="00657682" w:rsidR="00AB6425">
        <w:rPr>
          <w:rFonts w:ascii="Times New Roman" w:eastAsia="Times New Roman" w:hAnsi="Times New Roman" w:cs="Times New Roman"/>
          <w:color w:val="000000"/>
        </w:rPr>
        <w:t>»</w:t>
      </w:r>
      <w:r w:rsidRPr="00657682">
        <w:rPr>
          <w:rFonts w:ascii="Times New Roman" w:eastAsia="Times New Roman" w:hAnsi="Times New Roman" w:cs="Times New Roman"/>
          <w:color w:val="000000"/>
        </w:rPr>
        <w:t xml:space="preserve">. </w:t>
      </w:r>
    </w:p>
    <w:p w:rsidR="00F50182" w:rsidRPr="00657682" w:rsidP="00E82CE2">
      <w:pPr>
        <w:spacing w:after="0"/>
        <w:ind w:left="-284" w:firstLine="1277"/>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Кроме того, в силу статьи 94 Гражданского процессуального кодекса РФ к издержкам, связанным с рассмотрением дела, относятся, в частности, расходы на оплату услуг представителей и связанные с рассмотрением дела</w:t>
      </w:r>
      <w:r w:rsidRPr="00657682" w:rsidR="00354E49">
        <w:rPr>
          <w:rFonts w:ascii="Times New Roman" w:eastAsia="Times New Roman" w:hAnsi="Times New Roman" w:cs="Times New Roman"/>
          <w:color w:val="000000"/>
        </w:rPr>
        <w:t>,</w:t>
      </w:r>
      <w:r w:rsidRPr="00657682">
        <w:rPr>
          <w:rFonts w:ascii="Times New Roman" w:eastAsia="Times New Roman" w:hAnsi="Times New Roman" w:cs="Times New Roman"/>
          <w:color w:val="000000"/>
        </w:rPr>
        <w:t xml:space="preserve"> почтовые расходы, понесенные сторонами. </w:t>
      </w:r>
    </w:p>
    <w:p w:rsidR="00F50182" w:rsidRPr="00657682" w:rsidP="00E82CE2">
      <w:pPr>
        <w:spacing w:after="0"/>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rPr>
        <w:t xml:space="preserve">На основании ст. 100 ГПК РФ в разумных пределах с учетом объема оказанной юридической помощи и сложности дела, разумности подлежат удовлетворению требования истца об оплате услуг представителя. </w:t>
      </w:r>
    </w:p>
    <w:p w:rsidR="00F50182" w:rsidRPr="00657682" w:rsidP="00E82CE2">
      <w:pPr>
        <w:spacing w:after="0"/>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rPr>
        <w:t xml:space="preserve">В соответствие с пунктами 11 - 13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в целях реализации задач судопроизводства по справедливому публичному разбирательству, обеспечения необходимости баланса процессуальных прав и обязанностей сторон суд вправе уменьшить размер судебных издержек, в том числе расходов на оплату услуг представителя. </w:t>
      </w:r>
    </w:p>
    <w:p w:rsidR="00B52762" w:rsidRPr="00657682" w:rsidP="00E82CE2">
      <w:pPr>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r w:rsidRPr="00657682">
        <w:rPr>
          <w:rFonts w:ascii="Times New Roman" w:eastAsia="Times New Roman" w:hAnsi="Times New Roman" w:cs="Times New Roman"/>
        </w:rPr>
        <w:t xml:space="preserve"> </w:t>
      </w:r>
    </w:p>
    <w:p w:rsidR="007C43C3" w:rsidRPr="00657682" w:rsidP="00E82CE2">
      <w:pPr>
        <w:spacing w:after="0"/>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rPr>
        <w:t>Исходя из правовой позиции, изложенной в Определении Конституционного Суда РФ от 21.12.2004 г. N 454-О,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w:t>
      </w:r>
      <w:r w:rsidRPr="00657682">
        <w:rPr>
          <w:rFonts w:ascii="Times New Roman" w:eastAsia="Times New Roman" w:hAnsi="Times New Roman" w:cs="Times New Roman"/>
        </w:rPr>
        <w:t xml:space="preserve"> требований ст. 17 (ч. 3) Конституции РФ. С учетом сложности рассматриваемого гражданского дела, объема оказанной представителем юридической помощи, отсутствие представителей истца в судебном заседании, суд полагает, что заявленная </w:t>
      </w:r>
      <w:r w:rsidRPr="00657682">
        <w:rPr>
          <w:rFonts w:ascii="Times New Roman" w:eastAsia="Times New Roman" w:hAnsi="Times New Roman" w:cs="Times New Roman"/>
        </w:rPr>
        <w:t>к</w:t>
      </w:r>
      <w:r w:rsidRPr="00657682">
        <w:rPr>
          <w:rFonts w:ascii="Times New Roman" w:eastAsia="Times New Roman" w:hAnsi="Times New Roman" w:cs="Times New Roman"/>
        </w:rPr>
        <w:t>о</w:t>
      </w:r>
      <w:r w:rsidRPr="00657682">
        <w:rPr>
          <w:rFonts w:ascii="Times New Roman" w:eastAsia="Times New Roman" w:hAnsi="Times New Roman" w:cs="Times New Roman"/>
        </w:rPr>
        <w:t xml:space="preserve"> взысканию сумма расходов по оплате его услуг в размере </w:t>
      </w:r>
      <w:r w:rsidRPr="00657682">
        <w:rPr>
          <w:rFonts w:ascii="Times New Roman" w:eastAsia="Times New Roman" w:hAnsi="Times New Roman" w:cs="Times New Roman"/>
        </w:rPr>
        <w:t>5</w:t>
      </w:r>
      <w:r w:rsidRPr="00657682">
        <w:rPr>
          <w:rFonts w:ascii="Times New Roman" w:eastAsia="Times New Roman" w:hAnsi="Times New Roman" w:cs="Times New Roman"/>
        </w:rPr>
        <w:t xml:space="preserve">000 руб., не соответствует объему и сложности выполненной представителем работы и не отвечает критерию разумности. </w:t>
      </w:r>
    </w:p>
    <w:p w:rsidR="00F50182" w:rsidRPr="00657682" w:rsidP="00E82CE2">
      <w:pPr>
        <w:spacing w:after="0"/>
        <w:ind w:left="-284" w:firstLine="1277"/>
        <w:contextualSpacing/>
        <w:jc w:val="both"/>
        <w:rPr>
          <w:rFonts w:ascii="Times New Roman" w:eastAsia="Times New Roman" w:hAnsi="Times New Roman" w:cs="Times New Roman"/>
        </w:rPr>
      </w:pPr>
      <w:r w:rsidRPr="00657682">
        <w:rPr>
          <w:rFonts w:ascii="Times New Roman" w:eastAsia="Times New Roman" w:hAnsi="Times New Roman" w:cs="Times New Roman"/>
        </w:rPr>
        <w:t>С учетом данных обстоятельств мировой судья считает возможным снизить размер подлежащих взысканию расходов по оплате услуг представителя, несение которых</w:t>
      </w:r>
      <w:r w:rsidRPr="00657682" w:rsidR="007C43C3">
        <w:rPr>
          <w:rFonts w:ascii="Times New Roman" w:eastAsia="Times New Roman" w:hAnsi="Times New Roman" w:cs="Times New Roman"/>
        </w:rPr>
        <w:t xml:space="preserve"> вопреки доводам ответчика</w:t>
      </w:r>
      <w:r w:rsidRPr="00657682">
        <w:rPr>
          <w:rFonts w:ascii="Times New Roman" w:eastAsia="Times New Roman" w:hAnsi="Times New Roman" w:cs="Times New Roman"/>
        </w:rPr>
        <w:t xml:space="preserve"> подтверждается договором о</w:t>
      </w:r>
      <w:r w:rsidRPr="00657682" w:rsidR="007C43C3">
        <w:rPr>
          <w:rFonts w:ascii="Times New Roman" w:eastAsia="Times New Roman" w:hAnsi="Times New Roman" w:cs="Times New Roman"/>
        </w:rPr>
        <w:t>б</w:t>
      </w:r>
      <w:r w:rsidRPr="00657682">
        <w:rPr>
          <w:rFonts w:ascii="Times New Roman" w:eastAsia="Times New Roman" w:hAnsi="Times New Roman" w:cs="Times New Roman"/>
        </w:rPr>
        <w:t xml:space="preserve"> оказани</w:t>
      </w:r>
      <w:r w:rsidRPr="00657682" w:rsidR="007C43C3">
        <w:rPr>
          <w:rFonts w:ascii="Times New Roman" w:eastAsia="Times New Roman" w:hAnsi="Times New Roman" w:cs="Times New Roman"/>
        </w:rPr>
        <w:t>и</w:t>
      </w:r>
      <w:r w:rsidRPr="00657682">
        <w:rPr>
          <w:rFonts w:ascii="Times New Roman" w:eastAsia="Times New Roman" w:hAnsi="Times New Roman" w:cs="Times New Roman"/>
        </w:rPr>
        <w:t xml:space="preserve"> юридических услуг от </w:t>
      </w:r>
      <w:r w:rsidRPr="00657682" w:rsidR="007C43C3">
        <w:rPr>
          <w:rFonts w:ascii="Times New Roman" w:eastAsia="Times New Roman" w:hAnsi="Times New Roman" w:cs="Times New Roman"/>
        </w:rPr>
        <w:t>10</w:t>
      </w:r>
      <w:r w:rsidRPr="00657682">
        <w:rPr>
          <w:rFonts w:ascii="Times New Roman" w:eastAsia="Times New Roman" w:hAnsi="Times New Roman" w:cs="Times New Roman"/>
        </w:rPr>
        <w:t>.</w:t>
      </w:r>
      <w:r w:rsidRPr="00657682" w:rsidR="007C43C3">
        <w:rPr>
          <w:rFonts w:ascii="Times New Roman" w:eastAsia="Times New Roman" w:hAnsi="Times New Roman" w:cs="Times New Roman"/>
        </w:rPr>
        <w:t>12</w:t>
      </w:r>
      <w:r w:rsidRPr="00657682">
        <w:rPr>
          <w:rFonts w:ascii="Times New Roman" w:eastAsia="Times New Roman" w:hAnsi="Times New Roman" w:cs="Times New Roman"/>
        </w:rPr>
        <w:t>.202</w:t>
      </w:r>
      <w:r w:rsidRPr="00657682" w:rsidR="007C43C3">
        <w:rPr>
          <w:rFonts w:ascii="Times New Roman" w:eastAsia="Times New Roman" w:hAnsi="Times New Roman" w:cs="Times New Roman"/>
        </w:rPr>
        <w:t>2</w:t>
      </w:r>
      <w:r w:rsidRPr="00657682">
        <w:rPr>
          <w:rFonts w:ascii="Times New Roman" w:eastAsia="Times New Roman" w:hAnsi="Times New Roman" w:cs="Times New Roman"/>
        </w:rPr>
        <w:t xml:space="preserve"> года</w:t>
      </w:r>
      <w:r w:rsidRPr="00657682" w:rsidR="007C43C3">
        <w:rPr>
          <w:rFonts w:ascii="Times New Roman" w:eastAsia="Times New Roman" w:hAnsi="Times New Roman" w:cs="Times New Roman"/>
        </w:rPr>
        <w:t xml:space="preserve">, справкой Сбербанка об операции от 10.12.2022, распиской </w:t>
      </w:r>
      <w:r w:rsidRPr="00657682" w:rsidR="007C43C3">
        <w:rPr>
          <w:rFonts w:ascii="Times New Roman" w:eastAsia="Times New Roman" w:hAnsi="Times New Roman" w:cs="Times New Roman"/>
        </w:rPr>
        <w:t>Яськова</w:t>
      </w:r>
      <w:r w:rsidRPr="00657682" w:rsidR="007C43C3">
        <w:rPr>
          <w:rFonts w:ascii="Times New Roman" w:eastAsia="Times New Roman" w:hAnsi="Times New Roman" w:cs="Times New Roman"/>
        </w:rPr>
        <w:t xml:space="preserve"> А.М. от 10.12.2022.</w:t>
      </w:r>
      <w:r w:rsidRPr="00657682">
        <w:rPr>
          <w:rFonts w:ascii="Times New Roman" w:eastAsia="Times New Roman" w:hAnsi="Times New Roman" w:cs="Times New Roman"/>
        </w:rPr>
        <w:t xml:space="preserve"> </w:t>
      </w:r>
    </w:p>
    <w:p w:rsidR="00A02C62" w:rsidRPr="00657682" w:rsidP="00E82CE2">
      <w:pPr>
        <w:spacing w:after="0"/>
        <w:ind w:left="-284" w:firstLine="1277"/>
        <w:contextualSpacing/>
        <w:jc w:val="both"/>
        <w:rPr>
          <w:rFonts w:ascii="Times New Roman" w:eastAsia="Times New Roman" w:hAnsi="Times New Roman" w:cs="Times New Roman"/>
          <w:color w:val="000000"/>
        </w:rPr>
      </w:pPr>
      <w:r w:rsidRPr="00657682">
        <w:rPr>
          <w:rFonts w:ascii="Times New Roman" w:eastAsia="Times New Roman" w:hAnsi="Times New Roman" w:cs="Times New Roman"/>
          <w:color w:val="000000"/>
        </w:rPr>
        <w:t>Помимо того, к</w:t>
      </w:r>
      <w:r w:rsidRPr="00657682" w:rsidR="00222B03">
        <w:rPr>
          <w:rFonts w:ascii="Times New Roman" w:eastAsia="Times New Roman" w:hAnsi="Times New Roman" w:cs="Times New Roman"/>
          <w:color w:val="000000"/>
        </w:rPr>
        <w:t xml:space="preserve"> почтовым расходам могут быть отнесены только те расходы, которые непосредственно связаны с рассмотрением дела и признаны необходимыми. </w:t>
      </w:r>
    </w:p>
    <w:p w:rsidR="00B70E8F"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rPr>
        <w:t xml:space="preserve">В соответствии с п. 15 Постановления Пленума Верховного Суда РФ от 21.01.2016 N 1 </w:t>
      </w:r>
      <w:r w:rsidRPr="00657682" w:rsidR="007C43C3">
        <w:rPr>
          <w:rFonts w:ascii="Times New Roman" w:eastAsia="Times New Roman" w:hAnsi="Times New Roman" w:cs="Times New Roman"/>
        </w:rPr>
        <w:t>«</w:t>
      </w:r>
      <w:r w:rsidRPr="00657682">
        <w:rPr>
          <w:rFonts w:ascii="Times New Roman" w:eastAsia="Times New Roman" w:hAnsi="Times New Roman" w:cs="Times New Roman"/>
        </w:rPr>
        <w:t>О некоторых вопросах применения законодательства о возмещении издержек, связанных с рассмотрением дела</w:t>
      </w:r>
      <w:r w:rsidRPr="00657682" w:rsidR="007C43C3">
        <w:rPr>
          <w:rFonts w:ascii="Times New Roman" w:eastAsia="Times New Roman" w:hAnsi="Times New Roman" w:cs="Times New Roman"/>
        </w:rPr>
        <w:t>»</w:t>
      </w:r>
      <w:r w:rsidRPr="00657682">
        <w:rPr>
          <w:rFonts w:ascii="Times New Roman" w:eastAsia="Times New Roman" w:hAnsi="Times New Roman" w:cs="Times New Roman"/>
        </w:rPr>
        <w:t xml:space="preserve"> расходы представителя, необходимые для исполнения его обязательства по оказанию юридических услуг, например расходы на ознакомление с материалами дела, на использование сети </w:t>
      </w:r>
      <w:r w:rsidRPr="00657682" w:rsidR="007C43C3">
        <w:rPr>
          <w:rFonts w:ascii="Times New Roman" w:eastAsia="Times New Roman" w:hAnsi="Times New Roman" w:cs="Times New Roman"/>
        </w:rPr>
        <w:t>«</w:t>
      </w:r>
      <w:r w:rsidRPr="00657682">
        <w:rPr>
          <w:rFonts w:ascii="Times New Roman" w:eastAsia="Times New Roman" w:hAnsi="Times New Roman" w:cs="Times New Roman"/>
        </w:rPr>
        <w:t>Интернет</w:t>
      </w:r>
      <w:r w:rsidRPr="00657682" w:rsidR="007C43C3">
        <w:rPr>
          <w:rFonts w:ascii="Times New Roman" w:eastAsia="Times New Roman" w:hAnsi="Times New Roman" w:cs="Times New Roman"/>
        </w:rPr>
        <w:t>»</w:t>
      </w:r>
      <w:r w:rsidRPr="00657682">
        <w:rPr>
          <w:rFonts w:ascii="Times New Roman" w:eastAsia="Times New Roman" w:hAnsi="Times New Roman" w:cs="Times New Roman"/>
        </w:rPr>
        <w:t>, на мобильную связь, на отправку документов, не подлежат дополнительному возмещению другой стороной</w:t>
      </w:r>
      <w:r w:rsidRPr="00657682">
        <w:rPr>
          <w:rFonts w:ascii="Times New Roman" w:eastAsia="Times New Roman" w:hAnsi="Times New Roman" w:cs="Times New Roman"/>
        </w:rPr>
        <w:t xml:space="preserve"> спора, поскольку в силу статьи 309.2 ГК РФ такие расходы входят в цену оказываемых услуг</w:t>
      </w:r>
      <w:r w:rsidRPr="00657682" w:rsidR="007C43C3">
        <w:rPr>
          <w:rFonts w:ascii="Times New Roman" w:eastAsia="Times New Roman" w:hAnsi="Times New Roman" w:cs="Times New Roman"/>
        </w:rPr>
        <w:t xml:space="preserve"> </w:t>
      </w:r>
      <w:r w:rsidRPr="00657682">
        <w:rPr>
          <w:rFonts w:ascii="Times New Roman" w:eastAsia="Times New Roman" w:hAnsi="Times New Roman" w:cs="Times New Roman"/>
        </w:rPr>
        <w:t xml:space="preserve">(часть 1 статья 100 ГПК РФ, статья 112 КАС РФ, часть 2 статья 110 АПК РФ). </w:t>
      </w:r>
    </w:p>
    <w:p w:rsidR="00B70E8F"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rPr>
        <w:t>Тем самым, заявленные</w:t>
      </w:r>
      <w:r w:rsidRPr="00657682" w:rsidR="007C43C3">
        <w:rPr>
          <w:rFonts w:ascii="Times New Roman" w:eastAsia="Times New Roman" w:hAnsi="Times New Roman" w:cs="Times New Roman"/>
        </w:rPr>
        <w:t xml:space="preserve"> истцом</w:t>
      </w:r>
      <w:r w:rsidRPr="00657682">
        <w:rPr>
          <w:rFonts w:ascii="Times New Roman" w:eastAsia="Times New Roman" w:hAnsi="Times New Roman" w:cs="Times New Roman"/>
        </w:rPr>
        <w:t xml:space="preserve"> отдельным требованием почтовые расходы </w:t>
      </w:r>
      <w:r w:rsidRPr="00657682" w:rsidR="007C43C3">
        <w:rPr>
          <w:rFonts w:ascii="Times New Roman" w:eastAsia="Times New Roman" w:hAnsi="Times New Roman" w:cs="Times New Roman"/>
          <w:color w:val="000000"/>
        </w:rPr>
        <w:t>на отправку искового заявления в суд и ответчику</w:t>
      </w:r>
      <w:r w:rsidRPr="00657682" w:rsidR="007C43C3">
        <w:rPr>
          <w:rFonts w:ascii="Times New Roman" w:eastAsia="Times New Roman" w:hAnsi="Times New Roman" w:cs="Times New Roman"/>
        </w:rPr>
        <w:t xml:space="preserve"> </w:t>
      </w:r>
      <w:r w:rsidRPr="00657682">
        <w:rPr>
          <w:rFonts w:ascii="Times New Roman" w:eastAsia="Times New Roman" w:hAnsi="Times New Roman" w:cs="Times New Roman"/>
        </w:rPr>
        <w:t>в сумме 180 рублей, не подлежат дополнительному возмещению, т</w:t>
      </w:r>
      <w:r w:rsidRPr="00657682" w:rsidR="007C43C3">
        <w:rPr>
          <w:rFonts w:ascii="Times New Roman" w:eastAsia="Times New Roman" w:hAnsi="Times New Roman" w:cs="Times New Roman"/>
        </w:rPr>
        <w:t>а</w:t>
      </w:r>
      <w:r w:rsidRPr="00657682">
        <w:rPr>
          <w:rFonts w:ascii="Times New Roman" w:eastAsia="Times New Roman" w:hAnsi="Times New Roman" w:cs="Times New Roman"/>
        </w:rPr>
        <w:t>к</w:t>
      </w:r>
      <w:r w:rsidRPr="00657682" w:rsidR="007C43C3">
        <w:rPr>
          <w:rFonts w:ascii="Times New Roman" w:eastAsia="Times New Roman" w:hAnsi="Times New Roman" w:cs="Times New Roman"/>
        </w:rPr>
        <w:t xml:space="preserve"> как</w:t>
      </w:r>
      <w:r w:rsidRPr="00657682">
        <w:rPr>
          <w:rFonts w:ascii="Times New Roman" w:eastAsia="Times New Roman" w:hAnsi="Times New Roman" w:cs="Times New Roman"/>
        </w:rPr>
        <w:t xml:space="preserve"> данные расходы, по мнению</w:t>
      </w:r>
      <w:r w:rsidRPr="00657682" w:rsidR="007C43C3">
        <w:rPr>
          <w:rFonts w:ascii="Times New Roman" w:eastAsia="Times New Roman" w:hAnsi="Times New Roman" w:cs="Times New Roman"/>
        </w:rPr>
        <w:t xml:space="preserve"> суда</w:t>
      </w:r>
      <w:r w:rsidRPr="00657682">
        <w:rPr>
          <w:rFonts w:ascii="Times New Roman" w:eastAsia="Times New Roman" w:hAnsi="Times New Roman" w:cs="Times New Roman"/>
        </w:rPr>
        <w:t xml:space="preserve">,  входят в цену оказываемых услуг представителя. </w:t>
      </w:r>
    </w:p>
    <w:p w:rsidR="00222B03" w:rsidRPr="00657682" w:rsidP="00E82CE2">
      <w:pPr>
        <w:spacing w:after="0"/>
        <w:ind w:left="-284" w:firstLine="1277"/>
        <w:jc w:val="both"/>
        <w:rPr>
          <w:rFonts w:ascii="Times New Roman" w:eastAsia="Times New Roman" w:hAnsi="Times New Roman" w:cs="Times New Roman"/>
        </w:rPr>
      </w:pPr>
      <w:r w:rsidRPr="00657682">
        <w:rPr>
          <w:rFonts w:ascii="Times New Roman" w:eastAsia="Times New Roman" w:hAnsi="Times New Roman" w:cs="Times New Roman"/>
          <w:color w:val="000000"/>
        </w:rPr>
        <w:t xml:space="preserve">На основании </w:t>
      </w:r>
      <w:r w:rsidRPr="00657682">
        <w:rPr>
          <w:rFonts w:ascii="Times New Roman" w:eastAsia="Times New Roman" w:hAnsi="Times New Roman" w:cs="Times New Roman"/>
          <w:color w:val="000000"/>
        </w:rPr>
        <w:t>изложенного</w:t>
      </w:r>
      <w:r w:rsidRPr="00657682">
        <w:rPr>
          <w:rFonts w:ascii="Times New Roman" w:eastAsia="Times New Roman" w:hAnsi="Times New Roman" w:cs="Times New Roman"/>
          <w:color w:val="000000"/>
        </w:rPr>
        <w:t>, руководствуясь ст. ст. 194 - 198 ГПК РФ, мировой судья</w:t>
      </w:r>
    </w:p>
    <w:p w:rsidR="00757A51" w:rsidRPr="00657682" w:rsidP="00E82CE2">
      <w:pPr>
        <w:spacing w:after="0"/>
        <w:ind w:left="-284" w:firstLine="1277"/>
        <w:contextualSpacing/>
        <w:jc w:val="center"/>
        <w:rPr>
          <w:rFonts w:ascii="Times New Roman" w:hAnsi="Times New Roman" w:cs="Times New Roman"/>
          <w:b/>
        </w:rPr>
      </w:pPr>
      <w:r w:rsidRPr="00657682">
        <w:rPr>
          <w:rFonts w:ascii="Times New Roman" w:hAnsi="Times New Roman" w:cs="Times New Roman"/>
          <w:b/>
        </w:rPr>
        <w:t>Р</w:t>
      </w:r>
      <w:r w:rsidRPr="00657682">
        <w:rPr>
          <w:rFonts w:ascii="Times New Roman" w:hAnsi="Times New Roman" w:cs="Times New Roman"/>
          <w:b/>
        </w:rPr>
        <w:t xml:space="preserve"> Е Ш И Л:</w:t>
      </w:r>
    </w:p>
    <w:p w:rsidR="00EB582D" w:rsidRPr="00657682" w:rsidP="00E82CE2">
      <w:pPr>
        <w:spacing w:after="0"/>
        <w:ind w:left="-284" w:firstLine="1277"/>
        <w:contextualSpacing/>
        <w:jc w:val="both"/>
        <w:rPr>
          <w:rFonts w:ascii="Times New Roman" w:hAnsi="Times New Roman" w:cs="Times New Roman"/>
        </w:rPr>
      </w:pPr>
      <w:r w:rsidRPr="00657682">
        <w:rPr>
          <w:rFonts w:ascii="Times New Roman" w:hAnsi="Times New Roman" w:cs="Times New Roman"/>
        </w:rPr>
        <w:t>Исковые требования</w:t>
      </w:r>
      <w:r w:rsidRPr="00657682" w:rsidR="00401B1B">
        <w:rPr>
          <w:rFonts w:ascii="Times New Roman" w:hAnsi="Times New Roman" w:cs="Times New Roman"/>
        </w:rPr>
        <w:t xml:space="preserve"> </w:t>
      </w:r>
      <w:r w:rsidRPr="00657682" w:rsidR="00AB6425">
        <w:rPr>
          <w:rFonts w:ascii="Times New Roman" w:eastAsia="Times New Roman" w:hAnsi="Times New Roman" w:cs="Times New Roman"/>
        </w:rPr>
        <w:t>Штренгер</w:t>
      </w:r>
      <w:r w:rsidRPr="00657682" w:rsidR="00AB6425">
        <w:rPr>
          <w:rFonts w:ascii="Times New Roman" w:eastAsia="Times New Roman" w:hAnsi="Times New Roman" w:cs="Times New Roman"/>
        </w:rPr>
        <w:t xml:space="preserve"> Ю. к </w:t>
      </w:r>
      <w:r w:rsidRPr="00657682" w:rsidR="00AB6425">
        <w:rPr>
          <w:rFonts w:ascii="Times New Roman" w:eastAsia="Times New Roman" w:hAnsi="Times New Roman" w:cs="Times New Roman"/>
        </w:rPr>
        <w:t>Готовцевой</w:t>
      </w:r>
      <w:r w:rsidRPr="00657682" w:rsidR="00AB6425">
        <w:rPr>
          <w:rFonts w:ascii="Times New Roman" w:eastAsia="Times New Roman" w:hAnsi="Times New Roman" w:cs="Times New Roman"/>
        </w:rPr>
        <w:t xml:space="preserve"> А.</w:t>
      </w:r>
      <w:r w:rsidRPr="00657682" w:rsidR="00401B1B">
        <w:rPr>
          <w:rFonts w:ascii="Times New Roman" w:eastAsia="Times New Roman" w:hAnsi="Times New Roman" w:cs="Times New Roman"/>
        </w:rPr>
        <w:t xml:space="preserve"> о взыскании процентов за пользование чужими денежными средствами, судебных расходов</w:t>
      </w:r>
      <w:r w:rsidRPr="00657682" w:rsidR="00401B1B">
        <w:rPr>
          <w:rFonts w:ascii="Times New Roman" w:hAnsi="Times New Roman" w:cs="Times New Roman"/>
        </w:rPr>
        <w:t xml:space="preserve"> </w:t>
      </w:r>
      <w:r w:rsidRPr="00657682">
        <w:rPr>
          <w:rFonts w:ascii="Times New Roman" w:hAnsi="Times New Roman" w:cs="Times New Roman"/>
        </w:rPr>
        <w:t>– удовлетворить</w:t>
      </w:r>
      <w:r w:rsidRPr="00657682" w:rsidR="00401B1B">
        <w:rPr>
          <w:rFonts w:ascii="Times New Roman" w:hAnsi="Times New Roman" w:cs="Times New Roman"/>
        </w:rPr>
        <w:t xml:space="preserve"> частично</w:t>
      </w:r>
      <w:r w:rsidRPr="00657682">
        <w:rPr>
          <w:rFonts w:ascii="Times New Roman" w:hAnsi="Times New Roman" w:cs="Times New Roman"/>
        </w:rPr>
        <w:t>.</w:t>
      </w:r>
    </w:p>
    <w:p w:rsidR="00403097" w:rsidRPr="00657682" w:rsidP="00E82CE2">
      <w:pPr>
        <w:pStyle w:val="NoSpacing"/>
        <w:spacing w:line="276" w:lineRule="auto"/>
        <w:ind w:left="-284" w:firstLine="1277"/>
        <w:contextualSpacing/>
        <w:jc w:val="both"/>
        <w:rPr>
          <w:rFonts w:ascii="Times New Roman" w:hAnsi="Times New Roman" w:cs="Times New Roman"/>
          <w:shd w:val="clear" w:color="auto" w:fill="FFFFFF"/>
        </w:rPr>
      </w:pPr>
      <w:r w:rsidRPr="00657682">
        <w:rPr>
          <w:rFonts w:ascii="Times New Roman" w:hAnsi="Times New Roman" w:cs="Times New Roman"/>
          <w:highlight w:val="none"/>
        </w:rPr>
        <w:t xml:space="preserve">Взыскать с </w:t>
      </w:r>
      <w:r w:rsidRPr="00657682" w:rsidR="00AB6425">
        <w:rPr>
          <w:rFonts w:ascii="Times New Roman" w:eastAsia="Times New Roman" w:hAnsi="Times New Roman" w:cs="Times New Roman"/>
        </w:rPr>
        <w:t>Готовцевой</w:t>
      </w:r>
      <w:r w:rsidRPr="00657682" w:rsidR="00AB6425">
        <w:rPr>
          <w:rFonts w:ascii="Times New Roman" w:eastAsia="Times New Roman" w:hAnsi="Times New Roman" w:cs="Times New Roman"/>
        </w:rPr>
        <w:t xml:space="preserve"> А.</w:t>
      </w:r>
      <w:r w:rsidRPr="00657682" w:rsidR="00401B1B">
        <w:rPr>
          <w:rFonts w:ascii="Times New Roman" w:eastAsia="Times New Roman" w:hAnsi="Times New Roman" w:cs="Times New Roman"/>
        </w:rPr>
        <w:t xml:space="preserve">, </w:t>
      </w:r>
      <w:r w:rsidRPr="00657682" w:rsidR="00AB6425">
        <w:rPr>
          <w:rFonts w:ascii="Times New Roman" w:eastAsia="Times New Roman" w:hAnsi="Times New Roman" w:cs="Times New Roman"/>
          <w:color w:val="000000"/>
        </w:rPr>
        <w:t xml:space="preserve">«данные </w:t>
      </w:r>
      <w:r w:rsidRPr="00657682" w:rsidR="00AB6425">
        <w:rPr>
          <w:rFonts w:ascii="Times New Roman" w:eastAsia="Times New Roman" w:hAnsi="Times New Roman" w:cs="Times New Roman"/>
          <w:color w:val="000000"/>
        </w:rPr>
        <w:t>изьяты</w:t>
      </w:r>
      <w:r w:rsidRPr="00657682" w:rsidR="00AB6425">
        <w:rPr>
          <w:rFonts w:ascii="Times New Roman" w:eastAsia="Times New Roman" w:hAnsi="Times New Roman" w:cs="Times New Roman"/>
          <w:color w:val="000000"/>
        </w:rPr>
        <w:t>»</w:t>
      </w:r>
      <w:r w:rsidRPr="00657682">
        <w:rPr>
          <w:rFonts w:ascii="Times New Roman" w:hAnsi="Times New Roman" w:cs="Times New Roman"/>
        </w:rPr>
        <w:t>,</w:t>
      </w:r>
      <w:r w:rsidRPr="00657682" w:rsidR="00401B1B">
        <w:rPr>
          <w:rFonts w:ascii="Times New Roman" w:hAnsi="Times New Roman" w:cs="Times New Roman"/>
        </w:rPr>
        <w:t xml:space="preserve"> в пользу  </w:t>
      </w:r>
      <w:r w:rsidRPr="00657682" w:rsidR="00AB6425">
        <w:rPr>
          <w:rFonts w:ascii="Times New Roman" w:eastAsia="Times New Roman" w:hAnsi="Times New Roman" w:cs="Times New Roman"/>
        </w:rPr>
        <w:t>Штренгер</w:t>
      </w:r>
      <w:r w:rsidRPr="00657682" w:rsidR="00AB6425">
        <w:rPr>
          <w:rFonts w:ascii="Times New Roman" w:eastAsia="Times New Roman" w:hAnsi="Times New Roman" w:cs="Times New Roman"/>
        </w:rPr>
        <w:t xml:space="preserve"> Ю.</w:t>
      </w:r>
      <w:r w:rsidRPr="00657682" w:rsidR="004F2712">
        <w:rPr>
          <w:rFonts w:ascii="Times New Roman" w:eastAsia="Times New Roman" w:hAnsi="Times New Roman" w:cs="Times New Roman"/>
        </w:rPr>
        <w:t xml:space="preserve">, </w:t>
      </w:r>
      <w:r w:rsidRPr="00657682" w:rsidR="00AB6425">
        <w:rPr>
          <w:rFonts w:ascii="Times New Roman" w:eastAsia="Times New Roman" w:hAnsi="Times New Roman" w:cs="Times New Roman"/>
          <w:color w:val="000000"/>
        </w:rPr>
        <w:t xml:space="preserve">«данные </w:t>
      </w:r>
      <w:r w:rsidRPr="00657682" w:rsidR="00AB6425">
        <w:rPr>
          <w:rFonts w:ascii="Times New Roman" w:eastAsia="Times New Roman" w:hAnsi="Times New Roman" w:cs="Times New Roman"/>
          <w:color w:val="000000"/>
        </w:rPr>
        <w:t>изьяты</w:t>
      </w:r>
      <w:r w:rsidRPr="00657682" w:rsidR="00AB6425">
        <w:rPr>
          <w:rFonts w:ascii="Times New Roman" w:eastAsia="Times New Roman" w:hAnsi="Times New Roman" w:cs="Times New Roman"/>
          <w:color w:val="000000"/>
        </w:rPr>
        <w:t>»</w:t>
      </w:r>
      <w:r w:rsidRPr="00657682">
        <w:rPr>
          <w:rFonts w:ascii="Times New Roman" w:hAnsi="Times New Roman" w:cs="Times New Roman"/>
          <w:shd w:val="clear" w:color="auto" w:fill="FFFFFF"/>
        </w:rPr>
        <w:t>:</w:t>
      </w:r>
    </w:p>
    <w:p w:rsidR="00B75B95" w:rsidRPr="00657682" w:rsidP="00E82CE2">
      <w:pPr>
        <w:pStyle w:val="NoSpacing"/>
        <w:spacing w:line="276" w:lineRule="auto"/>
        <w:ind w:left="-284" w:firstLine="1277"/>
        <w:contextualSpacing/>
        <w:jc w:val="both"/>
        <w:rPr>
          <w:rFonts w:ascii="Times New Roman" w:hAnsi="Times New Roman" w:cs="Times New Roman"/>
          <w:shd w:val="clear" w:color="auto" w:fill="FFFFFF"/>
        </w:rPr>
      </w:pPr>
      <w:r w:rsidRPr="00657682">
        <w:rPr>
          <w:rFonts w:ascii="Times New Roman" w:hAnsi="Times New Roman" w:cs="Times New Roman"/>
          <w:shd w:val="clear" w:color="auto" w:fill="FFFFFF"/>
        </w:rPr>
        <w:t>-</w:t>
      </w:r>
      <w:r w:rsidRPr="00657682" w:rsidR="00610FB4">
        <w:rPr>
          <w:rFonts w:ascii="Times New Roman" w:hAnsi="Times New Roman" w:cs="Times New Roman"/>
          <w:shd w:val="clear" w:color="auto" w:fill="FFFFFF"/>
        </w:rPr>
        <w:t xml:space="preserve"> </w:t>
      </w:r>
      <w:r w:rsidRPr="00657682">
        <w:rPr>
          <w:rFonts w:ascii="Times New Roman" w:hAnsi="Times New Roman" w:cs="Times New Roman"/>
          <w:shd w:val="clear" w:color="auto" w:fill="FFFFFF"/>
        </w:rPr>
        <w:t xml:space="preserve">проценты </w:t>
      </w:r>
      <w:r w:rsidRPr="00657682">
        <w:rPr>
          <w:rFonts w:ascii="Times New Roman" w:eastAsia="Times New Roman" w:hAnsi="Times New Roman" w:cs="Times New Roman"/>
        </w:rPr>
        <w:t xml:space="preserve">за пользование чужими денежными средствами </w:t>
      </w:r>
      <w:r w:rsidRPr="00657682" w:rsidR="00610FB4">
        <w:rPr>
          <w:rFonts w:ascii="Times New Roman" w:eastAsia="Times New Roman" w:hAnsi="Times New Roman" w:cs="Times New Roman"/>
        </w:rPr>
        <w:t>за период с 1</w:t>
      </w:r>
      <w:r w:rsidRPr="00657682" w:rsidR="00982425">
        <w:rPr>
          <w:rFonts w:ascii="Times New Roman" w:eastAsia="Times New Roman" w:hAnsi="Times New Roman" w:cs="Times New Roman"/>
        </w:rPr>
        <w:t>1</w:t>
      </w:r>
      <w:r w:rsidRPr="00657682" w:rsidR="00610FB4">
        <w:rPr>
          <w:rFonts w:ascii="Times New Roman" w:eastAsia="Times New Roman" w:hAnsi="Times New Roman" w:cs="Times New Roman"/>
        </w:rPr>
        <w:t>.</w:t>
      </w:r>
      <w:r w:rsidRPr="00657682" w:rsidR="00982425">
        <w:rPr>
          <w:rFonts w:ascii="Times New Roman" w:eastAsia="Times New Roman" w:hAnsi="Times New Roman" w:cs="Times New Roman"/>
        </w:rPr>
        <w:t>11</w:t>
      </w:r>
      <w:r w:rsidRPr="00657682" w:rsidR="00610FB4">
        <w:rPr>
          <w:rFonts w:ascii="Times New Roman" w:eastAsia="Times New Roman" w:hAnsi="Times New Roman" w:cs="Times New Roman"/>
        </w:rPr>
        <w:t>.20</w:t>
      </w:r>
      <w:r w:rsidRPr="00657682" w:rsidR="00982425">
        <w:rPr>
          <w:rFonts w:ascii="Times New Roman" w:eastAsia="Times New Roman" w:hAnsi="Times New Roman" w:cs="Times New Roman"/>
        </w:rPr>
        <w:t>19</w:t>
      </w:r>
      <w:r w:rsidRPr="00657682" w:rsidR="00610FB4">
        <w:rPr>
          <w:rFonts w:ascii="Times New Roman" w:eastAsia="Times New Roman" w:hAnsi="Times New Roman" w:cs="Times New Roman"/>
        </w:rPr>
        <w:t xml:space="preserve"> г. по 1</w:t>
      </w:r>
      <w:r w:rsidRPr="00657682" w:rsidR="00982425">
        <w:rPr>
          <w:rFonts w:ascii="Times New Roman" w:eastAsia="Times New Roman" w:hAnsi="Times New Roman" w:cs="Times New Roman"/>
        </w:rPr>
        <w:t>2</w:t>
      </w:r>
      <w:r w:rsidRPr="00657682" w:rsidR="00610FB4">
        <w:rPr>
          <w:rFonts w:ascii="Times New Roman" w:eastAsia="Times New Roman" w:hAnsi="Times New Roman" w:cs="Times New Roman"/>
        </w:rPr>
        <w:t>.0</w:t>
      </w:r>
      <w:r w:rsidRPr="00657682" w:rsidR="00982425">
        <w:rPr>
          <w:rFonts w:ascii="Times New Roman" w:eastAsia="Times New Roman" w:hAnsi="Times New Roman" w:cs="Times New Roman"/>
        </w:rPr>
        <w:t>5</w:t>
      </w:r>
      <w:r w:rsidRPr="00657682" w:rsidR="00610FB4">
        <w:rPr>
          <w:rFonts w:ascii="Times New Roman" w:eastAsia="Times New Roman" w:hAnsi="Times New Roman" w:cs="Times New Roman"/>
        </w:rPr>
        <w:t>.202</w:t>
      </w:r>
      <w:r w:rsidRPr="00657682" w:rsidR="00982425">
        <w:rPr>
          <w:rFonts w:ascii="Times New Roman" w:eastAsia="Times New Roman" w:hAnsi="Times New Roman" w:cs="Times New Roman"/>
        </w:rPr>
        <w:t>1</w:t>
      </w:r>
      <w:r w:rsidRPr="00657682" w:rsidR="003E31E0">
        <w:rPr>
          <w:rFonts w:ascii="Times New Roman" w:eastAsia="Times New Roman" w:hAnsi="Times New Roman" w:cs="Times New Roman"/>
        </w:rPr>
        <w:t xml:space="preserve"> г.</w:t>
      </w:r>
      <w:r w:rsidRPr="00657682" w:rsidR="00610FB4">
        <w:rPr>
          <w:rFonts w:ascii="Times New Roman" w:eastAsia="Times New Roman" w:hAnsi="Times New Roman" w:cs="Times New Roman"/>
        </w:rPr>
        <w:t xml:space="preserve"> </w:t>
      </w:r>
      <w:r w:rsidRPr="00657682">
        <w:rPr>
          <w:rFonts w:ascii="Times New Roman" w:eastAsia="Times New Roman" w:hAnsi="Times New Roman" w:cs="Times New Roman"/>
        </w:rPr>
        <w:t>– 1</w:t>
      </w:r>
      <w:r w:rsidRPr="00657682" w:rsidR="00982425">
        <w:rPr>
          <w:rFonts w:ascii="Times New Roman" w:eastAsia="Times New Roman" w:hAnsi="Times New Roman" w:cs="Times New Roman"/>
        </w:rPr>
        <w:t>131</w:t>
      </w:r>
      <w:r w:rsidRPr="00657682">
        <w:rPr>
          <w:rFonts w:ascii="Times New Roman" w:eastAsia="Times New Roman" w:hAnsi="Times New Roman" w:cs="Times New Roman"/>
        </w:rPr>
        <w:t xml:space="preserve"> </w:t>
      </w:r>
      <w:r w:rsidRPr="00657682" w:rsidR="001209EC">
        <w:rPr>
          <w:rFonts w:ascii="Times New Roman" w:hAnsi="Times New Roman" w:cs="Times New Roman"/>
          <w:shd w:val="clear" w:color="auto" w:fill="FFFFFF"/>
        </w:rPr>
        <w:t xml:space="preserve"> (</w:t>
      </w:r>
      <w:r w:rsidRPr="00657682">
        <w:rPr>
          <w:rFonts w:ascii="Times New Roman" w:hAnsi="Times New Roman" w:cs="Times New Roman"/>
          <w:shd w:val="clear" w:color="auto" w:fill="FFFFFF"/>
        </w:rPr>
        <w:t>одна тысяча</w:t>
      </w:r>
      <w:r w:rsidRPr="00657682" w:rsidR="00982425">
        <w:rPr>
          <w:rFonts w:ascii="Times New Roman" w:hAnsi="Times New Roman" w:cs="Times New Roman"/>
          <w:shd w:val="clear" w:color="auto" w:fill="FFFFFF"/>
        </w:rPr>
        <w:t xml:space="preserve"> сто тридцать </w:t>
      </w:r>
      <w:r w:rsidRPr="00657682" w:rsidR="00837237">
        <w:rPr>
          <w:rFonts w:ascii="Times New Roman" w:hAnsi="Times New Roman" w:cs="Times New Roman"/>
          <w:shd w:val="clear" w:color="auto" w:fill="FFFFFF"/>
        </w:rPr>
        <w:t>один</w:t>
      </w:r>
      <w:r w:rsidRPr="00657682" w:rsidR="001209EC">
        <w:rPr>
          <w:rFonts w:ascii="Times New Roman" w:hAnsi="Times New Roman" w:cs="Times New Roman"/>
          <w:shd w:val="clear" w:color="auto" w:fill="FFFFFF"/>
        </w:rPr>
        <w:t xml:space="preserve">) </w:t>
      </w:r>
      <w:r w:rsidRPr="00657682">
        <w:rPr>
          <w:rFonts w:ascii="Times New Roman" w:hAnsi="Times New Roman" w:cs="Times New Roman"/>
          <w:shd w:val="clear" w:color="auto" w:fill="FFFFFF"/>
        </w:rPr>
        <w:t>рубл</w:t>
      </w:r>
      <w:r w:rsidRPr="00657682" w:rsidR="00837237">
        <w:rPr>
          <w:rFonts w:ascii="Times New Roman" w:hAnsi="Times New Roman" w:cs="Times New Roman"/>
          <w:shd w:val="clear" w:color="auto" w:fill="FFFFFF"/>
        </w:rPr>
        <w:t>ь 76 коп</w:t>
      </w:r>
      <w:r w:rsidRPr="00657682">
        <w:rPr>
          <w:rFonts w:ascii="Times New Roman" w:hAnsi="Times New Roman" w:cs="Times New Roman"/>
          <w:shd w:val="clear" w:color="auto" w:fill="FFFFFF"/>
        </w:rPr>
        <w:t xml:space="preserve">; </w:t>
      </w:r>
    </w:p>
    <w:p w:rsidR="00B75B95" w:rsidRPr="00657682" w:rsidP="00E82CE2">
      <w:pPr>
        <w:pStyle w:val="NoSpacing"/>
        <w:spacing w:line="276" w:lineRule="auto"/>
        <w:ind w:left="-284" w:firstLine="1277"/>
        <w:contextualSpacing/>
        <w:jc w:val="both"/>
        <w:rPr>
          <w:rFonts w:ascii="Times New Roman" w:hAnsi="Times New Roman" w:cs="Times New Roman"/>
        </w:rPr>
      </w:pPr>
      <w:r w:rsidRPr="00657682">
        <w:rPr>
          <w:rFonts w:ascii="Times New Roman" w:hAnsi="Times New Roman" w:cs="Times New Roman"/>
          <w:shd w:val="clear" w:color="auto" w:fill="FFFFFF"/>
        </w:rPr>
        <w:t xml:space="preserve">- </w:t>
      </w:r>
      <w:r w:rsidRPr="00657682">
        <w:rPr>
          <w:rFonts w:ascii="Times New Roman" w:hAnsi="Times New Roman" w:cs="Times New Roman"/>
        </w:rPr>
        <w:t xml:space="preserve"> </w:t>
      </w:r>
      <w:r w:rsidRPr="00657682" w:rsidR="00325543">
        <w:rPr>
          <w:rFonts w:ascii="Times New Roman" w:hAnsi="Times New Roman" w:cs="Times New Roman"/>
        </w:rPr>
        <w:t xml:space="preserve">стоимость </w:t>
      </w:r>
      <w:r w:rsidRPr="00657682">
        <w:rPr>
          <w:rFonts w:ascii="Times New Roman" w:hAnsi="Times New Roman" w:cs="Times New Roman"/>
        </w:rPr>
        <w:t xml:space="preserve">расходов </w:t>
      </w:r>
      <w:r w:rsidRPr="00657682" w:rsidR="00D109DB">
        <w:rPr>
          <w:rFonts w:ascii="Times New Roman" w:hAnsi="Times New Roman" w:cs="Times New Roman"/>
        </w:rPr>
        <w:t xml:space="preserve"> на </w:t>
      </w:r>
      <w:r w:rsidRPr="00657682" w:rsidR="00325543">
        <w:rPr>
          <w:rFonts w:ascii="Times New Roman" w:hAnsi="Times New Roman" w:cs="Times New Roman"/>
        </w:rPr>
        <w:t>юридически</w:t>
      </w:r>
      <w:r w:rsidRPr="00657682" w:rsidR="00D109DB">
        <w:rPr>
          <w:rFonts w:ascii="Times New Roman" w:hAnsi="Times New Roman" w:cs="Times New Roman"/>
        </w:rPr>
        <w:t>е</w:t>
      </w:r>
      <w:r w:rsidRPr="00657682" w:rsidR="00325543">
        <w:rPr>
          <w:rFonts w:ascii="Times New Roman" w:hAnsi="Times New Roman" w:cs="Times New Roman"/>
        </w:rPr>
        <w:t xml:space="preserve"> услуг</w:t>
      </w:r>
      <w:r w:rsidRPr="00657682" w:rsidR="00D109DB">
        <w:rPr>
          <w:rFonts w:ascii="Times New Roman" w:hAnsi="Times New Roman" w:cs="Times New Roman"/>
        </w:rPr>
        <w:t>и</w:t>
      </w:r>
      <w:r w:rsidRPr="00657682">
        <w:rPr>
          <w:rFonts w:ascii="Times New Roman" w:hAnsi="Times New Roman" w:cs="Times New Roman"/>
        </w:rPr>
        <w:t xml:space="preserve"> – </w:t>
      </w:r>
      <w:r w:rsidRPr="00657682" w:rsidR="00403097">
        <w:rPr>
          <w:rFonts w:ascii="Times New Roman" w:hAnsi="Times New Roman" w:cs="Times New Roman"/>
        </w:rPr>
        <w:t>2</w:t>
      </w:r>
      <w:r w:rsidRPr="00657682">
        <w:rPr>
          <w:rFonts w:ascii="Times New Roman" w:hAnsi="Times New Roman" w:cs="Times New Roman"/>
        </w:rPr>
        <w:t> 000 (</w:t>
      </w:r>
      <w:r w:rsidRPr="00657682" w:rsidR="00403097">
        <w:rPr>
          <w:rFonts w:ascii="Times New Roman" w:hAnsi="Times New Roman" w:cs="Times New Roman"/>
        </w:rPr>
        <w:t>две</w:t>
      </w:r>
      <w:r w:rsidRPr="00657682" w:rsidR="0039600E">
        <w:rPr>
          <w:rFonts w:ascii="Times New Roman" w:hAnsi="Times New Roman" w:cs="Times New Roman"/>
        </w:rPr>
        <w:t xml:space="preserve"> </w:t>
      </w:r>
      <w:r w:rsidRPr="00657682" w:rsidR="002818D7">
        <w:rPr>
          <w:rFonts w:ascii="Times New Roman" w:hAnsi="Times New Roman" w:cs="Times New Roman"/>
        </w:rPr>
        <w:t>тысяч</w:t>
      </w:r>
      <w:r w:rsidRPr="00657682" w:rsidR="00325543">
        <w:rPr>
          <w:rFonts w:ascii="Times New Roman" w:hAnsi="Times New Roman" w:cs="Times New Roman"/>
        </w:rPr>
        <w:t>и</w:t>
      </w:r>
      <w:r w:rsidRPr="00657682" w:rsidR="005461DA">
        <w:rPr>
          <w:rFonts w:ascii="Times New Roman" w:hAnsi="Times New Roman" w:cs="Times New Roman"/>
        </w:rPr>
        <w:t>) рублей;</w:t>
      </w:r>
    </w:p>
    <w:p w:rsidR="00F56E20" w:rsidRPr="00657682" w:rsidP="00E82CE2">
      <w:pPr>
        <w:pStyle w:val="NoSpacing"/>
        <w:spacing w:line="276" w:lineRule="auto"/>
        <w:ind w:left="-284" w:firstLine="1277"/>
        <w:contextualSpacing/>
        <w:jc w:val="both"/>
        <w:rPr>
          <w:rFonts w:ascii="Times New Roman" w:hAnsi="Times New Roman" w:cs="Times New Roman"/>
        </w:rPr>
      </w:pPr>
      <w:r w:rsidRPr="00657682">
        <w:rPr>
          <w:rFonts w:ascii="Times New Roman" w:hAnsi="Times New Roman" w:cs="Times New Roman"/>
        </w:rPr>
        <w:t xml:space="preserve">- </w:t>
      </w:r>
      <w:r w:rsidRPr="00657682" w:rsidR="00325543">
        <w:rPr>
          <w:rFonts w:ascii="Times New Roman" w:hAnsi="Times New Roman" w:cs="Times New Roman"/>
          <w:shd w:val="clear" w:color="auto" w:fill="FFFFFF"/>
        </w:rPr>
        <w:t xml:space="preserve"> </w:t>
      </w:r>
      <w:r w:rsidRPr="00657682" w:rsidR="00B75B95">
        <w:rPr>
          <w:rFonts w:ascii="Times New Roman" w:hAnsi="Times New Roman" w:cs="Times New Roman"/>
        </w:rPr>
        <w:t xml:space="preserve"> государственную пошлину в размере </w:t>
      </w:r>
      <w:r w:rsidRPr="00657682">
        <w:rPr>
          <w:rFonts w:ascii="Times New Roman" w:hAnsi="Times New Roman" w:cs="Times New Roman"/>
        </w:rPr>
        <w:t xml:space="preserve">400 </w:t>
      </w:r>
      <w:r w:rsidRPr="00657682" w:rsidR="0007448E">
        <w:rPr>
          <w:rFonts w:ascii="Times New Roman" w:hAnsi="Times New Roman" w:cs="Times New Roman"/>
        </w:rPr>
        <w:t>рубл</w:t>
      </w:r>
      <w:r w:rsidRPr="00657682" w:rsidR="00D109DB">
        <w:rPr>
          <w:rFonts w:ascii="Times New Roman" w:hAnsi="Times New Roman" w:cs="Times New Roman"/>
        </w:rPr>
        <w:t>ей</w:t>
      </w:r>
      <w:r w:rsidRPr="00657682" w:rsidR="0007448E">
        <w:rPr>
          <w:rFonts w:ascii="Times New Roman" w:hAnsi="Times New Roman" w:cs="Times New Roman"/>
        </w:rPr>
        <w:t>.</w:t>
      </w:r>
      <w:r w:rsidRPr="00657682" w:rsidR="0087453E">
        <w:rPr>
          <w:rFonts w:ascii="Times New Roman" w:hAnsi="Times New Roman" w:cs="Times New Roman"/>
        </w:rPr>
        <w:t xml:space="preserve"> </w:t>
      </w:r>
    </w:p>
    <w:p w:rsidR="00B429C5" w:rsidRPr="00657682" w:rsidP="00E82CE2">
      <w:pPr>
        <w:pStyle w:val="NoSpacing"/>
        <w:spacing w:line="276" w:lineRule="auto"/>
        <w:ind w:left="-284" w:firstLine="1277"/>
        <w:contextualSpacing/>
        <w:jc w:val="both"/>
        <w:rPr>
          <w:rFonts w:ascii="Times New Roman" w:hAnsi="Times New Roman" w:cs="Times New Roman"/>
        </w:rPr>
      </w:pPr>
      <w:r w:rsidRPr="00657682">
        <w:rPr>
          <w:rFonts w:ascii="Times New Roman" w:hAnsi="Times New Roman" w:cs="Times New Roman"/>
        </w:rPr>
        <w:t>В остальной части иска – отказать.</w:t>
      </w:r>
    </w:p>
    <w:p w:rsidR="00E22FBF" w:rsidRPr="00657682" w:rsidP="00E82CE2">
      <w:pPr>
        <w:spacing w:after="0"/>
        <w:ind w:left="-284" w:firstLine="1277"/>
        <w:contextualSpacing/>
        <w:jc w:val="both"/>
        <w:rPr>
          <w:rFonts w:ascii="Times New Roman" w:hAnsi="Times New Roman" w:cs="Times New Roman"/>
          <w:snapToGrid w:val="0"/>
        </w:rPr>
      </w:pPr>
      <w:r w:rsidRPr="00657682">
        <w:rPr>
          <w:rFonts w:ascii="Times New Roman" w:hAnsi="Times New Roman" w:cs="Times New Roman"/>
          <w:snapToGrid w:val="0"/>
        </w:rPr>
        <w:t xml:space="preserve">Решение может быть обжаловано </w:t>
      </w:r>
      <w:r w:rsidRPr="00657682">
        <w:rPr>
          <w:rFonts w:ascii="Times New Roman" w:hAnsi="Times New Roman" w:cs="Times New Roman"/>
        </w:rPr>
        <w:t xml:space="preserve">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Симферополя (Центральный район городского </w:t>
      </w:r>
      <w:r w:rsidRPr="00657682" w:rsidR="007B2450">
        <w:rPr>
          <w:rFonts w:ascii="Times New Roman" w:hAnsi="Times New Roman" w:cs="Times New Roman"/>
        </w:rPr>
        <w:t>о</w:t>
      </w:r>
      <w:r w:rsidRPr="00657682">
        <w:rPr>
          <w:rFonts w:ascii="Times New Roman" w:hAnsi="Times New Roman" w:cs="Times New Roman"/>
        </w:rPr>
        <w:t xml:space="preserve">круга Симферополь) Республики Крым </w:t>
      </w:r>
      <w:r w:rsidRPr="00657682">
        <w:rPr>
          <w:rFonts w:ascii="Times New Roman" w:hAnsi="Times New Roman" w:cs="Times New Roman"/>
          <w:snapToGrid w:val="0"/>
        </w:rPr>
        <w:t>в течение месяца с момента принятия решения суда в окончательной форме.</w:t>
      </w:r>
    </w:p>
    <w:p w:rsidR="002818D7" w:rsidRPr="00657682" w:rsidP="007C43C3">
      <w:pPr>
        <w:shd w:val="clear" w:color="auto" w:fill="FFFFFF"/>
        <w:spacing w:after="0"/>
        <w:ind w:left="-284" w:firstLine="708"/>
        <w:contextualSpacing/>
        <w:jc w:val="both"/>
        <w:rPr>
          <w:rFonts w:ascii="Times New Roman" w:eastAsia="Times New Roman" w:hAnsi="Times New Roman" w:cs="Times New Roman"/>
          <w:b/>
        </w:rPr>
      </w:pPr>
    </w:p>
    <w:p w:rsidR="009061B7" w:rsidRPr="00657682" w:rsidP="00080AB9">
      <w:pPr>
        <w:shd w:val="clear" w:color="auto" w:fill="FFFFFF"/>
        <w:spacing w:after="0"/>
        <w:ind w:left="-284" w:firstLine="708"/>
        <w:contextualSpacing/>
        <w:jc w:val="both"/>
        <w:rPr>
          <w:rFonts w:ascii="Times New Roman" w:eastAsia="Times New Roman" w:hAnsi="Times New Roman" w:cs="Times New Roman"/>
        </w:rPr>
      </w:pPr>
      <w:r w:rsidRPr="00657682">
        <w:rPr>
          <w:rFonts w:ascii="Times New Roman" w:eastAsia="Times New Roman" w:hAnsi="Times New Roman" w:cs="Times New Roman"/>
        </w:rPr>
        <w:t>Мотивированное решение составлено: 7.03.2022</w:t>
      </w:r>
    </w:p>
    <w:p w:rsidR="00403097" w:rsidRPr="00657682" w:rsidP="00080AB9">
      <w:pPr>
        <w:shd w:val="clear" w:color="auto" w:fill="FFFFFF"/>
        <w:spacing w:after="0"/>
        <w:ind w:left="-284" w:firstLine="708"/>
        <w:contextualSpacing/>
        <w:jc w:val="both"/>
        <w:rPr>
          <w:rFonts w:ascii="Times New Roman" w:eastAsia="Times New Roman" w:hAnsi="Times New Roman" w:cs="Times New Roman"/>
          <w:b/>
        </w:rPr>
      </w:pPr>
    </w:p>
    <w:p w:rsidR="00403097" w:rsidRPr="00657682" w:rsidP="00080AB9">
      <w:pPr>
        <w:shd w:val="clear" w:color="auto" w:fill="FFFFFF"/>
        <w:spacing w:after="0"/>
        <w:ind w:left="-284" w:firstLine="708"/>
        <w:contextualSpacing/>
        <w:jc w:val="both"/>
        <w:rPr>
          <w:rFonts w:ascii="Times New Roman" w:eastAsia="Times New Roman" w:hAnsi="Times New Roman" w:cs="Times New Roman"/>
          <w:b/>
        </w:rPr>
      </w:pPr>
    </w:p>
    <w:p w:rsidR="00757A51" w:rsidRPr="00657682" w:rsidP="00080AB9">
      <w:pPr>
        <w:shd w:val="clear" w:color="auto" w:fill="FFFFFF"/>
        <w:spacing w:after="0"/>
        <w:ind w:left="-284" w:firstLine="708"/>
        <w:contextualSpacing/>
        <w:jc w:val="both"/>
        <w:rPr>
          <w:rFonts w:ascii="Times New Roman" w:eastAsia="Times New Roman" w:hAnsi="Times New Roman" w:cs="Times New Roman"/>
          <w:b/>
        </w:rPr>
      </w:pPr>
      <w:r w:rsidRPr="00657682">
        <w:rPr>
          <w:rFonts w:ascii="Times New Roman" w:eastAsia="Times New Roman" w:hAnsi="Times New Roman" w:cs="Times New Roman"/>
          <w:b/>
        </w:rPr>
        <w:t xml:space="preserve">Мировой судья                              </w:t>
      </w:r>
      <w:r w:rsidRPr="00657682" w:rsidR="00675F29">
        <w:rPr>
          <w:rFonts w:ascii="Times New Roman" w:eastAsia="Times New Roman" w:hAnsi="Times New Roman" w:cs="Times New Roman"/>
          <w:b/>
        </w:rPr>
        <w:t xml:space="preserve">           </w:t>
      </w:r>
      <w:r w:rsidRPr="00657682" w:rsidR="00D66213">
        <w:rPr>
          <w:rFonts w:ascii="Times New Roman" w:eastAsia="Times New Roman" w:hAnsi="Times New Roman" w:cs="Times New Roman"/>
          <w:b/>
        </w:rPr>
        <w:t xml:space="preserve">                     </w:t>
      </w:r>
      <w:r w:rsidRPr="00657682">
        <w:rPr>
          <w:rFonts w:ascii="Times New Roman" w:eastAsia="Times New Roman" w:hAnsi="Times New Roman" w:cs="Times New Roman"/>
          <w:b/>
        </w:rPr>
        <w:t xml:space="preserve">   </w:t>
      </w:r>
      <w:r w:rsidR="00657682">
        <w:rPr>
          <w:rFonts w:ascii="Times New Roman" w:eastAsia="Times New Roman" w:hAnsi="Times New Roman" w:cs="Times New Roman"/>
          <w:b/>
        </w:rPr>
        <w:t xml:space="preserve">                                               </w:t>
      </w:r>
      <w:r w:rsidRPr="00657682">
        <w:rPr>
          <w:rFonts w:ascii="Times New Roman" w:eastAsia="Times New Roman" w:hAnsi="Times New Roman" w:cs="Times New Roman"/>
          <w:b/>
        </w:rPr>
        <w:t xml:space="preserve">  </w:t>
      </w:r>
      <w:r w:rsidRPr="00657682" w:rsidR="00675F29">
        <w:rPr>
          <w:rFonts w:ascii="Times New Roman" w:eastAsia="Times New Roman" w:hAnsi="Times New Roman" w:cs="Times New Roman"/>
          <w:b/>
        </w:rPr>
        <w:t>И.С. Василькова</w:t>
      </w:r>
    </w:p>
    <w:p w:rsidR="00840ACC" w:rsidRPr="00657682" w:rsidP="00080AB9">
      <w:pPr>
        <w:shd w:val="clear" w:color="auto" w:fill="FFFFFF"/>
        <w:spacing w:after="0"/>
        <w:ind w:left="-284" w:firstLine="708"/>
        <w:jc w:val="both"/>
        <w:rPr>
          <w:rFonts w:ascii="Times New Roman" w:hAnsi="Times New Roman" w:cs="Times New Roman"/>
          <w:bCs/>
        </w:rPr>
      </w:pPr>
    </w:p>
    <w:p w:rsidR="00840ACC" w:rsidRPr="00657682" w:rsidP="00080AB9">
      <w:pPr>
        <w:shd w:val="clear" w:color="auto" w:fill="FFFFFF"/>
        <w:spacing w:after="0"/>
        <w:ind w:left="-284" w:firstLine="708"/>
        <w:jc w:val="both"/>
        <w:rPr>
          <w:rFonts w:ascii="Times New Roman" w:hAnsi="Times New Roman" w:cs="Times New Roman"/>
          <w:bCs/>
        </w:rPr>
      </w:pPr>
    </w:p>
    <w:p w:rsidR="00840ACC" w:rsidRPr="00657682" w:rsidP="00080AB9">
      <w:pPr>
        <w:shd w:val="clear" w:color="auto" w:fill="FFFFFF"/>
        <w:spacing w:after="0"/>
        <w:ind w:left="-284" w:firstLine="708"/>
        <w:jc w:val="both"/>
        <w:rPr>
          <w:rFonts w:ascii="Times New Roman" w:hAnsi="Times New Roman" w:cs="Times New Roman"/>
          <w:bCs/>
        </w:rPr>
      </w:pPr>
    </w:p>
    <w:sectPr w:rsidSect="00657682">
      <w:headerReference w:type="default" r:id="rId5"/>
      <w:pgSz w:w="11906" w:h="16838"/>
      <w:pgMar w:top="284" w:right="850"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377696"/>
      <w:docPartObj>
        <w:docPartGallery w:val="Page Numbers (Top of Page)"/>
        <w:docPartUnique/>
      </w:docPartObj>
    </w:sdtPr>
    <w:sdtContent>
      <w:p w:rsidR="009272A8">
        <w:pPr>
          <w:pStyle w:val="Header"/>
          <w:jc w:val="center"/>
        </w:pPr>
        <w:r>
          <w:fldChar w:fldCharType="begin"/>
        </w:r>
        <w:r>
          <w:instrText>PAGE   \* MERGEFORMAT</w:instrText>
        </w:r>
        <w:r>
          <w:fldChar w:fldCharType="separate"/>
        </w:r>
        <w:r w:rsidR="00657682">
          <w:rPr>
            <w:noProof/>
          </w:rPr>
          <w:t>4</w:t>
        </w:r>
        <w:r>
          <w:rPr>
            <w:noProof/>
          </w:rPr>
          <w:fldChar w:fldCharType="end"/>
        </w:r>
      </w:p>
    </w:sdtContent>
  </w:sdt>
  <w:p w:rsidR="00927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20"/>
      <w:numFmt w:val="decimal"/>
      <w:lvlText w:val="07.08.%1"/>
      <w:lvlJc w:val="left"/>
      <w:rPr>
        <w:b w:val="0"/>
        <w:bCs w:val="0"/>
        <w:i w:val="0"/>
        <w:iCs w:val="0"/>
        <w:smallCaps w:val="0"/>
        <w:strike w:val="0"/>
        <w:color w:val="000000"/>
        <w:spacing w:val="0"/>
        <w:w w:val="100"/>
        <w:position w:val="0"/>
        <w:sz w:val="24"/>
        <w:szCs w:val="24"/>
        <w:u w:val="none"/>
      </w:rPr>
    </w:lvl>
    <w:lvl w:ilvl="1">
      <w:start w:val="2020"/>
      <w:numFmt w:val="decimal"/>
      <w:lvlText w:val="07.08.%1"/>
      <w:lvlJc w:val="left"/>
      <w:rPr>
        <w:b w:val="0"/>
        <w:bCs w:val="0"/>
        <w:i w:val="0"/>
        <w:iCs w:val="0"/>
        <w:smallCaps w:val="0"/>
        <w:strike w:val="0"/>
        <w:color w:val="000000"/>
        <w:spacing w:val="0"/>
        <w:w w:val="100"/>
        <w:position w:val="0"/>
        <w:sz w:val="24"/>
        <w:szCs w:val="24"/>
        <w:u w:val="none"/>
      </w:rPr>
    </w:lvl>
    <w:lvl w:ilvl="2">
      <w:start w:val="2020"/>
      <w:numFmt w:val="decimal"/>
      <w:lvlText w:val="07.08.%1"/>
      <w:lvlJc w:val="left"/>
      <w:rPr>
        <w:b w:val="0"/>
        <w:bCs w:val="0"/>
        <w:i w:val="0"/>
        <w:iCs w:val="0"/>
        <w:smallCaps w:val="0"/>
        <w:strike w:val="0"/>
        <w:color w:val="000000"/>
        <w:spacing w:val="0"/>
        <w:w w:val="100"/>
        <w:position w:val="0"/>
        <w:sz w:val="24"/>
        <w:szCs w:val="24"/>
        <w:u w:val="none"/>
      </w:rPr>
    </w:lvl>
    <w:lvl w:ilvl="3">
      <w:start w:val="2020"/>
      <w:numFmt w:val="decimal"/>
      <w:lvlText w:val="07.08.%1"/>
      <w:lvlJc w:val="left"/>
      <w:rPr>
        <w:b w:val="0"/>
        <w:bCs w:val="0"/>
        <w:i w:val="0"/>
        <w:iCs w:val="0"/>
        <w:smallCaps w:val="0"/>
        <w:strike w:val="0"/>
        <w:color w:val="000000"/>
        <w:spacing w:val="0"/>
        <w:w w:val="100"/>
        <w:position w:val="0"/>
        <w:sz w:val="24"/>
        <w:szCs w:val="24"/>
        <w:u w:val="none"/>
      </w:rPr>
    </w:lvl>
    <w:lvl w:ilvl="4">
      <w:start w:val="2020"/>
      <w:numFmt w:val="decimal"/>
      <w:lvlText w:val="07.08.%1"/>
      <w:lvlJc w:val="left"/>
      <w:rPr>
        <w:b w:val="0"/>
        <w:bCs w:val="0"/>
        <w:i w:val="0"/>
        <w:iCs w:val="0"/>
        <w:smallCaps w:val="0"/>
        <w:strike w:val="0"/>
        <w:color w:val="000000"/>
        <w:spacing w:val="0"/>
        <w:w w:val="100"/>
        <w:position w:val="0"/>
        <w:sz w:val="24"/>
        <w:szCs w:val="24"/>
        <w:u w:val="none"/>
      </w:rPr>
    </w:lvl>
    <w:lvl w:ilvl="5">
      <w:start w:val="2020"/>
      <w:numFmt w:val="decimal"/>
      <w:lvlText w:val="07.08.%1"/>
      <w:lvlJc w:val="left"/>
      <w:rPr>
        <w:b w:val="0"/>
        <w:bCs w:val="0"/>
        <w:i w:val="0"/>
        <w:iCs w:val="0"/>
        <w:smallCaps w:val="0"/>
        <w:strike w:val="0"/>
        <w:color w:val="000000"/>
        <w:spacing w:val="0"/>
        <w:w w:val="100"/>
        <w:position w:val="0"/>
        <w:sz w:val="24"/>
        <w:szCs w:val="24"/>
        <w:u w:val="none"/>
      </w:rPr>
    </w:lvl>
    <w:lvl w:ilvl="6">
      <w:start w:val="2020"/>
      <w:numFmt w:val="decimal"/>
      <w:lvlText w:val="07.08.%1"/>
      <w:lvlJc w:val="left"/>
      <w:rPr>
        <w:b w:val="0"/>
        <w:bCs w:val="0"/>
        <w:i w:val="0"/>
        <w:iCs w:val="0"/>
        <w:smallCaps w:val="0"/>
        <w:strike w:val="0"/>
        <w:color w:val="000000"/>
        <w:spacing w:val="0"/>
        <w:w w:val="100"/>
        <w:position w:val="0"/>
        <w:sz w:val="24"/>
        <w:szCs w:val="24"/>
        <w:u w:val="none"/>
      </w:rPr>
    </w:lvl>
    <w:lvl w:ilvl="7">
      <w:start w:val="2020"/>
      <w:numFmt w:val="decimal"/>
      <w:lvlText w:val="07.08.%1"/>
      <w:lvlJc w:val="left"/>
      <w:rPr>
        <w:b w:val="0"/>
        <w:bCs w:val="0"/>
        <w:i w:val="0"/>
        <w:iCs w:val="0"/>
        <w:smallCaps w:val="0"/>
        <w:strike w:val="0"/>
        <w:color w:val="000000"/>
        <w:spacing w:val="0"/>
        <w:w w:val="100"/>
        <w:position w:val="0"/>
        <w:sz w:val="24"/>
        <w:szCs w:val="24"/>
        <w:u w:val="none"/>
      </w:rPr>
    </w:lvl>
    <w:lvl w:ilvl="8">
      <w:start w:val="2020"/>
      <w:numFmt w:val="decimal"/>
      <w:lvlText w:val="07.08.%1"/>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2020"/>
      <w:numFmt w:val="decimal"/>
      <w:lvlText w:val="07.08.%1"/>
      <w:lvlJc w:val="left"/>
      <w:rPr>
        <w:b w:val="0"/>
        <w:bCs w:val="0"/>
        <w:i w:val="0"/>
        <w:iCs w:val="0"/>
        <w:smallCaps w:val="0"/>
        <w:strike w:val="0"/>
        <w:color w:val="000000"/>
        <w:spacing w:val="0"/>
        <w:w w:val="100"/>
        <w:position w:val="0"/>
        <w:sz w:val="24"/>
        <w:szCs w:val="24"/>
        <w:u w:val="none"/>
      </w:rPr>
    </w:lvl>
    <w:lvl w:ilvl="1">
      <w:start w:val="2020"/>
      <w:numFmt w:val="decimal"/>
      <w:lvlText w:val="07.08.%1"/>
      <w:lvlJc w:val="left"/>
      <w:rPr>
        <w:b w:val="0"/>
        <w:bCs w:val="0"/>
        <w:i w:val="0"/>
        <w:iCs w:val="0"/>
        <w:smallCaps w:val="0"/>
        <w:strike w:val="0"/>
        <w:color w:val="000000"/>
        <w:spacing w:val="0"/>
        <w:w w:val="100"/>
        <w:position w:val="0"/>
        <w:sz w:val="24"/>
        <w:szCs w:val="24"/>
        <w:u w:val="none"/>
      </w:rPr>
    </w:lvl>
    <w:lvl w:ilvl="2">
      <w:start w:val="2020"/>
      <w:numFmt w:val="decimal"/>
      <w:lvlText w:val="07.08.%1"/>
      <w:lvlJc w:val="left"/>
      <w:rPr>
        <w:b w:val="0"/>
        <w:bCs w:val="0"/>
        <w:i w:val="0"/>
        <w:iCs w:val="0"/>
        <w:smallCaps w:val="0"/>
        <w:strike w:val="0"/>
        <w:color w:val="000000"/>
        <w:spacing w:val="0"/>
        <w:w w:val="100"/>
        <w:position w:val="0"/>
        <w:sz w:val="24"/>
        <w:szCs w:val="24"/>
        <w:u w:val="none"/>
      </w:rPr>
    </w:lvl>
    <w:lvl w:ilvl="3">
      <w:start w:val="2020"/>
      <w:numFmt w:val="decimal"/>
      <w:lvlText w:val="07.08.%1"/>
      <w:lvlJc w:val="left"/>
      <w:rPr>
        <w:b w:val="0"/>
        <w:bCs w:val="0"/>
        <w:i w:val="0"/>
        <w:iCs w:val="0"/>
        <w:smallCaps w:val="0"/>
        <w:strike w:val="0"/>
        <w:color w:val="000000"/>
        <w:spacing w:val="0"/>
        <w:w w:val="100"/>
        <w:position w:val="0"/>
        <w:sz w:val="24"/>
        <w:szCs w:val="24"/>
        <w:u w:val="none"/>
      </w:rPr>
    </w:lvl>
    <w:lvl w:ilvl="4">
      <w:start w:val="2020"/>
      <w:numFmt w:val="decimal"/>
      <w:lvlText w:val="07.08.%1"/>
      <w:lvlJc w:val="left"/>
      <w:rPr>
        <w:b w:val="0"/>
        <w:bCs w:val="0"/>
        <w:i w:val="0"/>
        <w:iCs w:val="0"/>
        <w:smallCaps w:val="0"/>
        <w:strike w:val="0"/>
        <w:color w:val="000000"/>
        <w:spacing w:val="0"/>
        <w:w w:val="100"/>
        <w:position w:val="0"/>
        <w:sz w:val="24"/>
        <w:szCs w:val="24"/>
        <w:u w:val="none"/>
      </w:rPr>
    </w:lvl>
    <w:lvl w:ilvl="5">
      <w:start w:val="2020"/>
      <w:numFmt w:val="decimal"/>
      <w:lvlText w:val="07.08.%1"/>
      <w:lvlJc w:val="left"/>
      <w:rPr>
        <w:b w:val="0"/>
        <w:bCs w:val="0"/>
        <w:i w:val="0"/>
        <w:iCs w:val="0"/>
        <w:smallCaps w:val="0"/>
        <w:strike w:val="0"/>
        <w:color w:val="000000"/>
        <w:spacing w:val="0"/>
        <w:w w:val="100"/>
        <w:position w:val="0"/>
        <w:sz w:val="24"/>
        <w:szCs w:val="24"/>
        <w:u w:val="none"/>
      </w:rPr>
    </w:lvl>
    <w:lvl w:ilvl="6">
      <w:start w:val="2020"/>
      <w:numFmt w:val="decimal"/>
      <w:lvlText w:val="07.08.%1"/>
      <w:lvlJc w:val="left"/>
      <w:rPr>
        <w:b w:val="0"/>
        <w:bCs w:val="0"/>
        <w:i w:val="0"/>
        <w:iCs w:val="0"/>
        <w:smallCaps w:val="0"/>
        <w:strike w:val="0"/>
        <w:color w:val="000000"/>
        <w:spacing w:val="0"/>
        <w:w w:val="100"/>
        <w:position w:val="0"/>
        <w:sz w:val="24"/>
        <w:szCs w:val="24"/>
        <w:u w:val="none"/>
      </w:rPr>
    </w:lvl>
    <w:lvl w:ilvl="7">
      <w:start w:val="2020"/>
      <w:numFmt w:val="decimal"/>
      <w:lvlText w:val="07.08.%1"/>
      <w:lvlJc w:val="left"/>
      <w:rPr>
        <w:b w:val="0"/>
        <w:bCs w:val="0"/>
        <w:i w:val="0"/>
        <w:iCs w:val="0"/>
        <w:smallCaps w:val="0"/>
        <w:strike w:val="0"/>
        <w:color w:val="000000"/>
        <w:spacing w:val="0"/>
        <w:w w:val="100"/>
        <w:position w:val="0"/>
        <w:sz w:val="24"/>
        <w:szCs w:val="24"/>
        <w:u w:val="none"/>
      </w:rPr>
    </w:lvl>
    <w:lvl w:ilvl="8">
      <w:start w:val="2020"/>
      <w:numFmt w:val="decimal"/>
      <w:lvlText w:val="07.08.%1"/>
      <w:lvlJc w:val="left"/>
      <w:rPr>
        <w:b w:val="0"/>
        <w:bCs w:val="0"/>
        <w:i w:val="0"/>
        <w:iCs w:val="0"/>
        <w:smallCaps w:val="0"/>
        <w:strike w:val="0"/>
        <w:color w:val="000000"/>
        <w:spacing w:val="0"/>
        <w:w w:val="100"/>
        <w:position w:val="0"/>
        <w:sz w:val="24"/>
        <w:szCs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6"/>
    <w:rsid w:val="000051B6"/>
    <w:rsid w:val="00006AD6"/>
    <w:rsid w:val="000247E4"/>
    <w:rsid w:val="00040174"/>
    <w:rsid w:val="00046AFC"/>
    <w:rsid w:val="00056840"/>
    <w:rsid w:val="00067050"/>
    <w:rsid w:val="00067349"/>
    <w:rsid w:val="0007448E"/>
    <w:rsid w:val="00076EB7"/>
    <w:rsid w:val="00080AB9"/>
    <w:rsid w:val="0009561E"/>
    <w:rsid w:val="000A2AD2"/>
    <w:rsid w:val="000B0776"/>
    <w:rsid w:val="000B09AC"/>
    <w:rsid w:val="000F51A2"/>
    <w:rsid w:val="00105FE5"/>
    <w:rsid w:val="0010664E"/>
    <w:rsid w:val="00107199"/>
    <w:rsid w:val="00107E0C"/>
    <w:rsid w:val="001209EC"/>
    <w:rsid w:val="00133FDE"/>
    <w:rsid w:val="0014043D"/>
    <w:rsid w:val="0014407D"/>
    <w:rsid w:val="001528F5"/>
    <w:rsid w:val="001547D2"/>
    <w:rsid w:val="00165C93"/>
    <w:rsid w:val="00175163"/>
    <w:rsid w:val="00176F2F"/>
    <w:rsid w:val="00177DD3"/>
    <w:rsid w:val="0018685D"/>
    <w:rsid w:val="00192CF7"/>
    <w:rsid w:val="00194216"/>
    <w:rsid w:val="001B764E"/>
    <w:rsid w:val="001C2B06"/>
    <w:rsid w:val="001E2CED"/>
    <w:rsid w:val="001E6914"/>
    <w:rsid w:val="001E6F93"/>
    <w:rsid w:val="00205426"/>
    <w:rsid w:val="00213C9B"/>
    <w:rsid w:val="00214153"/>
    <w:rsid w:val="00221972"/>
    <w:rsid w:val="00222A0B"/>
    <w:rsid w:val="00222B03"/>
    <w:rsid w:val="00244279"/>
    <w:rsid w:val="00245DF9"/>
    <w:rsid w:val="00253006"/>
    <w:rsid w:val="00261C01"/>
    <w:rsid w:val="00267AC5"/>
    <w:rsid w:val="002811DD"/>
    <w:rsid w:val="002818D7"/>
    <w:rsid w:val="00291E49"/>
    <w:rsid w:val="00296900"/>
    <w:rsid w:val="002A4A3E"/>
    <w:rsid w:val="002A7A5B"/>
    <w:rsid w:val="002B396F"/>
    <w:rsid w:val="002B5A7F"/>
    <w:rsid w:val="002C612F"/>
    <w:rsid w:val="002C73D9"/>
    <w:rsid w:val="002D3BB8"/>
    <w:rsid w:val="002D487D"/>
    <w:rsid w:val="002F0A00"/>
    <w:rsid w:val="002F56F9"/>
    <w:rsid w:val="00303C75"/>
    <w:rsid w:val="00312DE5"/>
    <w:rsid w:val="00325543"/>
    <w:rsid w:val="00332038"/>
    <w:rsid w:val="00341E8A"/>
    <w:rsid w:val="003523E5"/>
    <w:rsid w:val="0035256E"/>
    <w:rsid w:val="00353F8B"/>
    <w:rsid w:val="00354E49"/>
    <w:rsid w:val="00364660"/>
    <w:rsid w:val="00383301"/>
    <w:rsid w:val="003958C3"/>
    <w:rsid w:val="0039600E"/>
    <w:rsid w:val="003A5B72"/>
    <w:rsid w:val="003A7258"/>
    <w:rsid w:val="003A7BA1"/>
    <w:rsid w:val="003B4C24"/>
    <w:rsid w:val="003C4A32"/>
    <w:rsid w:val="003E31E0"/>
    <w:rsid w:val="003E5E27"/>
    <w:rsid w:val="003F0E28"/>
    <w:rsid w:val="00401B1B"/>
    <w:rsid w:val="00403097"/>
    <w:rsid w:val="00412F69"/>
    <w:rsid w:val="0041744B"/>
    <w:rsid w:val="004444DF"/>
    <w:rsid w:val="00445941"/>
    <w:rsid w:val="00464C77"/>
    <w:rsid w:val="004956B7"/>
    <w:rsid w:val="004A019D"/>
    <w:rsid w:val="004A2F3E"/>
    <w:rsid w:val="004A6A46"/>
    <w:rsid w:val="004C050C"/>
    <w:rsid w:val="004C7262"/>
    <w:rsid w:val="004C7DC7"/>
    <w:rsid w:val="004E191E"/>
    <w:rsid w:val="004F2712"/>
    <w:rsid w:val="004F5C97"/>
    <w:rsid w:val="005028EB"/>
    <w:rsid w:val="0050634C"/>
    <w:rsid w:val="005166DA"/>
    <w:rsid w:val="00523BA4"/>
    <w:rsid w:val="005346C5"/>
    <w:rsid w:val="00534859"/>
    <w:rsid w:val="00536740"/>
    <w:rsid w:val="00545FE3"/>
    <w:rsid w:val="005461DA"/>
    <w:rsid w:val="00555EAB"/>
    <w:rsid w:val="00567616"/>
    <w:rsid w:val="0058403B"/>
    <w:rsid w:val="005936E2"/>
    <w:rsid w:val="005A16CD"/>
    <w:rsid w:val="005A7A13"/>
    <w:rsid w:val="005D34B0"/>
    <w:rsid w:val="005D37A8"/>
    <w:rsid w:val="005D6F83"/>
    <w:rsid w:val="005E0198"/>
    <w:rsid w:val="00610FB4"/>
    <w:rsid w:val="006113BE"/>
    <w:rsid w:val="006159E1"/>
    <w:rsid w:val="0061627D"/>
    <w:rsid w:val="00636944"/>
    <w:rsid w:val="00657682"/>
    <w:rsid w:val="00661ED9"/>
    <w:rsid w:val="00671721"/>
    <w:rsid w:val="00671E57"/>
    <w:rsid w:val="00675F29"/>
    <w:rsid w:val="006814E6"/>
    <w:rsid w:val="006B1CAF"/>
    <w:rsid w:val="006D5697"/>
    <w:rsid w:val="006E2CD9"/>
    <w:rsid w:val="006E4684"/>
    <w:rsid w:val="00701E4C"/>
    <w:rsid w:val="00702FC4"/>
    <w:rsid w:val="007031B7"/>
    <w:rsid w:val="00714FDB"/>
    <w:rsid w:val="007226B8"/>
    <w:rsid w:val="00725683"/>
    <w:rsid w:val="007500C5"/>
    <w:rsid w:val="007524C8"/>
    <w:rsid w:val="00757A51"/>
    <w:rsid w:val="00771282"/>
    <w:rsid w:val="0078054D"/>
    <w:rsid w:val="0078414A"/>
    <w:rsid w:val="007A1EAE"/>
    <w:rsid w:val="007A3274"/>
    <w:rsid w:val="007A4C67"/>
    <w:rsid w:val="007A6109"/>
    <w:rsid w:val="007B2450"/>
    <w:rsid w:val="007C10E9"/>
    <w:rsid w:val="007C1D3C"/>
    <w:rsid w:val="007C43C3"/>
    <w:rsid w:val="007C5FC1"/>
    <w:rsid w:val="007C7423"/>
    <w:rsid w:val="007E1D14"/>
    <w:rsid w:val="007E276D"/>
    <w:rsid w:val="007E2F53"/>
    <w:rsid w:val="007E322A"/>
    <w:rsid w:val="007E74B1"/>
    <w:rsid w:val="00812248"/>
    <w:rsid w:val="008266BA"/>
    <w:rsid w:val="008368A6"/>
    <w:rsid w:val="00837237"/>
    <w:rsid w:val="00840ACC"/>
    <w:rsid w:val="00840DA8"/>
    <w:rsid w:val="008418EE"/>
    <w:rsid w:val="0086132E"/>
    <w:rsid w:val="00861759"/>
    <w:rsid w:val="008640D0"/>
    <w:rsid w:val="00873D31"/>
    <w:rsid w:val="0087453E"/>
    <w:rsid w:val="008763B6"/>
    <w:rsid w:val="008973D0"/>
    <w:rsid w:val="008A6FE0"/>
    <w:rsid w:val="008B25BB"/>
    <w:rsid w:val="008C79E3"/>
    <w:rsid w:val="008E0748"/>
    <w:rsid w:val="008F0FCA"/>
    <w:rsid w:val="00904E1A"/>
    <w:rsid w:val="009061B7"/>
    <w:rsid w:val="00910A51"/>
    <w:rsid w:val="00913199"/>
    <w:rsid w:val="00922DCD"/>
    <w:rsid w:val="009272A8"/>
    <w:rsid w:val="009302F1"/>
    <w:rsid w:val="00932BC2"/>
    <w:rsid w:val="00941AB1"/>
    <w:rsid w:val="00944054"/>
    <w:rsid w:val="009440FF"/>
    <w:rsid w:val="009456CF"/>
    <w:rsid w:val="009458F4"/>
    <w:rsid w:val="00952169"/>
    <w:rsid w:val="00966EF9"/>
    <w:rsid w:val="009733F1"/>
    <w:rsid w:val="00982425"/>
    <w:rsid w:val="0099121E"/>
    <w:rsid w:val="009B75CC"/>
    <w:rsid w:val="009C4703"/>
    <w:rsid w:val="009C59A4"/>
    <w:rsid w:val="009D5FF0"/>
    <w:rsid w:val="009F4FE5"/>
    <w:rsid w:val="00A02C62"/>
    <w:rsid w:val="00A05B27"/>
    <w:rsid w:val="00A06BE3"/>
    <w:rsid w:val="00A16367"/>
    <w:rsid w:val="00A17448"/>
    <w:rsid w:val="00A250FF"/>
    <w:rsid w:val="00A266D1"/>
    <w:rsid w:val="00A32963"/>
    <w:rsid w:val="00A405CD"/>
    <w:rsid w:val="00A40C50"/>
    <w:rsid w:val="00A52DA5"/>
    <w:rsid w:val="00A70418"/>
    <w:rsid w:val="00A712A2"/>
    <w:rsid w:val="00A77ED1"/>
    <w:rsid w:val="00A80C31"/>
    <w:rsid w:val="00A85058"/>
    <w:rsid w:val="00AA3B42"/>
    <w:rsid w:val="00AB108C"/>
    <w:rsid w:val="00AB262E"/>
    <w:rsid w:val="00AB612C"/>
    <w:rsid w:val="00AB6425"/>
    <w:rsid w:val="00AC3C20"/>
    <w:rsid w:val="00AC4A7D"/>
    <w:rsid w:val="00AC6842"/>
    <w:rsid w:val="00AD1373"/>
    <w:rsid w:val="00B056F7"/>
    <w:rsid w:val="00B064AF"/>
    <w:rsid w:val="00B32530"/>
    <w:rsid w:val="00B34AC6"/>
    <w:rsid w:val="00B429C5"/>
    <w:rsid w:val="00B52762"/>
    <w:rsid w:val="00B57DD5"/>
    <w:rsid w:val="00B70E8F"/>
    <w:rsid w:val="00B75B95"/>
    <w:rsid w:val="00B85D67"/>
    <w:rsid w:val="00BA5951"/>
    <w:rsid w:val="00BC677D"/>
    <w:rsid w:val="00BE0407"/>
    <w:rsid w:val="00BE3F17"/>
    <w:rsid w:val="00BF25A6"/>
    <w:rsid w:val="00BF3DB3"/>
    <w:rsid w:val="00BF5EA8"/>
    <w:rsid w:val="00BF613F"/>
    <w:rsid w:val="00C05499"/>
    <w:rsid w:val="00C063AB"/>
    <w:rsid w:val="00C07186"/>
    <w:rsid w:val="00C079C3"/>
    <w:rsid w:val="00C174E9"/>
    <w:rsid w:val="00C240CA"/>
    <w:rsid w:val="00C47E74"/>
    <w:rsid w:val="00C527D4"/>
    <w:rsid w:val="00C56974"/>
    <w:rsid w:val="00C91268"/>
    <w:rsid w:val="00CC5BD3"/>
    <w:rsid w:val="00CD019F"/>
    <w:rsid w:val="00CD33E9"/>
    <w:rsid w:val="00CD43FC"/>
    <w:rsid w:val="00CF2859"/>
    <w:rsid w:val="00CF45DC"/>
    <w:rsid w:val="00D043DB"/>
    <w:rsid w:val="00D05272"/>
    <w:rsid w:val="00D109DB"/>
    <w:rsid w:val="00D15C7C"/>
    <w:rsid w:val="00D21E74"/>
    <w:rsid w:val="00D267C3"/>
    <w:rsid w:val="00D42710"/>
    <w:rsid w:val="00D43BA0"/>
    <w:rsid w:val="00D563C0"/>
    <w:rsid w:val="00D64D4E"/>
    <w:rsid w:val="00D66213"/>
    <w:rsid w:val="00D7281F"/>
    <w:rsid w:val="00D757CB"/>
    <w:rsid w:val="00D76CA1"/>
    <w:rsid w:val="00DA255B"/>
    <w:rsid w:val="00DA2C4A"/>
    <w:rsid w:val="00DB0B8C"/>
    <w:rsid w:val="00DB1107"/>
    <w:rsid w:val="00DB32A4"/>
    <w:rsid w:val="00DD038E"/>
    <w:rsid w:val="00DD1E71"/>
    <w:rsid w:val="00DE6D8E"/>
    <w:rsid w:val="00DF2C97"/>
    <w:rsid w:val="00DF600C"/>
    <w:rsid w:val="00DF6150"/>
    <w:rsid w:val="00E046A9"/>
    <w:rsid w:val="00E06CD5"/>
    <w:rsid w:val="00E1470C"/>
    <w:rsid w:val="00E22FBF"/>
    <w:rsid w:val="00E23419"/>
    <w:rsid w:val="00E32A91"/>
    <w:rsid w:val="00E332BD"/>
    <w:rsid w:val="00E4301B"/>
    <w:rsid w:val="00E65918"/>
    <w:rsid w:val="00E667D3"/>
    <w:rsid w:val="00E70F14"/>
    <w:rsid w:val="00E82CE2"/>
    <w:rsid w:val="00E902B2"/>
    <w:rsid w:val="00E955CC"/>
    <w:rsid w:val="00EA0A8F"/>
    <w:rsid w:val="00EA444E"/>
    <w:rsid w:val="00EB57D9"/>
    <w:rsid w:val="00EB582D"/>
    <w:rsid w:val="00EB71CB"/>
    <w:rsid w:val="00ED76E7"/>
    <w:rsid w:val="00EE0C9B"/>
    <w:rsid w:val="00F01976"/>
    <w:rsid w:val="00F1080F"/>
    <w:rsid w:val="00F12318"/>
    <w:rsid w:val="00F12FE7"/>
    <w:rsid w:val="00F13930"/>
    <w:rsid w:val="00F36B2F"/>
    <w:rsid w:val="00F42286"/>
    <w:rsid w:val="00F449D1"/>
    <w:rsid w:val="00F50182"/>
    <w:rsid w:val="00F56160"/>
    <w:rsid w:val="00F567E9"/>
    <w:rsid w:val="00F56E20"/>
    <w:rsid w:val="00F6262D"/>
    <w:rsid w:val="00F70E59"/>
    <w:rsid w:val="00F75157"/>
    <w:rsid w:val="00F7571D"/>
    <w:rsid w:val="00F91F1B"/>
    <w:rsid w:val="00FA6CD6"/>
    <w:rsid w:val="00FB07CB"/>
    <w:rsid w:val="00FC744E"/>
    <w:rsid w:val="00FC7B67"/>
    <w:rsid w:val="00FD38B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B6"/>
    <w:rPr>
      <w:rFonts w:ascii="Arial" w:eastAsia="Arial"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51B6"/>
  </w:style>
  <w:style w:type="paragraph" w:styleId="NoSpacing">
    <w:name w:val="No Spacing"/>
    <w:uiPriority w:val="1"/>
    <w:qFormat/>
    <w:rsid w:val="000051B6"/>
    <w:pPr>
      <w:spacing w:after="0" w:line="240" w:lineRule="auto"/>
    </w:pPr>
    <w:rPr>
      <w:rFonts w:ascii="Arial" w:eastAsia="Arial" w:hAnsi="Arial" w:cs="Arial"/>
      <w:sz w:val="20"/>
      <w:szCs w:val="20"/>
      <w:lang w:eastAsia="ru-RU"/>
    </w:rPr>
  </w:style>
  <w:style w:type="paragraph" w:styleId="Header">
    <w:name w:val="header"/>
    <w:basedOn w:val="Normal"/>
    <w:link w:val="a"/>
    <w:uiPriority w:val="99"/>
    <w:unhideWhenUsed/>
    <w:rsid w:val="000051B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051B6"/>
    <w:rPr>
      <w:rFonts w:ascii="Arial" w:eastAsia="Arial" w:hAnsi="Arial" w:cs="Arial"/>
      <w:sz w:val="20"/>
      <w:szCs w:val="20"/>
      <w:lang w:eastAsia="ru-RU"/>
    </w:rPr>
  </w:style>
  <w:style w:type="paragraph" w:styleId="NormalWeb">
    <w:name w:val="Normal (Web)"/>
    <w:basedOn w:val="Normal"/>
    <w:uiPriority w:val="99"/>
    <w:semiHidden/>
    <w:unhideWhenUsed/>
    <w:rsid w:val="00005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051B6"/>
    <w:rPr>
      <w:color w:val="0000FF"/>
      <w:u w:val="single"/>
    </w:rPr>
  </w:style>
  <w:style w:type="paragraph" w:styleId="BodyText">
    <w:name w:val="Body Text"/>
    <w:basedOn w:val="Normal"/>
    <w:link w:val="a0"/>
    <w:unhideWhenUsed/>
    <w:rsid w:val="000051B6"/>
    <w:pPr>
      <w:spacing w:after="0" w:line="240" w:lineRule="auto"/>
      <w:jc w:val="both"/>
    </w:pPr>
    <w:rPr>
      <w:rFonts w:ascii="Times New Roman" w:eastAsia="Times New Roman" w:hAnsi="Times New Roman" w:cs="Times New Roman"/>
      <w:sz w:val="24"/>
      <w:lang w:eastAsia="en-US"/>
    </w:rPr>
  </w:style>
  <w:style w:type="character" w:customStyle="1" w:styleId="a0">
    <w:name w:val="Основной текст Знак"/>
    <w:basedOn w:val="DefaultParagraphFont"/>
    <w:link w:val="BodyText"/>
    <w:rsid w:val="000051B6"/>
    <w:rPr>
      <w:rFonts w:ascii="Times New Roman" w:eastAsia="Times New Roman" w:hAnsi="Times New Roman" w:cs="Times New Roman"/>
      <w:sz w:val="24"/>
      <w:szCs w:val="20"/>
    </w:rPr>
  </w:style>
  <w:style w:type="paragraph" w:customStyle="1" w:styleId="ConsPlusNormal">
    <w:name w:val="ConsPlusNormal"/>
    <w:rsid w:val="004C7262"/>
    <w:pPr>
      <w:autoSpaceDE w:val="0"/>
      <w:autoSpaceDN w:val="0"/>
      <w:adjustRightInd w:val="0"/>
      <w:spacing w:after="0" w:line="240" w:lineRule="auto"/>
    </w:pPr>
    <w:rPr>
      <w:rFonts w:ascii="Times New Roman" w:hAnsi="Times New Roman" w:cs="Times New Roman"/>
      <w:sz w:val="28"/>
      <w:szCs w:val="28"/>
    </w:rPr>
  </w:style>
  <w:style w:type="character" w:customStyle="1" w:styleId="snippetequal">
    <w:name w:val="snippet_equal"/>
    <w:basedOn w:val="DefaultParagraphFont"/>
    <w:rsid w:val="00445941"/>
  </w:style>
  <w:style w:type="paragraph" w:styleId="BalloonText">
    <w:name w:val="Balloon Text"/>
    <w:basedOn w:val="Normal"/>
    <w:link w:val="a1"/>
    <w:uiPriority w:val="99"/>
    <w:semiHidden/>
    <w:unhideWhenUsed/>
    <w:rsid w:val="00DD03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038E"/>
    <w:rPr>
      <w:rFonts w:ascii="Tahoma" w:eastAsia="Arial" w:hAnsi="Tahoma" w:cs="Tahoma"/>
      <w:sz w:val="16"/>
      <w:szCs w:val="16"/>
      <w:lang w:eastAsia="ru-RU"/>
    </w:rPr>
  </w:style>
  <w:style w:type="character" w:customStyle="1" w:styleId="2">
    <w:name w:val="Основной текст (2)_"/>
    <w:basedOn w:val="DefaultParagraphFont"/>
    <w:link w:val="20"/>
    <w:locked/>
    <w:rsid w:val="00725683"/>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725683"/>
    <w:pPr>
      <w:widowControl w:val="0"/>
      <w:shd w:val="clear" w:color="auto" w:fill="FFFFFF"/>
      <w:spacing w:after="60" w:line="0" w:lineRule="atLeast"/>
      <w:ind w:hanging="32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48BA-306E-4CC6-86A6-F57BEEB0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