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8126D" w:rsidRPr="00FB1D3E" w:rsidP="00F75B5F">
      <w:pPr>
        <w:spacing w:after="0" w:line="240" w:lineRule="auto"/>
        <w:ind w:firstLine="851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 xml:space="preserve">Дело № </w:t>
      </w:r>
      <w:r w:rsidRPr="00FB1D3E" w:rsidR="0020306C">
        <w:rPr>
          <w:rFonts w:ascii="Times New Roman" w:hAnsi="Times New Roman" w:cs="Times New Roman"/>
          <w:b/>
          <w:sz w:val="28"/>
          <w:szCs w:val="28"/>
        </w:rPr>
        <w:t>0</w:t>
      </w:r>
      <w:r w:rsidRPr="00FB1D3E">
        <w:rPr>
          <w:rFonts w:ascii="Times New Roman" w:hAnsi="Times New Roman" w:cs="Times New Roman"/>
          <w:b/>
          <w:sz w:val="28"/>
          <w:szCs w:val="28"/>
        </w:rPr>
        <w:t>2-0</w:t>
      </w:r>
      <w:r w:rsidR="004231F2">
        <w:rPr>
          <w:rFonts w:ascii="Times New Roman" w:hAnsi="Times New Roman" w:cs="Times New Roman"/>
          <w:b/>
          <w:sz w:val="28"/>
          <w:szCs w:val="28"/>
        </w:rPr>
        <w:t>013</w:t>
      </w:r>
      <w:r w:rsidRPr="00FB1D3E">
        <w:rPr>
          <w:rFonts w:ascii="Times New Roman" w:hAnsi="Times New Roman" w:cs="Times New Roman"/>
          <w:b/>
          <w:sz w:val="28"/>
          <w:szCs w:val="28"/>
        </w:rPr>
        <w:t>/</w:t>
      </w:r>
      <w:r w:rsidRPr="00FB1D3E" w:rsidR="00F82A86">
        <w:rPr>
          <w:rFonts w:ascii="Times New Roman" w:hAnsi="Times New Roman" w:cs="Times New Roman"/>
          <w:b/>
          <w:sz w:val="28"/>
          <w:szCs w:val="28"/>
        </w:rPr>
        <w:t>21</w:t>
      </w:r>
      <w:r w:rsidRPr="00FB1D3E">
        <w:rPr>
          <w:rFonts w:ascii="Times New Roman" w:hAnsi="Times New Roman" w:cs="Times New Roman"/>
          <w:b/>
          <w:sz w:val="28"/>
          <w:szCs w:val="28"/>
        </w:rPr>
        <w:t>/20</w:t>
      </w:r>
      <w:r w:rsidR="004231F2">
        <w:rPr>
          <w:rFonts w:ascii="Times New Roman" w:hAnsi="Times New Roman" w:cs="Times New Roman"/>
          <w:b/>
          <w:sz w:val="28"/>
          <w:szCs w:val="28"/>
        </w:rPr>
        <w:t>20</w:t>
      </w:r>
    </w:p>
    <w:p w:rsidR="0008126D" w:rsidRPr="00FB1D3E" w:rsidP="00F75B5F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ЗАОЧНОЕ РЕШЕНИЕ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spacing w:val="20"/>
          <w:sz w:val="28"/>
          <w:szCs w:val="28"/>
        </w:rPr>
        <w:t>ИМЕНЕМ РОССИЙСКОЙ ФЕДЕРАЦИИ</w:t>
      </w:r>
    </w:p>
    <w:p w:rsidR="0019012E" w:rsidRPr="00FB1D3E" w:rsidP="00F75B5F">
      <w:pPr>
        <w:pStyle w:val="NoSpacing"/>
        <w:ind w:firstLine="851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FB1D3E">
        <w:rPr>
          <w:rFonts w:ascii="Times New Roman" w:hAnsi="Times New Roman" w:cs="Times New Roman"/>
          <w:b/>
          <w:bCs/>
          <w:spacing w:val="20"/>
          <w:sz w:val="28"/>
          <w:szCs w:val="28"/>
        </w:rPr>
        <w:t>(резолютивная часть)</w:t>
      </w:r>
    </w:p>
    <w:p w:rsidR="00B80BBF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8126D" w:rsidRPr="00FB1D3E" w:rsidP="00F75B5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22 января 2020</w:t>
      </w:r>
      <w:r w:rsidRPr="00FB1D3E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>
        <w:rPr>
          <w:rFonts w:ascii="Times New Roman" w:hAnsi="Times New Roman" w:cs="Times New Roman"/>
          <w:b/>
          <w:sz w:val="28"/>
          <w:szCs w:val="28"/>
        </w:rPr>
        <w:tab/>
      </w:r>
      <w:r w:rsidRPr="00FB1D3E" w:rsidR="00481EA5">
        <w:rPr>
          <w:rFonts w:ascii="Times New Roman" w:hAnsi="Times New Roman" w:cs="Times New Roman"/>
          <w:b/>
          <w:sz w:val="28"/>
          <w:szCs w:val="28"/>
        </w:rPr>
        <w:t xml:space="preserve">                    </w:t>
      </w:r>
      <w:r w:rsidRPr="00FB1D3E">
        <w:rPr>
          <w:rFonts w:ascii="Times New Roman" w:hAnsi="Times New Roman" w:cs="Times New Roman"/>
          <w:b/>
          <w:sz w:val="28"/>
          <w:szCs w:val="28"/>
        </w:rPr>
        <w:t>г. Симферополь</w:t>
      </w:r>
    </w:p>
    <w:p w:rsidR="00A73629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753F2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Суд в составе председательствующего -  мирового судьи судебного участка № 21 Центрального судебного района города Симферополь (Центральный район городского округа Симферополь) Республики Крым Васильковой И.С.</w:t>
      </w:r>
    </w:p>
    <w:p w:rsidR="00F75B5F" w:rsidRPr="001E2BC4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E2BC4">
        <w:rPr>
          <w:rFonts w:ascii="Times New Roman" w:hAnsi="Times New Roman" w:cs="Times New Roman"/>
          <w:sz w:val="28"/>
          <w:szCs w:val="28"/>
        </w:rPr>
        <w:t xml:space="preserve">при ведении протокола судебного заседания </w:t>
      </w:r>
      <w:r w:rsidR="004231F2">
        <w:rPr>
          <w:rFonts w:ascii="Times New Roman" w:hAnsi="Times New Roman" w:cs="Times New Roman"/>
          <w:sz w:val="28"/>
          <w:szCs w:val="28"/>
        </w:rPr>
        <w:t xml:space="preserve">помощником судьи </w:t>
      </w:r>
      <w:r w:rsidRPr="001E2BC4">
        <w:rPr>
          <w:rFonts w:ascii="Times New Roman" w:hAnsi="Times New Roman" w:cs="Times New Roman"/>
          <w:sz w:val="28"/>
          <w:szCs w:val="28"/>
        </w:rPr>
        <w:t>–</w:t>
      </w:r>
      <w:r w:rsidR="004231F2">
        <w:rPr>
          <w:rFonts w:ascii="Times New Roman" w:hAnsi="Times New Roman" w:cs="Times New Roman"/>
          <w:sz w:val="28"/>
          <w:szCs w:val="28"/>
        </w:rPr>
        <w:t xml:space="preserve"> Демиденко Н.О</w:t>
      </w:r>
      <w:r w:rsidRPr="001E2BC4">
        <w:rPr>
          <w:rFonts w:ascii="Times New Roman" w:hAnsi="Times New Roman" w:cs="Times New Roman"/>
          <w:sz w:val="28"/>
          <w:szCs w:val="28"/>
        </w:rPr>
        <w:t>.,</w:t>
      </w:r>
    </w:p>
    <w:p w:rsidR="00FB1D3E" w:rsidRPr="00416A22" w:rsidP="00416A22">
      <w:pPr>
        <w:tabs>
          <w:tab w:val="left" w:pos="0"/>
        </w:tabs>
        <w:spacing w:after="0" w:line="240" w:lineRule="auto"/>
        <w:ind w:right="-7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/>
          <w:sz w:val="28"/>
          <w:szCs w:val="28"/>
        </w:rPr>
        <w:t xml:space="preserve">рассмотрев в открытом судебном заседании в г. Симферополе гражданское дело по исковому заявлению </w:t>
      </w:r>
      <w:r w:rsidR="004231F2">
        <w:rPr>
          <w:rFonts w:ascii="Times New Roman" w:hAnsi="Times New Roman" w:cs="Times New Roman"/>
          <w:sz w:val="28"/>
          <w:szCs w:val="28"/>
        </w:rPr>
        <w:t xml:space="preserve">ПАО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СК «Росгосстрах» к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Двойных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Николаю Александровичу о возмещении ущерба, причиненного в результате дорожно-транспортного происшествия, в порядке регресса</w:t>
      </w:r>
      <w:r w:rsidR="005B703C">
        <w:rPr>
          <w:rFonts w:ascii="Times New Roman" w:hAnsi="Times New Roman" w:cs="Times New Roman"/>
          <w:sz w:val="28"/>
          <w:szCs w:val="28"/>
        </w:rPr>
        <w:t>,</w:t>
      </w: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B1D3E">
        <w:rPr>
          <w:rFonts w:ascii="Times New Roman" w:hAnsi="Times New Roman" w:cs="Times New Roman"/>
          <w:b/>
          <w:sz w:val="28"/>
          <w:szCs w:val="28"/>
        </w:rPr>
        <w:t>РЕШИЛ:</w:t>
      </w: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FB1D3E" w:rsidRPr="00FB1D3E" w:rsidP="00F75B5F">
      <w:pPr>
        <w:shd w:val="clear" w:color="auto" w:fill="FFFFFF"/>
        <w:tabs>
          <w:tab w:val="left" w:pos="0"/>
        </w:tabs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Исковые требования </w:t>
      </w:r>
      <w:r w:rsidR="004231F2">
        <w:rPr>
          <w:rFonts w:ascii="Times New Roman" w:hAnsi="Times New Roman" w:cs="Times New Roman"/>
          <w:sz w:val="28"/>
          <w:szCs w:val="28"/>
        </w:rPr>
        <w:t xml:space="preserve">ПАО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СК «Росгосстрах» к 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>Двойных</w:t>
      </w:r>
      <w:r w:rsidR="004231F2">
        <w:rPr>
          <w:rFonts w:ascii="Times New Roman" w:hAnsi="Times New Roman" w:cs="Times New Roman"/>
          <w:color w:val="0000FF"/>
          <w:sz w:val="28"/>
          <w:szCs w:val="28"/>
        </w:rPr>
        <w:t xml:space="preserve"> Николаю Александровичу о возмещении ущерба, причиненного в результате дорожно-транспортного происшествия, в порядке регресса</w:t>
      </w:r>
      <w:r w:rsidRPr="00FB1D3E">
        <w:rPr>
          <w:rFonts w:ascii="Times New Roman" w:hAnsi="Times New Roman" w:cs="Times New Roman"/>
          <w:sz w:val="28"/>
          <w:szCs w:val="28"/>
        </w:rPr>
        <w:t xml:space="preserve"> – удовлетворить.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Двойных Николая Александровича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024B4">
        <w:rPr>
          <w:rFonts w:ascii="Times New Roman" w:hAnsi="Times New Roman"/>
          <w:sz w:val="28"/>
          <w:szCs w:val="28"/>
        </w:rPr>
        <w:t xml:space="preserve">ДАТА </w:t>
      </w:r>
      <w:r w:rsidRPr="00FB1D3E">
        <w:rPr>
          <w:rFonts w:ascii="Times New Roman" w:hAnsi="Times New Roman" w:cs="Times New Roman"/>
          <w:sz w:val="28"/>
          <w:szCs w:val="28"/>
        </w:rPr>
        <w:t xml:space="preserve">года рождения, </w:t>
      </w:r>
      <w:r w:rsidRPr="00FB1D3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в счет удовлетворения регрессного требования сумму в размере 46 650 (сорок шесть тысяч шестьсот пятьдесят) рублей 00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>Взыскать с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FF"/>
          <w:sz w:val="28"/>
          <w:szCs w:val="28"/>
        </w:rPr>
        <w:t>Двойных Николая Александровича</w:t>
      </w:r>
      <w:r>
        <w:rPr>
          <w:rFonts w:ascii="Times New Roman" w:hAnsi="Times New Roman"/>
          <w:sz w:val="28"/>
          <w:szCs w:val="28"/>
        </w:rPr>
        <w:t xml:space="preserve">, </w:t>
      </w:r>
      <w:r w:rsidR="00E024B4">
        <w:rPr>
          <w:rFonts w:ascii="Times New Roman" w:hAnsi="Times New Roman"/>
          <w:sz w:val="28"/>
          <w:szCs w:val="28"/>
        </w:rPr>
        <w:t xml:space="preserve">ДАТА </w:t>
      </w:r>
      <w:r w:rsidRPr="00FB1D3E">
        <w:rPr>
          <w:rFonts w:ascii="Times New Roman" w:hAnsi="Times New Roman" w:cs="Times New Roman"/>
          <w:sz w:val="28"/>
          <w:szCs w:val="28"/>
        </w:rPr>
        <w:t xml:space="preserve"> года рождения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пользу ПАО СК </w:t>
      </w:r>
      <w:r>
        <w:rPr>
          <w:rStyle w:val="FontStyle12"/>
          <w:sz w:val="28"/>
          <w:szCs w:val="28"/>
          <w:lang w:eastAsia="uk-UA"/>
        </w:rPr>
        <w:t>«Росгосстрах»</w:t>
      </w:r>
      <w:r>
        <w:rPr>
          <w:rFonts w:ascii="Times New Roman" w:hAnsi="Times New Roman" w:cs="Times New Roman"/>
          <w:sz w:val="28"/>
          <w:szCs w:val="28"/>
        </w:rPr>
        <w:t xml:space="preserve"> (ОГРН 1027739049689, ИНН 7707067683) расходы по оплате государственной пошлины в размере 1 599 (одна тысяча пятьсот девяносто девять) рублей 50 копеек.</w:t>
      </w:r>
    </w:p>
    <w:p w:rsidR="004231F2" w:rsidP="004231F2">
      <w:pPr>
        <w:pStyle w:val="NoSpacing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Взыскание произвести по следующим реквизитам</w:t>
      </w:r>
      <w:r>
        <w:rPr>
          <w:rFonts w:ascii="Times New Roman" w:hAnsi="Times New Roman" w:cs="Times New Roman"/>
          <w:sz w:val="28"/>
          <w:szCs w:val="28"/>
        </w:rPr>
        <w:t xml:space="preserve">: получатель – ПАО СК «Росгосстрах», 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 xml:space="preserve">/с </w:t>
      </w:r>
      <w:r w:rsidR="00E024B4">
        <w:rPr>
          <w:rFonts w:ascii="Times New Roman" w:hAnsi="Times New Roman" w:cs="Times New Roman"/>
          <w:sz w:val="28"/>
          <w:szCs w:val="28"/>
        </w:rPr>
        <w:t>ДАННЫЕ ИЗЪЯТЫ</w:t>
      </w:r>
    </w:p>
    <w:p w:rsidR="00AB474C" w:rsidRPr="00FB1D3E" w:rsidP="004231F2">
      <w:pPr>
        <w:pStyle w:val="NoSpacing"/>
        <w:ind w:firstLine="851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 </w:t>
      </w:r>
      <w:r w:rsidRPr="00FB1D3E">
        <w:rPr>
          <w:rFonts w:ascii="Times New Roman" w:hAnsi="Times New Roman" w:cs="Times New Roman"/>
          <w:sz w:val="28"/>
          <w:szCs w:val="28"/>
        </w:rPr>
        <w:t>Ответчик вправе подать в суд, принявший заочное решение, заявление об отмене этого решения в течение семи дней со дня вручения ему копии этого решения.</w:t>
      </w:r>
    </w:p>
    <w:p w:rsid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 xml:space="preserve">Заочное решение суда может быть обжаловано сторонами также в апелляционном порядке в течение месяца по истечении срока подачи ответчиком заявления об отмене этого решения суда, а в случае, если такое заявление подано, - в течение месяца со дня вынесения определения суда об отказе в удовлетворении этого заявления. </w:t>
      </w:r>
    </w:p>
    <w:p w:rsidR="00AB474C" w:rsidRPr="005B703C" w:rsidP="005B703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присутствовавшие в судебном заседании, вправе подать заявление о составлении мотивированного решения суда в течение трех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B1D3E">
        <w:rPr>
          <w:rFonts w:ascii="Times New Roman" w:hAnsi="Times New Roman" w:cs="Times New Roman"/>
          <w:sz w:val="28"/>
          <w:szCs w:val="28"/>
        </w:rPr>
        <w:t>Лица, участвующие в деле, их представители, не присутствовавшие в судебном заседании, вправе подать заявление о составлении мотивированного решения суда в течение пятнадцати дней со дня оглашения резолютивной части решения суда.</w:t>
      </w:r>
    </w:p>
    <w:p w:rsidR="00AB474C" w:rsidRPr="00FB1D3E" w:rsidP="00F75B5F">
      <w:pPr>
        <w:spacing w:after="0" w:line="240" w:lineRule="auto"/>
        <w:ind w:firstLine="851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B1D3E">
        <w:rPr>
          <w:rFonts w:ascii="Times New Roman" w:hAnsi="Times New Roman" w:cs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 и их представителей заявления о составлении мотивированного решения суда.</w:t>
      </w: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94284D" w:rsidRPr="00FB1D3E" w:rsidP="00F75B5F">
      <w:pPr>
        <w:spacing w:after="0" w:line="240" w:lineRule="auto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253589" w:rsidRPr="00F75B5F" w:rsidP="00F75B5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5B5F">
        <w:rPr>
          <w:rFonts w:ascii="Times New Roman" w:hAnsi="Times New Roman" w:cs="Times New Roman"/>
          <w:sz w:val="28"/>
          <w:szCs w:val="28"/>
        </w:rPr>
        <w:t>Мировой судья</w:t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08126D">
        <w:rPr>
          <w:rFonts w:ascii="Times New Roman" w:hAnsi="Times New Roman" w:cs="Times New Roman"/>
          <w:sz w:val="28"/>
          <w:szCs w:val="28"/>
        </w:rPr>
        <w:tab/>
      </w:r>
      <w:r w:rsidRPr="00F75B5F" w:rsidR="00AB474C">
        <w:rPr>
          <w:rFonts w:ascii="Times New Roman" w:hAnsi="Times New Roman" w:cs="Times New Roman"/>
          <w:sz w:val="28"/>
          <w:szCs w:val="28"/>
        </w:rPr>
        <w:tab/>
      </w:r>
      <w:r w:rsidRPr="00F75B5F" w:rsidR="00221E8A">
        <w:rPr>
          <w:rFonts w:ascii="Times New Roman" w:hAnsi="Times New Roman" w:cs="Times New Roman"/>
          <w:sz w:val="28"/>
          <w:szCs w:val="28"/>
        </w:rPr>
        <w:t>И.С. Василькова</w:t>
      </w:r>
    </w:p>
    <w:sectPr w:rsidSect="00F75B5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FAE"/>
    <w:rsid w:val="00006498"/>
    <w:rsid w:val="0008126D"/>
    <w:rsid w:val="000916CD"/>
    <w:rsid w:val="000A3589"/>
    <w:rsid w:val="000B2522"/>
    <w:rsid w:val="00151CB5"/>
    <w:rsid w:val="001823C8"/>
    <w:rsid w:val="00182B51"/>
    <w:rsid w:val="0019012E"/>
    <w:rsid w:val="001A50BF"/>
    <w:rsid w:val="001A56C7"/>
    <w:rsid w:val="001B2001"/>
    <w:rsid w:val="001E2BC4"/>
    <w:rsid w:val="0020306C"/>
    <w:rsid w:val="00215EF7"/>
    <w:rsid w:val="00221E8A"/>
    <w:rsid w:val="00253589"/>
    <w:rsid w:val="002F4D35"/>
    <w:rsid w:val="003160E8"/>
    <w:rsid w:val="003268E4"/>
    <w:rsid w:val="0035065D"/>
    <w:rsid w:val="003818CF"/>
    <w:rsid w:val="0041131E"/>
    <w:rsid w:val="00413F0B"/>
    <w:rsid w:val="00416A22"/>
    <w:rsid w:val="004231F2"/>
    <w:rsid w:val="00443B8F"/>
    <w:rsid w:val="00452355"/>
    <w:rsid w:val="00456F4C"/>
    <w:rsid w:val="004664C1"/>
    <w:rsid w:val="00481EA5"/>
    <w:rsid w:val="0059295B"/>
    <w:rsid w:val="005A4744"/>
    <w:rsid w:val="005B703C"/>
    <w:rsid w:val="0061070A"/>
    <w:rsid w:val="0062064A"/>
    <w:rsid w:val="00625494"/>
    <w:rsid w:val="006254C2"/>
    <w:rsid w:val="006D62C5"/>
    <w:rsid w:val="006E5EA5"/>
    <w:rsid w:val="006E7AA4"/>
    <w:rsid w:val="0073338D"/>
    <w:rsid w:val="0078346B"/>
    <w:rsid w:val="00784E52"/>
    <w:rsid w:val="007D13CA"/>
    <w:rsid w:val="0083059F"/>
    <w:rsid w:val="00841396"/>
    <w:rsid w:val="008514F0"/>
    <w:rsid w:val="008666C6"/>
    <w:rsid w:val="00885AC4"/>
    <w:rsid w:val="00886CD5"/>
    <w:rsid w:val="00890301"/>
    <w:rsid w:val="008B4298"/>
    <w:rsid w:val="009065B5"/>
    <w:rsid w:val="00936552"/>
    <w:rsid w:val="00936FAE"/>
    <w:rsid w:val="0094284D"/>
    <w:rsid w:val="00A11D7A"/>
    <w:rsid w:val="00A73629"/>
    <w:rsid w:val="00AA12FB"/>
    <w:rsid w:val="00AB474C"/>
    <w:rsid w:val="00B10A7E"/>
    <w:rsid w:val="00B1550F"/>
    <w:rsid w:val="00B55718"/>
    <w:rsid w:val="00B60495"/>
    <w:rsid w:val="00B753F2"/>
    <w:rsid w:val="00B80BBF"/>
    <w:rsid w:val="00B80C78"/>
    <w:rsid w:val="00B87E12"/>
    <w:rsid w:val="00B94F91"/>
    <w:rsid w:val="00C41A2D"/>
    <w:rsid w:val="00C53864"/>
    <w:rsid w:val="00CB29C3"/>
    <w:rsid w:val="00CB5AC8"/>
    <w:rsid w:val="00CC67B7"/>
    <w:rsid w:val="00CD236A"/>
    <w:rsid w:val="00CD3D38"/>
    <w:rsid w:val="00D10B90"/>
    <w:rsid w:val="00D12BC2"/>
    <w:rsid w:val="00DA158C"/>
    <w:rsid w:val="00DF0CA4"/>
    <w:rsid w:val="00E024B4"/>
    <w:rsid w:val="00E278EF"/>
    <w:rsid w:val="00E450D3"/>
    <w:rsid w:val="00E509BC"/>
    <w:rsid w:val="00E83BD9"/>
    <w:rsid w:val="00E97120"/>
    <w:rsid w:val="00EC5B47"/>
    <w:rsid w:val="00F2472D"/>
    <w:rsid w:val="00F24EF8"/>
    <w:rsid w:val="00F36307"/>
    <w:rsid w:val="00F70566"/>
    <w:rsid w:val="00F75B5F"/>
    <w:rsid w:val="00F82A86"/>
    <w:rsid w:val="00F95A2A"/>
    <w:rsid w:val="00FB1D3E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26D"/>
    <w:rPr>
      <w:rFonts w:ascii="Calibri" w:eastAsia="Times New Roman" w:hAnsi="Calibri" w:cs="Calibri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j">
    <w:name w:val="taj"/>
    <w:basedOn w:val="DefaultParagraphFont"/>
    <w:uiPriority w:val="99"/>
    <w:rsid w:val="0008126D"/>
  </w:style>
  <w:style w:type="character" w:customStyle="1" w:styleId="hps">
    <w:name w:val="hps"/>
    <w:basedOn w:val="DefaultParagraphFont"/>
    <w:uiPriority w:val="99"/>
    <w:rsid w:val="0008126D"/>
  </w:style>
  <w:style w:type="character" w:customStyle="1" w:styleId="FontStyle12">
    <w:name w:val="Font Style12"/>
    <w:basedOn w:val="DefaultParagraphFont"/>
    <w:uiPriority w:val="99"/>
    <w:rsid w:val="008514F0"/>
    <w:rPr>
      <w:rFonts w:ascii="Times New Roman" w:hAnsi="Times New Roman" w:cs="Times New Roman" w:hint="default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F95A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F95A2A"/>
    <w:rPr>
      <w:rFonts w:ascii="Tahoma" w:eastAsia="Times New Roman" w:hAnsi="Tahoma" w:cs="Tahoma"/>
      <w:sz w:val="16"/>
      <w:szCs w:val="16"/>
      <w:lang w:eastAsia="ru-RU"/>
    </w:rPr>
  </w:style>
  <w:style w:type="paragraph" w:styleId="NoSpacing">
    <w:name w:val="No Spacing"/>
    <w:uiPriority w:val="1"/>
    <w:qFormat/>
    <w:rsid w:val="00B80BBF"/>
    <w:pPr>
      <w:spacing w:after="0" w:line="240" w:lineRule="auto"/>
    </w:pPr>
    <w:rPr>
      <w:rFonts w:ascii="Arial" w:eastAsia="Arial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36660F-3CBA-4EFB-A698-E0940760D0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