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57A51" w:rsidRPr="00765FB4" w:rsidP="00765FB4">
      <w:pPr>
        <w:tabs>
          <w:tab w:val="left" w:pos="495"/>
          <w:tab w:val="left" w:pos="9468"/>
        </w:tabs>
        <w:spacing w:after="0"/>
        <w:ind w:left="-284"/>
        <w:contextualSpacing/>
        <w:jc w:val="right"/>
        <w:rPr>
          <w:rFonts w:ascii="Times New Roman" w:hAnsi="Times New Roman" w:cs="Times New Roman"/>
          <w:b/>
          <w:bCs/>
          <w:sz w:val="27"/>
          <w:szCs w:val="27"/>
        </w:rPr>
      </w:pPr>
      <w:r w:rsidRPr="00765FB4">
        <w:rPr>
          <w:rFonts w:ascii="Times New Roman" w:hAnsi="Times New Roman" w:cs="Times New Roman"/>
          <w:b/>
          <w:bCs/>
          <w:sz w:val="27"/>
          <w:szCs w:val="27"/>
        </w:rPr>
        <w:t>Дело №02-0</w:t>
      </w:r>
      <w:r w:rsidRPr="00765FB4" w:rsidR="00994073">
        <w:rPr>
          <w:rFonts w:ascii="Times New Roman" w:hAnsi="Times New Roman" w:cs="Times New Roman"/>
          <w:b/>
          <w:bCs/>
          <w:sz w:val="27"/>
          <w:szCs w:val="27"/>
        </w:rPr>
        <w:t>3</w:t>
      </w:r>
      <w:r w:rsidRPr="00765FB4" w:rsidR="00AA5975">
        <w:rPr>
          <w:rFonts w:ascii="Times New Roman" w:hAnsi="Times New Roman" w:cs="Times New Roman"/>
          <w:b/>
          <w:bCs/>
          <w:sz w:val="27"/>
          <w:szCs w:val="27"/>
        </w:rPr>
        <w:t>46</w:t>
      </w:r>
      <w:r w:rsidRPr="00765FB4">
        <w:rPr>
          <w:rFonts w:ascii="Times New Roman" w:hAnsi="Times New Roman" w:cs="Times New Roman"/>
          <w:b/>
          <w:bCs/>
          <w:sz w:val="27"/>
          <w:szCs w:val="27"/>
        </w:rPr>
        <w:t>/</w:t>
      </w:r>
      <w:r w:rsidRPr="00765FB4" w:rsidR="00464C77">
        <w:rPr>
          <w:rFonts w:ascii="Times New Roman" w:hAnsi="Times New Roman" w:cs="Times New Roman"/>
          <w:b/>
          <w:bCs/>
          <w:sz w:val="27"/>
          <w:szCs w:val="27"/>
        </w:rPr>
        <w:t>21</w:t>
      </w:r>
      <w:r w:rsidRPr="00765FB4" w:rsidR="00837A89">
        <w:rPr>
          <w:rFonts w:ascii="Times New Roman" w:hAnsi="Times New Roman" w:cs="Times New Roman"/>
          <w:b/>
          <w:bCs/>
          <w:sz w:val="27"/>
          <w:szCs w:val="27"/>
        </w:rPr>
        <w:t>/2021</w:t>
      </w:r>
    </w:p>
    <w:p w:rsidR="00757A51" w:rsidRPr="00765FB4" w:rsidP="00765FB4">
      <w:pPr>
        <w:pStyle w:val="NoSpacing"/>
        <w:spacing w:line="276" w:lineRule="auto"/>
        <w:ind w:left="-284"/>
        <w:contextualSpacing/>
        <w:jc w:val="center"/>
        <w:rPr>
          <w:rFonts w:ascii="Times New Roman" w:hAnsi="Times New Roman" w:cs="Times New Roman"/>
          <w:b/>
          <w:spacing w:val="20"/>
          <w:sz w:val="27"/>
          <w:szCs w:val="27"/>
        </w:rPr>
      </w:pPr>
      <w:r w:rsidRPr="00765FB4">
        <w:rPr>
          <w:rFonts w:ascii="Times New Roman" w:hAnsi="Times New Roman" w:cs="Times New Roman"/>
          <w:b/>
          <w:spacing w:val="20"/>
          <w:sz w:val="27"/>
          <w:szCs w:val="27"/>
        </w:rPr>
        <w:t>РЕШЕНИЕ</w:t>
      </w:r>
    </w:p>
    <w:p w:rsidR="00757A51" w:rsidRPr="00765FB4" w:rsidP="00765FB4">
      <w:pPr>
        <w:pStyle w:val="NoSpacing"/>
        <w:spacing w:line="276" w:lineRule="auto"/>
        <w:ind w:left="-284"/>
        <w:contextualSpacing/>
        <w:jc w:val="center"/>
        <w:rPr>
          <w:rFonts w:ascii="Times New Roman" w:hAnsi="Times New Roman" w:cs="Times New Roman"/>
          <w:b/>
          <w:spacing w:val="20"/>
          <w:sz w:val="27"/>
          <w:szCs w:val="27"/>
        </w:rPr>
      </w:pPr>
      <w:r w:rsidRPr="00765FB4">
        <w:rPr>
          <w:rFonts w:ascii="Times New Roman" w:hAnsi="Times New Roman" w:cs="Times New Roman"/>
          <w:b/>
          <w:spacing w:val="20"/>
          <w:sz w:val="27"/>
          <w:szCs w:val="27"/>
        </w:rPr>
        <w:t xml:space="preserve">именем Российской Федерации </w:t>
      </w:r>
    </w:p>
    <w:p w:rsidR="00757A51" w:rsidRPr="00765FB4" w:rsidP="00765FB4">
      <w:pPr>
        <w:spacing w:after="0"/>
        <w:ind w:left="-284"/>
        <w:contextualSpacing/>
        <w:jc w:val="both"/>
        <w:rPr>
          <w:rFonts w:ascii="Times New Roman" w:eastAsia="Times New Roman" w:hAnsi="Times New Roman" w:cs="Times New Roman"/>
          <w:sz w:val="27"/>
          <w:szCs w:val="27"/>
        </w:rPr>
      </w:pPr>
    </w:p>
    <w:p w:rsidR="00757A51" w:rsidRPr="00765FB4" w:rsidP="00765FB4">
      <w:pPr>
        <w:spacing w:after="0"/>
        <w:ind w:left="-284" w:firstLine="708"/>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2</w:t>
      </w:r>
      <w:r w:rsidRPr="00765FB4" w:rsidR="00AA5975">
        <w:rPr>
          <w:rFonts w:ascii="Times New Roman" w:eastAsia="Times New Roman" w:hAnsi="Times New Roman" w:cs="Times New Roman"/>
          <w:sz w:val="27"/>
          <w:szCs w:val="27"/>
        </w:rPr>
        <w:t>1</w:t>
      </w:r>
      <w:r w:rsidRPr="00765FB4">
        <w:rPr>
          <w:rFonts w:ascii="Times New Roman" w:eastAsia="Times New Roman" w:hAnsi="Times New Roman" w:cs="Times New Roman"/>
          <w:sz w:val="27"/>
          <w:szCs w:val="27"/>
        </w:rPr>
        <w:t xml:space="preserve"> апреля</w:t>
      </w:r>
      <w:r w:rsidRPr="00765FB4" w:rsidR="00837A89">
        <w:rPr>
          <w:rFonts w:ascii="Times New Roman" w:eastAsia="Times New Roman" w:hAnsi="Times New Roman" w:cs="Times New Roman"/>
          <w:sz w:val="27"/>
          <w:szCs w:val="27"/>
        </w:rPr>
        <w:t xml:space="preserve"> </w:t>
      </w:r>
      <w:r w:rsidRPr="00765FB4">
        <w:rPr>
          <w:rFonts w:ascii="Times New Roman" w:eastAsia="Times New Roman" w:hAnsi="Times New Roman" w:cs="Times New Roman"/>
          <w:sz w:val="27"/>
          <w:szCs w:val="27"/>
        </w:rPr>
        <w:t>20</w:t>
      </w:r>
      <w:r w:rsidRPr="00765FB4" w:rsidR="00837A89">
        <w:rPr>
          <w:rFonts w:ascii="Times New Roman" w:eastAsia="Times New Roman" w:hAnsi="Times New Roman" w:cs="Times New Roman"/>
          <w:sz w:val="27"/>
          <w:szCs w:val="27"/>
        </w:rPr>
        <w:t>21</w:t>
      </w:r>
      <w:r w:rsidRPr="00765FB4">
        <w:rPr>
          <w:rFonts w:ascii="Times New Roman" w:eastAsia="Times New Roman" w:hAnsi="Times New Roman" w:cs="Times New Roman"/>
          <w:sz w:val="27"/>
          <w:szCs w:val="27"/>
        </w:rPr>
        <w:t xml:space="preserve"> года</w:t>
      </w:r>
      <w:r w:rsidRPr="00765FB4">
        <w:rPr>
          <w:rFonts w:ascii="Times New Roman" w:eastAsia="Times New Roman" w:hAnsi="Times New Roman" w:cs="Times New Roman"/>
          <w:sz w:val="27"/>
          <w:szCs w:val="27"/>
        </w:rPr>
        <w:tab/>
      </w:r>
      <w:r w:rsidRPr="00765FB4">
        <w:rPr>
          <w:rFonts w:ascii="Times New Roman" w:eastAsia="Times New Roman" w:hAnsi="Times New Roman" w:cs="Times New Roman"/>
          <w:sz w:val="27"/>
          <w:szCs w:val="27"/>
        </w:rPr>
        <w:tab/>
      </w:r>
      <w:r w:rsidRPr="00765FB4">
        <w:rPr>
          <w:rFonts w:ascii="Times New Roman" w:eastAsia="Times New Roman" w:hAnsi="Times New Roman" w:cs="Times New Roman"/>
          <w:sz w:val="27"/>
          <w:szCs w:val="27"/>
        </w:rPr>
        <w:tab/>
      </w:r>
      <w:r w:rsidRPr="00765FB4">
        <w:rPr>
          <w:rFonts w:ascii="Times New Roman" w:eastAsia="Times New Roman" w:hAnsi="Times New Roman" w:cs="Times New Roman"/>
          <w:sz w:val="27"/>
          <w:szCs w:val="27"/>
        </w:rPr>
        <w:tab/>
      </w:r>
      <w:r w:rsidRPr="00765FB4">
        <w:rPr>
          <w:rFonts w:ascii="Times New Roman" w:eastAsia="Times New Roman" w:hAnsi="Times New Roman" w:cs="Times New Roman"/>
          <w:sz w:val="27"/>
          <w:szCs w:val="27"/>
        </w:rPr>
        <w:tab/>
        <w:t xml:space="preserve"> </w:t>
      </w:r>
      <w:r w:rsidRPr="00765FB4" w:rsidR="00837A89">
        <w:rPr>
          <w:rFonts w:ascii="Times New Roman" w:eastAsia="Times New Roman" w:hAnsi="Times New Roman" w:cs="Times New Roman"/>
          <w:sz w:val="27"/>
          <w:szCs w:val="27"/>
        </w:rPr>
        <w:t xml:space="preserve">                 </w:t>
      </w:r>
      <w:r w:rsidRPr="00765FB4">
        <w:rPr>
          <w:rFonts w:ascii="Times New Roman" w:eastAsia="Times New Roman" w:hAnsi="Times New Roman" w:cs="Times New Roman"/>
          <w:sz w:val="27"/>
          <w:szCs w:val="27"/>
        </w:rPr>
        <w:t xml:space="preserve">   г. Симферополь</w:t>
      </w:r>
    </w:p>
    <w:p w:rsidR="0094774E" w:rsidRPr="00765FB4" w:rsidP="00765FB4">
      <w:pPr>
        <w:spacing w:after="0"/>
        <w:contextualSpacing/>
        <w:jc w:val="both"/>
        <w:rPr>
          <w:rFonts w:ascii="Times New Roman" w:eastAsia="Times New Roman" w:hAnsi="Times New Roman" w:cs="Times New Roman"/>
          <w:sz w:val="27"/>
          <w:szCs w:val="27"/>
        </w:rPr>
      </w:pPr>
    </w:p>
    <w:p w:rsidR="00F56E20" w:rsidRPr="00765FB4" w:rsidP="00765FB4">
      <w:pPr>
        <w:spacing w:after="0"/>
        <w:ind w:firstLine="70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 xml:space="preserve"> Мировой судья судебного участка №</w:t>
      </w:r>
      <w:r w:rsidRPr="00765FB4">
        <w:rPr>
          <w:rFonts w:ascii="Times New Roman" w:eastAsia="Times New Roman" w:hAnsi="Times New Roman" w:cs="Times New Roman"/>
          <w:sz w:val="27"/>
          <w:szCs w:val="27"/>
        </w:rPr>
        <w:t>2</w:t>
      </w:r>
      <w:r w:rsidRPr="00765FB4">
        <w:rPr>
          <w:rFonts w:ascii="Times New Roman" w:eastAsia="Times New Roman" w:hAnsi="Times New Roman" w:cs="Times New Roman"/>
          <w:sz w:val="27"/>
          <w:szCs w:val="27"/>
        </w:rPr>
        <w:t>1 Центрального судебного района города Симферополь (Центральный район городского округа Симферополь) Республики Крым –</w:t>
      </w:r>
      <w:r w:rsidRPr="00765FB4">
        <w:rPr>
          <w:rFonts w:ascii="Times New Roman" w:eastAsia="Times New Roman" w:hAnsi="Times New Roman" w:cs="Times New Roman"/>
          <w:sz w:val="27"/>
          <w:szCs w:val="27"/>
        </w:rPr>
        <w:t xml:space="preserve"> Василькова И.С.</w:t>
      </w:r>
      <w:r w:rsidRPr="00765FB4">
        <w:rPr>
          <w:rFonts w:ascii="Times New Roman" w:eastAsia="Times New Roman" w:hAnsi="Times New Roman" w:cs="Times New Roman"/>
          <w:sz w:val="27"/>
          <w:szCs w:val="27"/>
        </w:rPr>
        <w:t>,</w:t>
      </w:r>
    </w:p>
    <w:p w:rsidR="00757A51" w:rsidRPr="00765FB4" w:rsidP="00765FB4">
      <w:pPr>
        <w:spacing w:after="0"/>
        <w:ind w:firstLine="70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при секретаре</w:t>
      </w:r>
      <w:r w:rsidRPr="00765FB4" w:rsidR="00837A89">
        <w:rPr>
          <w:rFonts w:ascii="Times New Roman" w:eastAsia="Times New Roman" w:hAnsi="Times New Roman" w:cs="Times New Roman"/>
          <w:sz w:val="27"/>
          <w:szCs w:val="27"/>
        </w:rPr>
        <w:t xml:space="preserve"> </w:t>
      </w:r>
      <w:r w:rsidRPr="00765FB4">
        <w:rPr>
          <w:rFonts w:ascii="Times New Roman" w:eastAsia="Times New Roman" w:hAnsi="Times New Roman" w:cs="Times New Roman"/>
          <w:sz w:val="27"/>
          <w:szCs w:val="27"/>
        </w:rPr>
        <w:t>–</w:t>
      </w:r>
      <w:r w:rsidRPr="00765FB4" w:rsidR="00994073">
        <w:rPr>
          <w:rFonts w:ascii="Times New Roman" w:eastAsia="Times New Roman" w:hAnsi="Times New Roman" w:cs="Times New Roman"/>
          <w:sz w:val="27"/>
          <w:szCs w:val="27"/>
        </w:rPr>
        <w:t xml:space="preserve"> </w:t>
      </w:r>
      <w:r w:rsidRPr="00765FB4" w:rsidR="00994073">
        <w:rPr>
          <w:rFonts w:ascii="Times New Roman" w:eastAsia="Times New Roman" w:hAnsi="Times New Roman" w:cs="Times New Roman"/>
          <w:sz w:val="27"/>
          <w:szCs w:val="27"/>
        </w:rPr>
        <w:t>Резицкого</w:t>
      </w:r>
      <w:r w:rsidRPr="00765FB4" w:rsidR="00994073">
        <w:rPr>
          <w:rFonts w:ascii="Times New Roman" w:eastAsia="Times New Roman" w:hAnsi="Times New Roman" w:cs="Times New Roman"/>
          <w:sz w:val="27"/>
          <w:szCs w:val="27"/>
        </w:rPr>
        <w:t xml:space="preserve"> Г.В.</w:t>
      </w:r>
      <w:r w:rsidRPr="00765FB4">
        <w:rPr>
          <w:rFonts w:ascii="Times New Roman" w:eastAsia="Times New Roman" w:hAnsi="Times New Roman" w:cs="Times New Roman"/>
          <w:sz w:val="27"/>
          <w:szCs w:val="27"/>
        </w:rPr>
        <w:t>,</w:t>
      </w:r>
    </w:p>
    <w:p w:rsidR="00AA5975" w:rsidRPr="00765FB4" w:rsidP="00765FB4">
      <w:pPr>
        <w:spacing w:after="0"/>
        <w:ind w:firstLine="70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lang w:val="en-US"/>
        </w:rPr>
        <w:t>c</w:t>
      </w:r>
      <w:r w:rsidRPr="00765FB4">
        <w:rPr>
          <w:rFonts w:ascii="Times New Roman" w:eastAsia="Times New Roman" w:hAnsi="Times New Roman" w:cs="Times New Roman"/>
          <w:sz w:val="27"/>
          <w:szCs w:val="27"/>
        </w:rPr>
        <w:t xml:space="preserve"> участием ответчика </w:t>
      </w:r>
      <w:r w:rsidRPr="00765FB4">
        <w:rPr>
          <w:rFonts w:ascii="Times New Roman" w:eastAsia="Times New Roman" w:hAnsi="Times New Roman" w:cs="Times New Roman"/>
          <w:sz w:val="27"/>
          <w:szCs w:val="27"/>
        </w:rPr>
        <w:t>Париенко</w:t>
      </w:r>
      <w:r w:rsidRPr="00765FB4">
        <w:rPr>
          <w:rFonts w:ascii="Times New Roman" w:eastAsia="Times New Roman" w:hAnsi="Times New Roman" w:cs="Times New Roman"/>
          <w:sz w:val="27"/>
          <w:szCs w:val="27"/>
        </w:rPr>
        <w:t xml:space="preserve"> Н.В.</w:t>
      </w:r>
    </w:p>
    <w:p w:rsidR="00757A51" w:rsidRPr="00765FB4" w:rsidP="00765FB4">
      <w:pPr>
        <w:spacing w:after="0"/>
        <w:ind w:firstLine="709"/>
        <w:contextualSpacing/>
        <w:jc w:val="both"/>
        <w:rPr>
          <w:rFonts w:ascii="Times New Roman" w:hAnsi="Times New Roman" w:cs="Times New Roman"/>
          <w:sz w:val="27"/>
          <w:szCs w:val="27"/>
        </w:rPr>
      </w:pPr>
      <w:r w:rsidRPr="00765FB4">
        <w:rPr>
          <w:rFonts w:ascii="Times New Roman" w:eastAsia="Times New Roman" w:hAnsi="Times New Roman" w:cs="Times New Roman"/>
          <w:sz w:val="27"/>
          <w:szCs w:val="27"/>
        </w:rPr>
        <w:t>рассмотрев в открытом судебном заседании в г. Симферополе гражданское дело по исковому заявлению</w:t>
      </w:r>
      <w:r w:rsidRPr="00765FB4" w:rsidR="00837A89">
        <w:rPr>
          <w:rFonts w:ascii="Times New Roman" w:eastAsia="Times New Roman" w:hAnsi="Times New Roman" w:cs="Times New Roman"/>
          <w:sz w:val="27"/>
          <w:szCs w:val="27"/>
        </w:rPr>
        <w:t xml:space="preserve"> </w:t>
      </w:r>
      <w:r w:rsidRPr="00765FB4" w:rsidR="00165B10">
        <w:rPr>
          <w:rFonts w:ascii="Times New Roman" w:eastAsia="Times New Roman" w:hAnsi="Times New Roman" w:cs="Times New Roman"/>
          <w:sz w:val="27"/>
          <w:szCs w:val="27"/>
        </w:rPr>
        <w:t xml:space="preserve">Государственного учреждения – Управления Пенсионного фонда Российской Федерации  в г. Симферополе Республики Крым к </w:t>
      </w:r>
      <w:r w:rsidRPr="00765FB4" w:rsidR="00837A89">
        <w:rPr>
          <w:rFonts w:ascii="Times New Roman" w:eastAsia="Times New Roman" w:hAnsi="Times New Roman" w:cs="Times New Roman"/>
          <w:sz w:val="27"/>
          <w:szCs w:val="27"/>
        </w:rPr>
        <w:t xml:space="preserve"> </w:t>
      </w:r>
      <w:r w:rsidRPr="00765FB4" w:rsidR="00AA5975">
        <w:rPr>
          <w:rFonts w:ascii="Times New Roman" w:eastAsia="Times New Roman" w:hAnsi="Times New Roman" w:cs="Times New Roman"/>
          <w:sz w:val="27"/>
          <w:szCs w:val="27"/>
        </w:rPr>
        <w:t>Париенко</w:t>
      </w:r>
      <w:r w:rsidRPr="00765FB4" w:rsidR="00AA5975">
        <w:rPr>
          <w:rFonts w:ascii="Times New Roman" w:eastAsia="Times New Roman" w:hAnsi="Times New Roman" w:cs="Times New Roman"/>
          <w:sz w:val="27"/>
          <w:szCs w:val="27"/>
        </w:rPr>
        <w:t xml:space="preserve"> Наталье Владимировне </w:t>
      </w:r>
      <w:r w:rsidRPr="00765FB4" w:rsidR="00165B10">
        <w:rPr>
          <w:rFonts w:ascii="Times New Roman" w:eastAsia="Times New Roman" w:hAnsi="Times New Roman" w:cs="Times New Roman"/>
          <w:sz w:val="27"/>
          <w:szCs w:val="27"/>
        </w:rPr>
        <w:t>о взыскании</w:t>
      </w:r>
      <w:r w:rsidRPr="00765FB4" w:rsidR="00837A89">
        <w:rPr>
          <w:rFonts w:ascii="Times New Roman" w:eastAsia="Times New Roman" w:hAnsi="Times New Roman" w:cs="Times New Roman"/>
          <w:sz w:val="27"/>
          <w:szCs w:val="27"/>
        </w:rPr>
        <w:t xml:space="preserve"> излишне выплаченной суммы </w:t>
      </w:r>
      <w:r w:rsidRPr="00765FB4" w:rsidR="00994073">
        <w:rPr>
          <w:rFonts w:ascii="Times New Roman" w:eastAsia="Times New Roman" w:hAnsi="Times New Roman" w:cs="Times New Roman"/>
          <w:sz w:val="27"/>
          <w:szCs w:val="27"/>
        </w:rPr>
        <w:t xml:space="preserve"> ежемесячных компенсационных выплат неработающему трудоспособному лицу, осуществляющему уход за </w:t>
      </w:r>
      <w:r w:rsidRPr="00765FB4" w:rsidR="00994073">
        <w:rPr>
          <w:rFonts w:ascii="Times New Roman" w:eastAsia="Times New Roman" w:hAnsi="Times New Roman" w:cs="Times New Roman"/>
          <w:sz w:val="27"/>
          <w:szCs w:val="27"/>
        </w:rPr>
        <w:t>престарелым</w:t>
      </w:r>
      <w:r w:rsidRPr="00765FB4" w:rsidR="00994073">
        <w:rPr>
          <w:rFonts w:ascii="Times New Roman" w:eastAsia="Times New Roman" w:hAnsi="Times New Roman" w:cs="Times New Roman"/>
          <w:sz w:val="27"/>
          <w:szCs w:val="27"/>
        </w:rPr>
        <w:t>, достигшим возраста 80 лет</w:t>
      </w:r>
      <w:r w:rsidRPr="00765FB4" w:rsidR="00AC3B3F">
        <w:rPr>
          <w:rFonts w:ascii="Times New Roman" w:hAnsi="Times New Roman" w:cs="Times New Roman"/>
          <w:sz w:val="27"/>
          <w:szCs w:val="27"/>
        </w:rPr>
        <w:t>,</w:t>
      </w:r>
      <w:r w:rsidRPr="00765FB4" w:rsidR="00155A92">
        <w:rPr>
          <w:rFonts w:ascii="Times New Roman" w:hAnsi="Times New Roman" w:cs="Times New Roman"/>
          <w:sz w:val="27"/>
          <w:szCs w:val="27"/>
        </w:rPr>
        <w:t xml:space="preserve"> </w:t>
      </w:r>
    </w:p>
    <w:p w:rsidR="00001F55" w:rsidRPr="00765FB4" w:rsidP="00765FB4">
      <w:pPr>
        <w:spacing w:after="0"/>
        <w:contextualSpacing/>
        <w:jc w:val="center"/>
        <w:rPr>
          <w:rFonts w:ascii="Times New Roman" w:hAnsi="Times New Roman" w:cs="Times New Roman"/>
          <w:b/>
          <w:sz w:val="27"/>
          <w:szCs w:val="27"/>
        </w:rPr>
      </w:pPr>
      <w:r w:rsidRPr="00765FB4">
        <w:rPr>
          <w:rFonts w:ascii="Times New Roman" w:hAnsi="Times New Roman" w:cs="Times New Roman"/>
          <w:b/>
          <w:sz w:val="27"/>
          <w:szCs w:val="27"/>
        </w:rPr>
        <w:t>УСТАНОВИЛ:</w:t>
      </w:r>
    </w:p>
    <w:p w:rsidR="001A5274"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 xml:space="preserve">Истец Государственное учреждение - Управление Пенсионного фонда РФ  в г. Симферополе Республики Крым (государственное учреждение) обратилось в суд с иском к </w:t>
      </w:r>
      <w:r w:rsidRPr="00765FB4">
        <w:rPr>
          <w:rFonts w:ascii="Times New Roman" w:eastAsia="Times New Roman" w:hAnsi="Times New Roman" w:cs="Times New Roman"/>
          <w:sz w:val="27"/>
          <w:szCs w:val="27"/>
        </w:rPr>
        <w:t>Париенко</w:t>
      </w:r>
      <w:r w:rsidRPr="00765FB4">
        <w:rPr>
          <w:rFonts w:ascii="Times New Roman" w:eastAsia="Times New Roman" w:hAnsi="Times New Roman" w:cs="Times New Roman"/>
          <w:sz w:val="27"/>
          <w:szCs w:val="27"/>
        </w:rPr>
        <w:t xml:space="preserve"> Н.В. о взыскании  излишне выплаченной суммы ежемесячных компенсационных выплат неработающему трудоспособному лицу, осуществляющему уход за престарелым, достигшим возраста 80 лет,  (необоснованного обогащения) в размере 2400 рублей.</w:t>
      </w:r>
    </w:p>
    <w:p w:rsidR="00712F0D"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Свои</w:t>
      </w:r>
      <w:r w:rsidR="00D06BEA">
        <w:rPr>
          <w:rFonts w:ascii="Times New Roman" w:eastAsia="Times New Roman" w:hAnsi="Times New Roman" w:cs="Times New Roman"/>
          <w:sz w:val="27"/>
          <w:szCs w:val="27"/>
        </w:rPr>
        <w:t xml:space="preserve"> исковые требования истец мотивирует</w:t>
      </w:r>
      <w:r w:rsidRPr="00765FB4">
        <w:rPr>
          <w:rFonts w:ascii="Times New Roman" w:eastAsia="Times New Roman" w:hAnsi="Times New Roman" w:cs="Times New Roman"/>
          <w:sz w:val="27"/>
          <w:szCs w:val="27"/>
        </w:rPr>
        <w:t xml:space="preserve"> тем, что  </w:t>
      </w:r>
      <w:r w:rsidRPr="00765FB4">
        <w:rPr>
          <w:rFonts w:ascii="Times New Roman" w:eastAsia="Times New Roman" w:hAnsi="Times New Roman" w:cs="Times New Roman"/>
          <w:sz w:val="27"/>
          <w:szCs w:val="27"/>
        </w:rPr>
        <w:t>Париенко</w:t>
      </w:r>
      <w:r w:rsidRPr="00765FB4">
        <w:rPr>
          <w:rFonts w:ascii="Times New Roman" w:eastAsia="Times New Roman" w:hAnsi="Times New Roman" w:cs="Times New Roman"/>
          <w:sz w:val="27"/>
          <w:szCs w:val="27"/>
        </w:rPr>
        <w:t xml:space="preserve"> Н.В. 27.02.2018 г. за назначением компенсационной выплаты по уходу за </w:t>
      </w:r>
      <w:r w:rsidRPr="00765FB4">
        <w:rPr>
          <w:rFonts w:ascii="Times New Roman" w:eastAsia="Times New Roman" w:hAnsi="Times New Roman" w:cs="Times New Roman"/>
          <w:sz w:val="27"/>
          <w:szCs w:val="27"/>
        </w:rPr>
        <w:t>Наговской</w:t>
      </w:r>
      <w:r w:rsidRPr="00765FB4">
        <w:rPr>
          <w:rFonts w:ascii="Times New Roman" w:eastAsia="Times New Roman" w:hAnsi="Times New Roman" w:cs="Times New Roman"/>
          <w:sz w:val="27"/>
          <w:szCs w:val="27"/>
        </w:rPr>
        <w:t xml:space="preserve"> Л.Г. </w:t>
      </w:r>
      <w:r w:rsidRPr="00765FB4">
        <w:rPr>
          <w:rFonts w:ascii="Times New Roman" w:eastAsia="Times New Roman" w:hAnsi="Times New Roman" w:cs="Times New Roman"/>
          <w:sz w:val="27"/>
          <w:szCs w:val="27"/>
        </w:rPr>
        <w:t>в адрес истца обратилась</w:t>
      </w:r>
      <w:r w:rsidRPr="00765FB4">
        <w:rPr>
          <w:rFonts w:ascii="Times New Roman" w:eastAsia="Times New Roman" w:hAnsi="Times New Roman" w:cs="Times New Roman"/>
          <w:sz w:val="27"/>
          <w:szCs w:val="27"/>
        </w:rPr>
        <w:t xml:space="preserve"> </w:t>
      </w:r>
      <w:r w:rsidRPr="00765FB4">
        <w:rPr>
          <w:rFonts w:ascii="Times New Roman" w:eastAsia="Times New Roman" w:hAnsi="Times New Roman" w:cs="Times New Roman"/>
          <w:sz w:val="27"/>
          <w:szCs w:val="27"/>
        </w:rPr>
        <w:t>согласно Указа</w:t>
      </w:r>
      <w:r w:rsidRPr="00765FB4">
        <w:rPr>
          <w:rFonts w:ascii="Times New Roman" w:eastAsia="Times New Roman" w:hAnsi="Times New Roman" w:cs="Times New Roman"/>
          <w:sz w:val="27"/>
          <w:szCs w:val="27"/>
        </w:rPr>
        <w:t xml:space="preserve"> Президента Российской Федерации «О компенсационных выплатах лицам, осуществляющим уход за нетрудоспособными гражданами» от 26.12.2006 г. N 1455. При обращении с заявлением </w:t>
      </w:r>
      <w:r w:rsidRPr="00765FB4">
        <w:rPr>
          <w:rFonts w:ascii="Times New Roman" w:eastAsia="Times New Roman" w:hAnsi="Times New Roman" w:cs="Times New Roman"/>
          <w:sz w:val="27"/>
          <w:szCs w:val="27"/>
        </w:rPr>
        <w:t>Париенко</w:t>
      </w:r>
      <w:r w:rsidRPr="00765FB4">
        <w:rPr>
          <w:rFonts w:ascii="Times New Roman" w:eastAsia="Times New Roman" w:hAnsi="Times New Roman" w:cs="Times New Roman"/>
          <w:sz w:val="27"/>
          <w:szCs w:val="27"/>
        </w:rPr>
        <w:t xml:space="preserve"> Н.В. были разъяснены условия, при которых назначается и прекращается компенсационная выплата, а также возложенные на получателя обязанности. На основании представленных документов, с 01.02.2018 г. </w:t>
      </w:r>
      <w:r w:rsidRPr="00765FB4">
        <w:rPr>
          <w:rFonts w:ascii="Times New Roman" w:eastAsia="Times New Roman" w:hAnsi="Times New Roman" w:cs="Times New Roman"/>
          <w:sz w:val="27"/>
          <w:szCs w:val="27"/>
        </w:rPr>
        <w:t>Париенко</w:t>
      </w:r>
      <w:r w:rsidRPr="00765FB4">
        <w:rPr>
          <w:rFonts w:ascii="Times New Roman" w:eastAsia="Times New Roman" w:hAnsi="Times New Roman" w:cs="Times New Roman"/>
          <w:sz w:val="27"/>
          <w:szCs w:val="27"/>
        </w:rPr>
        <w:t xml:space="preserve"> Н.В. была назначена ежемесячная компенсационная выплата по уходу за </w:t>
      </w:r>
      <w:r w:rsidRPr="00765FB4">
        <w:rPr>
          <w:rFonts w:ascii="Times New Roman" w:eastAsia="Times New Roman" w:hAnsi="Times New Roman" w:cs="Times New Roman"/>
          <w:sz w:val="27"/>
          <w:szCs w:val="27"/>
        </w:rPr>
        <w:t>Наговской</w:t>
      </w:r>
      <w:r w:rsidRPr="00765FB4">
        <w:rPr>
          <w:rFonts w:ascii="Times New Roman" w:eastAsia="Times New Roman" w:hAnsi="Times New Roman" w:cs="Times New Roman"/>
          <w:sz w:val="27"/>
          <w:szCs w:val="27"/>
        </w:rPr>
        <w:t xml:space="preserve"> Л.Г.</w:t>
      </w:r>
    </w:p>
    <w:p w:rsidR="00712F0D"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 xml:space="preserve">Истцу стало известно, что </w:t>
      </w:r>
      <w:r w:rsidRPr="00765FB4">
        <w:rPr>
          <w:rFonts w:ascii="Times New Roman" w:eastAsia="Times New Roman" w:hAnsi="Times New Roman" w:cs="Times New Roman"/>
          <w:sz w:val="27"/>
          <w:szCs w:val="27"/>
        </w:rPr>
        <w:t>Париенко</w:t>
      </w:r>
      <w:r w:rsidRPr="00765FB4">
        <w:rPr>
          <w:rFonts w:ascii="Times New Roman" w:eastAsia="Times New Roman" w:hAnsi="Times New Roman" w:cs="Times New Roman"/>
          <w:sz w:val="27"/>
          <w:szCs w:val="27"/>
        </w:rPr>
        <w:t xml:space="preserve"> Н.В. в период с </w:t>
      </w:r>
      <w:r w:rsidRPr="00765FB4">
        <w:rPr>
          <w:rFonts w:ascii="Times New Roman" w:eastAsia="Times New Roman" w:hAnsi="Times New Roman" w:cs="Times New Roman"/>
          <w:sz w:val="27"/>
          <w:szCs w:val="27"/>
        </w:rPr>
        <w:t>с</w:t>
      </w:r>
      <w:r w:rsidRPr="00765FB4">
        <w:rPr>
          <w:rFonts w:ascii="Times New Roman" w:eastAsia="Times New Roman" w:hAnsi="Times New Roman" w:cs="Times New Roman"/>
          <w:sz w:val="27"/>
          <w:szCs w:val="27"/>
        </w:rPr>
        <w:t xml:space="preserve"> января 2020 г. осуществляла трудовую деятельность, в связи с чем за период с  февраля  по март 2020 г. ответчик утратил</w:t>
      </w:r>
      <w:r w:rsidR="00D06BEA">
        <w:rPr>
          <w:rFonts w:ascii="Times New Roman" w:eastAsia="Times New Roman" w:hAnsi="Times New Roman" w:cs="Times New Roman"/>
          <w:sz w:val="27"/>
          <w:szCs w:val="27"/>
        </w:rPr>
        <w:t>а</w:t>
      </w:r>
      <w:r w:rsidRPr="00765FB4">
        <w:rPr>
          <w:rFonts w:ascii="Times New Roman" w:eastAsia="Times New Roman" w:hAnsi="Times New Roman" w:cs="Times New Roman"/>
          <w:sz w:val="27"/>
          <w:szCs w:val="27"/>
        </w:rPr>
        <w:t xml:space="preserve"> право на получение компенсационной выплаты, однако, в нарушение установленного порядка, о факте трудоустройства органу ПФР не сообщил</w:t>
      </w:r>
      <w:r w:rsidR="00CB574D">
        <w:rPr>
          <w:rFonts w:ascii="Times New Roman" w:eastAsia="Times New Roman" w:hAnsi="Times New Roman" w:cs="Times New Roman"/>
          <w:sz w:val="27"/>
          <w:szCs w:val="27"/>
        </w:rPr>
        <w:t>а</w:t>
      </w:r>
      <w:r w:rsidRPr="00765FB4">
        <w:rPr>
          <w:rFonts w:ascii="Times New Roman" w:eastAsia="Times New Roman" w:hAnsi="Times New Roman" w:cs="Times New Roman"/>
          <w:sz w:val="27"/>
          <w:szCs w:val="27"/>
        </w:rPr>
        <w:t>, чем причинил</w:t>
      </w:r>
      <w:r w:rsidR="00CB574D">
        <w:rPr>
          <w:rFonts w:ascii="Times New Roman" w:eastAsia="Times New Roman" w:hAnsi="Times New Roman" w:cs="Times New Roman"/>
          <w:sz w:val="27"/>
          <w:szCs w:val="27"/>
        </w:rPr>
        <w:t>а</w:t>
      </w:r>
      <w:r w:rsidRPr="00765FB4">
        <w:rPr>
          <w:rFonts w:ascii="Times New Roman" w:eastAsia="Times New Roman" w:hAnsi="Times New Roman" w:cs="Times New Roman"/>
          <w:sz w:val="27"/>
          <w:szCs w:val="27"/>
        </w:rPr>
        <w:t xml:space="preserve"> Пенсионному </w:t>
      </w:r>
      <w:r w:rsidR="00CB574D">
        <w:rPr>
          <w:rFonts w:ascii="Times New Roman" w:eastAsia="Times New Roman" w:hAnsi="Times New Roman" w:cs="Times New Roman"/>
          <w:sz w:val="27"/>
          <w:szCs w:val="27"/>
        </w:rPr>
        <w:t>ф</w:t>
      </w:r>
      <w:r w:rsidRPr="00765FB4">
        <w:rPr>
          <w:rFonts w:ascii="Times New Roman" w:eastAsia="Times New Roman" w:hAnsi="Times New Roman" w:cs="Times New Roman"/>
          <w:sz w:val="27"/>
          <w:szCs w:val="27"/>
        </w:rPr>
        <w:t xml:space="preserve">онду РФ ущерб на сумму 2400 руб. путем необоснованного получения компенсационной выплаты. </w:t>
      </w:r>
      <w:r w:rsidRPr="00E41788" w:rsidR="00C52053">
        <w:rPr>
          <w:rFonts w:ascii="Times New Roman" w:hAnsi="Times New Roman" w:cs="Times New Roman"/>
          <w:sz w:val="26"/>
          <w:szCs w:val="26"/>
        </w:rPr>
        <w:t>«Данные изъяты»</w:t>
      </w:r>
      <w:r w:rsidRPr="00765FB4">
        <w:rPr>
          <w:rFonts w:ascii="Times New Roman" w:eastAsia="Times New Roman" w:hAnsi="Times New Roman" w:cs="Times New Roman"/>
          <w:sz w:val="27"/>
          <w:szCs w:val="27"/>
        </w:rPr>
        <w:t xml:space="preserve"> умерла 15.06.2020 г. Ссылаясь на п. 3 Правил «Осуществления ежемесячных </w:t>
      </w:r>
      <w:r w:rsidRPr="00765FB4">
        <w:rPr>
          <w:rFonts w:ascii="Times New Roman" w:eastAsia="Times New Roman" w:hAnsi="Times New Roman" w:cs="Times New Roman"/>
          <w:sz w:val="27"/>
          <w:szCs w:val="27"/>
        </w:rPr>
        <w:t xml:space="preserve">компенсационных выплат неработающим трудоспособным лицам, осуществляющим уход за нетрудоспособными гражданами», истец просит взыскать сумму ущерба -  2400 руб. с ответчика </w:t>
      </w:r>
      <w:r w:rsidRPr="00765FB4">
        <w:rPr>
          <w:rFonts w:ascii="Times New Roman" w:eastAsia="Times New Roman" w:hAnsi="Times New Roman" w:cs="Times New Roman"/>
          <w:sz w:val="27"/>
          <w:szCs w:val="27"/>
        </w:rPr>
        <w:t>Париенко</w:t>
      </w:r>
      <w:r w:rsidRPr="00765FB4">
        <w:rPr>
          <w:rFonts w:ascii="Times New Roman" w:eastAsia="Times New Roman" w:hAnsi="Times New Roman" w:cs="Times New Roman"/>
          <w:sz w:val="27"/>
          <w:szCs w:val="27"/>
        </w:rPr>
        <w:t xml:space="preserve"> Н.В.</w:t>
      </w:r>
    </w:p>
    <w:p w:rsidR="00651608"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В судебное заседание представитель истца не явилс</w:t>
      </w:r>
      <w:r w:rsidRPr="00765FB4" w:rsidR="00712F0D">
        <w:rPr>
          <w:rFonts w:ascii="Times New Roman" w:eastAsia="Times New Roman" w:hAnsi="Times New Roman" w:cs="Times New Roman"/>
          <w:sz w:val="27"/>
          <w:szCs w:val="27"/>
        </w:rPr>
        <w:t>я</w:t>
      </w:r>
      <w:r w:rsidRPr="00765FB4">
        <w:rPr>
          <w:rFonts w:ascii="Times New Roman" w:eastAsia="Times New Roman" w:hAnsi="Times New Roman" w:cs="Times New Roman"/>
          <w:sz w:val="27"/>
          <w:szCs w:val="27"/>
        </w:rPr>
        <w:t xml:space="preserve">, </w:t>
      </w:r>
      <w:r w:rsidRPr="00765FB4">
        <w:rPr>
          <w:rFonts w:ascii="Times New Roman" w:eastAsia="Times New Roman" w:hAnsi="Times New Roman" w:cs="Times New Roman"/>
          <w:sz w:val="27"/>
          <w:szCs w:val="27"/>
        </w:rPr>
        <w:t xml:space="preserve">направил в суд ходатайство о </w:t>
      </w:r>
      <w:r w:rsidRPr="00765FB4">
        <w:rPr>
          <w:rFonts w:ascii="Times New Roman" w:eastAsia="Times New Roman" w:hAnsi="Times New Roman" w:cs="Times New Roman"/>
          <w:sz w:val="27"/>
          <w:szCs w:val="27"/>
        </w:rPr>
        <w:t xml:space="preserve"> рассмотре</w:t>
      </w:r>
      <w:r w:rsidRPr="00765FB4">
        <w:rPr>
          <w:rFonts w:ascii="Times New Roman" w:eastAsia="Times New Roman" w:hAnsi="Times New Roman" w:cs="Times New Roman"/>
          <w:sz w:val="27"/>
          <w:szCs w:val="27"/>
        </w:rPr>
        <w:t>нии</w:t>
      </w:r>
      <w:r w:rsidRPr="00765FB4">
        <w:rPr>
          <w:rFonts w:ascii="Times New Roman" w:eastAsia="Times New Roman" w:hAnsi="Times New Roman" w:cs="Times New Roman"/>
          <w:sz w:val="27"/>
          <w:szCs w:val="27"/>
        </w:rPr>
        <w:t xml:space="preserve"> дело в свое отсутствие, исковые требования поддерж</w:t>
      </w:r>
      <w:r w:rsidRPr="00765FB4">
        <w:rPr>
          <w:rFonts w:ascii="Times New Roman" w:eastAsia="Times New Roman" w:hAnsi="Times New Roman" w:cs="Times New Roman"/>
          <w:sz w:val="27"/>
          <w:szCs w:val="27"/>
        </w:rPr>
        <w:t>ивает</w:t>
      </w:r>
      <w:r w:rsidRPr="00765FB4">
        <w:rPr>
          <w:rFonts w:ascii="Times New Roman" w:eastAsia="Times New Roman" w:hAnsi="Times New Roman" w:cs="Times New Roman"/>
          <w:sz w:val="27"/>
          <w:szCs w:val="27"/>
        </w:rPr>
        <w:t xml:space="preserve"> в полном объеме</w:t>
      </w:r>
      <w:r w:rsidRPr="00765FB4">
        <w:rPr>
          <w:rFonts w:ascii="Times New Roman" w:eastAsia="Times New Roman" w:hAnsi="Times New Roman" w:cs="Times New Roman"/>
          <w:sz w:val="27"/>
          <w:szCs w:val="27"/>
        </w:rPr>
        <w:t>.</w:t>
      </w:r>
    </w:p>
    <w:p w:rsidR="00651608"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Ответчик</w:t>
      </w:r>
      <w:r w:rsidRPr="00765FB4">
        <w:rPr>
          <w:rFonts w:ascii="Times New Roman" w:eastAsia="Times New Roman" w:hAnsi="Times New Roman" w:cs="Times New Roman"/>
          <w:sz w:val="27"/>
          <w:szCs w:val="27"/>
        </w:rPr>
        <w:t xml:space="preserve"> </w:t>
      </w:r>
      <w:r w:rsidRPr="00765FB4">
        <w:rPr>
          <w:rFonts w:ascii="Times New Roman" w:eastAsia="Times New Roman" w:hAnsi="Times New Roman" w:cs="Times New Roman"/>
          <w:sz w:val="27"/>
          <w:szCs w:val="27"/>
        </w:rPr>
        <w:t>Париенко</w:t>
      </w:r>
      <w:r w:rsidRPr="00765FB4">
        <w:rPr>
          <w:rFonts w:ascii="Times New Roman" w:eastAsia="Times New Roman" w:hAnsi="Times New Roman" w:cs="Times New Roman"/>
          <w:sz w:val="27"/>
          <w:szCs w:val="27"/>
        </w:rPr>
        <w:t xml:space="preserve"> Н.В.</w:t>
      </w:r>
      <w:r w:rsidRPr="00765FB4">
        <w:rPr>
          <w:rFonts w:ascii="Times New Roman" w:eastAsia="Times New Roman" w:hAnsi="Times New Roman" w:cs="Times New Roman"/>
          <w:sz w:val="27"/>
          <w:szCs w:val="27"/>
        </w:rPr>
        <w:t xml:space="preserve"> в судебно</w:t>
      </w:r>
      <w:r w:rsidRPr="00765FB4">
        <w:rPr>
          <w:rFonts w:ascii="Times New Roman" w:eastAsia="Times New Roman" w:hAnsi="Times New Roman" w:cs="Times New Roman"/>
          <w:sz w:val="27"/>
          <w:szCs w:val="27"/>
        </w:rPr>
        <w:t>м заседании исковые требования признала, однако, указала</w:t>
      </w:r>
      <w:r w:rsidR="00CB574D">
        <w:rPr>
          <w:rFonts w:ascii="Times New Roman" w:eastAsia="Times New Roman" w:hAnsi="Times New Roman" w:cs="Times New Roman"/>
          <w:sz w:val="27"/>
          <w:szCs w:val="27"/>
        </w:rPr>
        <w:t>, чт</w:t>
      </w:r>
      <w:r w:rsidRPr="00765FB4">
        <w:rPr>
          <w:rFonts w:ascii="Times New Roman" w:eastAsia="Times New Roman" w:hAnsi="Times New Roman" w:cs="Times New Roman"/>
          <w:sz w:val="27"/>
          <w:szCs w:val="27"/>
        </w:rPr>
        <w:t xml:space="preserve">о  назначенные ежемесячные выплаты лично не получала, выплата производилась </w:t>
      </w:r>
      <w:r w:rsidRPr="00765FB4">
        <w:rPr>
          <w:rFonts w:ascii="Times New Roman" w:eastAsia="Times New Roman" w:hAnsi="Times New Roman" w:cs="Times New Roman"/>
          <w:sz w:val="27"/>
          <w:szCs w:val="27"/>
        </w:rPr>
        <w:t>Наговской</w:t>
      </w:r>
      <w:r w:rsidRPr="00765FB4">
        <w:rPr>
          <w:rFonts w:ascii="Times New Roman" w:eastAsia="Times New Roman" w:hAnsi="Times New Roman" w:cs="Times New Roman"/>
          <w:sz w:val="27"/>
          <w:szCs w:val="27"/>
        </w:rPr>
        <w:t xml:space="preserve"> Н.В. вместе с ее пенсией. </w:t>
      </w:r>
    </w:p>
    <w:p w:rsidR="001A5274"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 xml:space="preserve"> </w:t>
      </w:r>
      <w:r w:rsidRPr="00765FB4">
        <w:rPr>
          <w:rFonts w:ascii="Times New Roman" w:eastAsia="Times New Roman" w:hAnsi="Times New Roman" w:cs="Times New Roman"/>
          <w:sz w:val="27"/>
          <w:szCs w:val="27"/>
        </w:rPr>
        <w:t>Суд, исследовав материалы дела, считает, что иск подлежит удовлетворению по следующим основаниям.</w:t>
      </w:r>
    </w:p>
    <w:p w:rsidR="001A5274"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Согласно ст. 12 ГПК РФ, правосудие по гражданским делам осуществляется на основе состязательности сторон.</w:t>
      </w:r>
    </w:p>
    <w:p w:rsidR="001A5274"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В силу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6F63B4" w:rsidRPr="00765FB4" w:rsidP="00765FB4">
      <w:pPr>
        <w:spacing w:after="0"/>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В соответствии с п. 10.1 Положения о государственном учреждении — Управлении Пенсионного фонда Российской Федерации в г. Симферополе Республики Крым, утвержденного постановлением Правления Пенсионного фонда Российской Федерации от 29.04.2014 №71п (далее — Положение от 29.04.2014 №71п), в функции Управления входит установление трудовых пенсий, в том числе назначаемых досрочно, пенсий по государственному пенсионному обеспечению, выплат за счет средств пенсионных накоплений, ежемесячных денежных выплат</w:t>
      </w:r>
      <w:r w:rsidRPr="00765FB4">
        <w:rPr>
          <w:rFonts w:ascii="Times New Roman" w:eastAsia="Times New Roman" w:hAnsi="Times New Roman" w:cs="Times New Roman"/>
          <w:color w:val="000000"/>
          <w:sz w:val="27"/>
          <w:szCs w:val="27"/>
        </w:rPr>
        <w:t xml:space="preserve"> отдельным категориям граждан, дополнительного ежемесячного материального обеспечения, компенсационных выплат и других социальных выплат, отнесенных законодательством Российской Федерации к компетенции Пенсионного фонда Российской Федерации (далее - ПФР).</w:t>
      </w:r>
    </w:p>
    <w:p w:rsidR="006F63B4" w:rsidRPr="00765FB4" w:rsidP="00CB574D">
      <w:pPr>
        <w:spacing w:after="0"/>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Согласно п. 10.2 Положения от 29.04.2014 №71п Управлением для установления и выплаты пенсий осуществляется прием, проверка, обработка и учет документов.</w:t>
      </w:r>
    </w:p>
    <w:p w:rsidR="006F63B4" w:rsidRPr="00765FB4" w:rsidP="00CB574D">
      <w:pPr>
        <w:spacing w:after="0"/>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В соответствии с Указом Президента Российской Федерации от 26 декабря 2006 г. № 1455 «О компенсационных выплатах лицам, осуществляющим уход за нетрудоспособными гражданами» (далее — Указа №1455) неработающие трудоспособные лица, осуществляющие уход за инвалидом I группы (за исключением инвалидов с детства I группы) и престарелыми гражданами, нуждающимися по заключению лечебного учреждения в постоянном постороннем уходе, либо достигшие возраста 80 лет,</w:t>
      </w:r>
      <w:r w:rsidRPr="00765FB4">
        <w:rPr>
          <w:rFonts w:ascii="Times New Roman" w:eastAsia="Times New Roman" w:hAnsi="Times New Roman" w:cs="Times New Roman"/>
          <w:color w:val="000000"/>
          <w:sz w:val="27"/>
          <w:szCs w:val="27"/>
        </w:rPr>
        <w:tab/>
        <w:t>имеют право</w:t>
      </w:r>
      <w:r w:rsidRPr="00765FB4">
        <w:rPr>
          <w:rFonts w:ascii="Times New Roman" w:eastAsia="Times New Roman" w:hAnsi="Times New Roman" w:cs="Times New Roman"/>
          <w:color w:val="000000"/>
          <w:sz w:val="27"/>
          <w:szCs w:val="27"/>
        </w:rPr>
        <w:t xml:space="preserve"> на</w:t>
      </w:r>
      <w:r w:rsidRPr="00765FB4">
        <w:rPr>
          <w:rFonts w:ascii="Times New Roman" w:eastAsia="Times New Roman" w:hAnsi="Times New Roman" w:cs="Times New Roman"/>
          <w:color w:val="000000"/>
          <w:sz w:val="27"/>
          <w:szCs w:val="27"/>
        </w:rPr>
        <w:tab/>
        <w:t xml:space="preserve">назначение </w:t>
      </w:r>
      <w:r w:rsidRPr="00765FB4">
        <w:rPr>
          <w:rFonts w:ascii="Times New Roman" w:eastAsia="Times New Roman" w:hAnsi="Times New Roman" w:cs="Times New Roman"/>
          <w:color w:val="000000"/>
          <w:sz w:val="27"/>
          <w:szCs w:val="27"/>
        </w:rPr>
        <w:t>ежемесячной</w:t>
      </w:r>
    </w:p>
    <w:p w:rsidR="006F63B4" w:rsidRPr="00765FB4" w:rsidP="00765FB4">
      <w:pPr>
        <w:spacing w:after="0"/>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компенсационной выплаты (далее — компенсационная выплата).</w:t>
      </w:r>
    </w:p>
    <w:p w:rsidR="006F63B4" w:rsidRPr="00765FB4" w:rsidP="00CB574D">
      <w:pPr>
        <w:spacing w:after="0"/>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Согласно</w:t>
      </w:r>
      <w:r w:rsidRPr="00765FB4">
        <w:rPr>
          <w:rFonts w:ascii="Times New Roman" w:eastAsia="Times New Roman" w:hAnsi="Times New Roman" w:cs="Times New Roman"/>
          <w:color w:val="000000"/>
          <w:sz w:val="27"/>
          <w:szCs w:val="27"/>
        </w:rPr>
        <w:t xml:space="preserve"> данного Указа компенсационные выплаты устанавливаются одному неработающему трудоспособному лицу в отношении каждого указанного </w:t>
      </w:r>
      <w:r w:rsidRPr="00765FB4">
        <w:rPr>
          <w:rFonts w:ascii="Times New Roman" w:eastAsia="Times New Roman" w:hAnsi="Times New Roman" w:cs="Times New Roman"/>
          <w:color w:val="000000"/>
          <w:sz w:val="27"/>
          <w:szCs w:val="27"/>
        </w:rPr>
        <w:t>нетрудоспособного гражданина на период осуществления ухода за ним в размере 1 200 руб. 00 коп</w:t>
      </w:r>
    </w:p>
    <w:p w:rsidR="006F63B4" w:rsidRPr="00765FB4" w:rsidP="00CB574D">
      <w:pPr>
        <w:spacing w:after="0"/>
        <w:ind w:firstLine="567"/>
        <w:contextualSpacing/>
        <w:jc w:val="both"/>
        <w:rPr>
          <w:rFonts w:ascii="Times New Roman" w:eastAsia="Times New Roman" w:hAnsi="Times New Roman" w:cs="Times New Roman"/>
          <w:sz w:val="27"/>
          <w:szCs w:val="27"/>
        </w:rPr>
      </w:pPr>
      <w:r>
        <w:rPr>
          <w:rFonts w:ascii="Times New Roman" w:eastAsia="Times New Roman" w:hAnsi="Times New Roman" w:cs="Times New Roman"/>
          <w:color w:val="000000"/>
          <w:sz w:val="27"/>
          <w:szCs w:val="27"/>
        </w:rPr>
        <w:t xml:space="preserve">В соответствии с п. 3 </w:t>
      </w:r>
      <w:r w:rsidRPr="00765FB4">
        <w:rPr>
          <w:rFonts w:ascii="Times New Roman" w:eastAsia="Times New Roman" w:hAnsi="Times New Roman" w:cs="Times New Roman"/>
          <w:color w:val="000000"/>
          <w:sz w:val="27"/>
          <w:szCs w:val="27"/>
        </w:rPr>
        <w:t>Правил осуществления ежемесячны</w:t>
      </w:r>
      <w:r>
        <w:rPr>
          <w:rFonts w:ascii="Times New Roman" w:eastAsia="Times New Roman" w:hAnsi="Times New Roman" w:cs="Times New Roman"/>
          <w:color w:val="000000"/>
          <w:sz w:val="27"/>
          <w:szCs w:val="27"/>
        </w:rPr>
        <w:t>х</w:t>
      </w:r>
      <w:r>
        <w:rPr>
          <w:rFonts w:ascii="Times New Roman" w:eastAsia="Times New Roman" w:hAnsi="Times New Roman" w:cs="Times New Roman"/>
          <w:color w:val="000000"/>
          <w:sz w:val="27"/>
          <w:szCs w:val="27"/>
        </w:rPr>
        <w:tab/>
        <w:t xml:space="preserve">компенсационных </w:t>
      </w:r>
      <w:r w:rsidRPr="00765FB4">
        <w:rPr>
          <w:rFonts w:ascii="Times New Roman" w:eastAsia="Times New Roman" w:hAnsi="Times New Roman" w:cs="Times New Roman"/>
          <w:color w:val="000000"/>
          <w:sz w:val="27"/>
          <w:szCs w:val="27"/>
        </w:rPr>
        <w:t>выплат неработающим</w:t>
      </w:r>
      <w:r>
        <w:rPr>
          <w:rFonts w:ascii="Times New Roman" w:eastAsia="Times New Roman" w:hAnsi="Times New Roman" w:cs="Times New Roman"/>
          <w:color w:val="000000"/>
          <w:sz w:val="27"/>
          <w:szCs w:val="27"/>
        </w:rPr>
        <w:t xml:space="preserve"> </w:t>
      </w:r>
      <w:r w:rsidRPr="00765FB4">
        <w:rPr>
          <w:rFonts w:ascii="Times New Roman" w:eastAsia="Times New Roman" w:hAnsi="Times New Roman" w:cs="Times New Roman"/>
          <w:color w:val="000000"/>
          <w:sz w:val="27"/>
          <w:szCs w:val="27"/>
        </w:rPr>
        <w:t xml:space="preserve">трудоспособным лицам, осуществляющим уход за инвалидом I группы (за исключением инвалидов с детства I группы), а также престарелыми, нуждающимся по заключению лечебного учреждения в постоянном постороннем уходе либо достигшим возраста </w:t>
      </w:r>
      <w:r>
        <w:rPr>
          <w:rFonts w:ascii="Times New Roman" w:eastAsia="Times New Roman" w:hAnsi="Times New Roman" w:cs="Times New Roman"/>
          <w:color w:val="000000"/>
          <w:sz w:val="27"/>
          <w:szCs w:val="27"/>
        </w:rPr>
        <w:t>80 лет</w:t>
      </w:r>
      <w:r w:rsidRPr="00765FB4">
        <w:rPr>
          <w:rFonts w:ascii="Times New Roman" w:eastAsia="Times New Roman" w:hAnsi="Times New Roman" w:cs="Times New Roman"/>
          <w:color w:val="000000"/>
          <w:sz w:val="27"/>
          <w:szCs w:val="27"/>
        </w:rPr>
        <w:t>, утвержденны</w:t>
      </w:r>
      <w:r>
        <w:rPr>
          <w:rFonts w:ascii="Times New Roman" w:eastAsia="Times New Roman" w:hAnsi="Times New Roman" w:cs="Times New Roman"/>
          <w:color w:val="000000"/>
          <w:sz w:val="27"/>
          <w:szCs w:val="27"/>
        </w:rPr>
        <w:t>х</w:t>
      </w:r>
      <w:r w:rsidRPr="00765FB4">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П</w:t>
      </w:r>
      <w:r w:rsidRPr="00765FB4">
        <w:rPr>
          <w:rFonts w:ascii="Times New Roman" w:eastAsia="Times New Roman" w:hAnsi="Times New Roman" w:cs="Times New Roman"/>
          <w:color w:val="000000"/>
          <w:sz w:val="27"/>
          <w:szCs w:val="27"/>
        </w:rPr>
        <w:t>остановлением Правительства Российской Федерации от 04.06.2007 № 343 (далее — Правила №343)</w:t>
      </w:r>
      <w:r>
        <w:rPr>
          <w:rFonts w:ascii="Times New Roman" w:eastAsia="Times New Roman" w:hAnsi="Times New Roman" w:cs="Times New Roman"/>
          <w:color w:val="000000"/>
          <w:sz w:val="27"/>
          <w:szCs w:val="27"/>
        </w:rPr>
        <w:t xml:space="preserve"> </w:t>
      </w:r>
      <w:r w:rsidRPr="00765FB4">
        <w:rPr>
          <w:rFonts w:ascii="Times New Roman" w:eastAsia="Times New Roman" w:hAnsi="Times New Roman" w:cs="Times New Roman"/>
          <w:color w:val="000000"/>
          <w:sz w:val="27"/>
          <w:szCs w:val="27"/>
        </w:rPr>
        <w:t>ежемесячная компенсационная выплата производится к установленной</w:t>
      </w:r>
      <w:r w:rsidRPr="00765FB4">
        <w:rPr>
          <w:rFonts w:ascii="Times New Roman" w:eastAsia="Times New Roman" w:hAnsi="Times New Roman" w:cs="Times New Roman"/>
          <w:color w:val="000000"/>
          <w:sz w:val="27"/>
          <w:szCs w:val="27"/>
        </w:rPr>
        <w:t xml:space="preserve"> нетрудоспособному гражданину пенсии и осуществляется в течение периода осуществления ухода за ним в порядке, установленном для выплаты соответствующей пенсии.</w:t>
      </w:r>
    </w:p>
    <w:p w:rsidR="00401EC5"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Пунктом 9 Правил №343 предусмотрено, что осуществление компенсационной выплаты прекращается, в том числе, в случае прекращения осуществления ухода лицом,</w:t>
      </w:r>
      <w:r w:rsidRPr="00765FB4">
        <w:rPr>
          <w:rFonts w:ascii="Times New Roman" w:eastAsia="Times New Roman" w:hAnsi="Times New Roman" w:cs="Times New Roman"/>
          <w:color w:val="000000"/>
          <w:sz w:val="27"/>
          <w:szCs w:val="27"/>
        </w:rPr>
        <w:t xml:space="preserve"> осуществлявшим уход, подтвержденное заявлением нетрудоспособного гражданина (законного представителя) и (или) актом обследования органа, осуществляющего выплату пенсии, а также в случае выполнения нетрудоспособным гражданином либо лицом, осуществляющим уход, оплачиваемой работы.</w:t>
      </w:r>
    </w:p>
    <w:p w:rsidR="00401EC5" w:rsidRPr="00765FB4" w:rsidP="00765FB4">
      <w:pPr>
        <w:spacing w:after="0"/>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При этом</w:t>
      </w:r>
      <w:r w:rsidRPr="00765FB4">
        <w:rPr>
          <w:rFonts w:ascii="Times New Roman" w:eastAsia="Times New Roman" w:hAnsi="Times New Roman" w:cs="Times New Roman"/>
          <w:color w:val="000000"/>
          <w:sz w:val="27"/>
          <w:szCs w:val="27"/>
        </w:rPr>
        <w:t>,</w:t>
      </w:r>
      <w:r w:rsidRPr="00765FB4">
        <w:rPr>
          <w:rFonts w:ascii="Times New Roman" w:eastAsia="Times New Roman" w:hAnsi="Times New Roman" w:cs="Times New Roman"/>
          <w:color w:val="000000"/>
          <w:sz w:val="27"/>
          <w:szCs w:val="27"/>
        </w:rPr>
        <w:t xml:space="preserve"> согласно п.п.10, 11 Правил №343 лицо, осуществляющее уход, обязано в течение 5 дней известить орган, осуществляющий выплату пенсии, о наступлении обстоятельств, влекущих прекращение осуществления компенсационной выплаты.</w:t>
      </w:r>
    </w:p>
    <w:p w:rsidR="00401EC5" w:rsidRPr="00765FB4" w:rsidP="00765FB4">
      <w:pPr>
        <w:spacing w:after="0"/>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Прекращение осуществления компенсационной выплаты производится с 1-го числа месяца, следующего за месяцем, в котором наступили обстоятельства, указанные в пункте 9 данных Правил.</w:t>
      </w:r>
    </w:p>
    <w:p w:rsidR="00401EC5" w:rsidRPr="00765FB4" w:rsidP="00765FB4">
      <w:pPr>
        <w:spacing w:after="0"/>
        <w:ind w:firstLine="567"/>
        <w:contextualSpacing/>
        <w:jc w:val="both"/>
        <w:rPr>
          <w:rFonts w:ascii="Times New Roman" w:eastAsia="Times New Roman" w:hAnsi="Times New Roman" w:cs="Times New Roman"/>
          <w:sz w:val="27"/>
          <w:szCs w:val="27"/>
        </w:rPr>
      </w:pPr>
      <w:r>
        <w:rPr>
          <w:rFonts w:ascii="Times New Roman" w:eastAsia="Times New Roman" w:hAnsi="Times New Roman" w:cs="Times New Roman"/>
          <w:color w:val="000000"/>
          <w:sz w:val="27"/>
          <w:szCs w:val="27"/>
        </w:rPr>
        <w:t xml:space="preserve">Положениями </w:t>
      </w:r>
      <w:r w:rsidRPr="00765FB4">
        <w:rPr>
          <w:rFonts w:ascii="Times New Roman" w:eastAsia="Times New Roman" w:hAnsi="Times New Roman" w:cs="Times New Roman"/>
          <w:color w:val="000000"/>
          <w:sz w:val="27"/>
          <w:szCs w:val="27"/>
        </w:rPr>
        <w:t>ч</w:t>
      </w:r>
      <w:r>
        <w:rPr>
          <w:rFonts w:ascii="Times New Roman" w:eastAsia="Times New Roman" w:hAnsi="Times New Roman" w:cs="Times New Roman"/>
          <w:color w:val="000000"/>
          <w:sz w:val="27"/>
          <w:szCs w:val="27"/>
        </w:rPr>
        <w:t>.</w:t>
      </w:r>
      <w:r w:rsidRPr="00765FB4">
        <w:rPr>
          <w:rFonts w:ascii="Times New Roman" w:eastAsia="Times New Roman" w:hAnsi="Times New Roman" w:cs="Times New Roman"/>
          <w:color w:val="000000"/>
          <w:sz w:val="27"/>
          <w:szCs w:val="27"/>
        </w:rPr>
        <w:t xml:space="preserve"> 5 ст. 26 Федерального Закона от 08.12.2013 № 400-ФЗ «О страховых пенсиях» (далее-Закон №400-ФЗ) предусмотрено, что пенсионер обязан извещать орган, осуществляющий пенсионное обеспечение, о наступлении обстоятельств, влекущих за собой изменение размера пенсии или прекращение (продление) ее, в том числе об изменении места жительства, не позднее следующего рабочего дня после наступления соответствующих обстоятельств.</w:t>
      </w:r>
    </w:p>
    <w:p w:rsidR="001A5274"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В соответствии со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ГК РФ.</w:t>
      </w:r>
    </w:p>
    <w:p w:rsidR="00401EC5"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 xml:space="preserve">Правила, предусмотренные гл. 60 ГК РФ,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w:t>
      </w:r>
    </w:p>
    <w:p w:rsidR="00D67506" w:rsidRPr="00765FB4" w:rsidP="00765FB4">
      <w:pPr>
        <w:spacing w:after="0"/>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 xml:space="preserve">Частью 2 статьи 28 Закона №400-ФЗ предусмотрено, что в случае, если представление недостоверных сведений или несвоевременное представление </w:t>
      </w:r>
      <w:r w:rsidRPr="00765FB4">
        <w:rPr>
          <w:rFonts w:ascii="Times New Roman" w:eastAsia="Times New Roman" w:hAnsi="Times New Roman" w:cs="Times New Roman"/>
          <w:color w:val="000000"/>
          <w:sz w:val="27"/>
          <w:szCs w:val="27"/>
        </w:rPr>
        <w:t>сведений, предусмотренных частью 5 статьи 26 настоящего Федерального закона, повлекло за собой перерасход средств на выплату страховых пенсий, фиксированной выплаты к страховой пенсии (с учетом повышения фиксированной выплаты к страховой пенсии), виновные лица возмещают Пенсионному фонду Российской Федерации причиненный ущерб в порядке, установленном</w:t>
      </w:r>
      <w:r w:rsidRPr="00765FB4">
        <w:rPr>
          <w:rFonts w:ascii="Times New Roman" w:eastAsia="Times New Roman" w:hAnsi="Times New Roman" w:cs="Times New Roman"/>
          <w:color w:val="000000"/>
          <w:sz w:val="27"/>
          <w:szCs w:val="27"/>
        </w:rPr>
        <w:t xml:space="preserve"> законодательством Российской Федерации.</w:t>
      </w:r>
    </w:p>
    <w:p w:rsidR="00D67506" w:rsidRPr="00765FB4" w:rsidP="00765FB4">
      <w:pPr>
        <w:ind w:firstLine="567"/>
        <w:contextualSpacing/>
        <w:jc w:val="both"/>
        <w:rPr>
          <w:rFonts w:ascii="Times New Roman" w:eastAsia="Times New Roman" w:hAnsi="Times New Roman" w:cs="Times New Roman"/>
          <w:color w:val="000000"/>
          <w:sz w:val="27"/>
          <w:szCs w:val="27"/>
        </w:rPr>
      </w:pPr>
      <w:r w:rsidRPr="00765FB4">
        <w:rPr>
          <w:rFonts w:ascii="Times New Roman" w:eastAsia="Times New Roman" w:hAnsi="Times New Roman" w:cs="Times New Roman"/>
          <w:sz w:val="27"/>
          <w:szCs w:val="27"/>
        </w:rPr>
        <w:t xml:space="preserve">Как установлено в судебном заседании, </w:t>
      </w:r>
      <w:r w:rsidRPr="00765FB4">
        <w:rPr>
          <w:rFonts w:ascii="Times New Roman" w:eastAsia="Times New Roman" w:hAnsi="Times New Roman" w:cs="Times New Roman"/>
          <w:sz w:val="27"/>
          <w:szCs w:val="27"/>
        </w:rPr>
        <w:t xml:space="preserve">в Управление  пенсионного фонда РФ в г. Симферополе Республики Крым </w:t>
      </w:r>
      <w:r w:rsidRPr="00765FB4">
        <w:rPr>
          <w:rFonts w:ascii="Times New Roman" w:eastAsia="Times New Roman" w:hAnsi="Times New Roman" w:cs="Times New Roman"/>
          <w:color w:val="000000"/>
          <w:sz w:val="27"/>
          <w:szCs w:val="27"/>
        </w:rPr>
        <w:t xml:space="preserve">27.02.2018 года обратились </w:t>
      </w:r>
      <w:r w:rsidRPr="00765FB4">
        <w:rPr>
          <w:rFonts w:ascii="Times New Roman" w:eastAsia="Times New Roman" w:hAnsi="Times New Roman" w:cs="Times New Roman"/>
          <w:color w:val="000000"/>
          <w:sz w:val="27"/>
          <w:szCs w:val="27"/>
        </w:rPr>
        <w:t>Париенко</w:t>
      </w:r>
      <w:r w:rsidRPr="00765FB4">
        <w:rPr>
          <w:rFonts w:ascii="Times New Roman" w:eastAsia="Times New Roman" w:hAnsi="Times New Roman" w:cs="Times New Roman"/>
          <w:color w:val="000000"/>
          <w:sz w:val="27"/>
          <w:szCs w:val="27"/>
        </w:rPr>
        <w:t xml:space="preserve"> Н.В. с заявлением о назначении ежемесячной компенсационной выплаты, как лицу, осуществляющему уход за нетрудоспособным гражданином, и Натовская Людмила Георгиевна, с заявлением о согласии на осуществление за нею ухода </w:t>
      </w:r>
      <w:r w:rsidRPr="00765FB4">
        <w:rPr>
          <w:rFonts w:ascii="Times New Roman" w:eastAsia="Times New Roman" w:hAnsi="Times New Roman" w:cs="Times New Roman"/>
          <w:color w:val="000000"/>
          <w:sz w:val="27"/>
          <w:szCs w:val="27"/>
        </w:rPr>
        <w:t>Париенко</w:t>
      </w:r>
      <w:r w:rsidRPr="00765FB4">
        <w:rPr>
          <w:rFonts w:ascii="Times New Roman" w:eastAsia="Times New Roman" w:hAnsi="Times New Roman" w:cs="Times New Roman"/>
          <w:color w:val="000000"/>
          <w:sz w:val="27"/>
          <w:szCs w:val="27"/>
        </w:rPr>
        <w:t xml:space="preserve"> Н.В. </w:t>
      </w:r>
    </w:p>
    <w:p w:rsidR="00D67506" w:rsidRPr="00765FB4" w:rsidP="00765FB4">
      <w:pPr>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При этом</w:t>
      </w:r>
      <w:r w:rsidRPr="00765FB4">
        <w:rPr>
          <w:rFonts w:ascii="Times New Roman" w:eastAsia="Times New Roman" w:hAnsi="Times New Roman" w:cs="Times New Roman"/>
          <w:color w:val="000000"/>
          <w:sz w:val="27"/>
          <w:szCs w:val="27"/>
        </w:rPr>
        <w:t>,</w:t>
      </w:r>
      <w:r w:rsidRPr="00765FB4">
        <w:rPr>
          <w:rFonts w:ascii="Times New Roman" w:eastAsia="Times New Roman" w:hAnsi="Times New Roman" w:cs="Times New Roman"/>
          <w:color w:val="000000"/>
          <w:sz w:val="27"/>
          <w:szCs w:val="27"/>
        </w:rPr>
        <w:t xml:space="preserve"> в заявлении </w:t>
      </w:r>
      <w:r w:rsidRPr="00765FB4">
        <w:rPr>
          <w:rFonts w:ascii="Times New Roman" w:eastAsia="Times New Roman" w:hAnsi="Times New Roman" w:cs="Times New Roman"/>
          <w:color w:val="000000"/>
          <w:sz w:val="27"/>
          <w:szCs w:val="27"/>
        </w:rPr>
        <w:t>Париенко</w:t>
      </w:r>
      <w:r w:rsidRPr="00765FB4">
        <w:rPr>
          <w:rFonts w:ascii="Times New Roman" w:eastAsia="Times New Roman" w:hAnsi="Times New Roman" w:cs="Times New Roman"/>
          <w:color w:val="000000"/>
          <w:sz w:val="27"/>
          <w:szCs w:val="27"/>
        </w:rPr>
        <w:t xml:space="preserve"> Н.В. имеется отметка о том, что она предупреждена о необходимости в течение 5 дней извещать территориальный орган ПФР о вышеуказанных обстоятельствах, влекущих за собой прекращение осуществления компенсационной выплаты.</w:t>
      </w:r>
    </w:p>
    <w:p w:rsidR="00D67506" w:rsidRPr="00765FB4" w:rsidP="00765FB4">
      <w:pPr>
        <w:spacing w:after="0"/>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 xml:space="preserve">На основании вышеназванных заявлений и приложенных к ним документов, решением  Управления </w:t>
      </w:r>
      <w:r w:rsidRPr="00765FB4">
        <w:rPr>
          <w:rFonts w:ascii="Times New Roman" w:eastAsia="Times New Roman" w:hAnsi="Times New Roman" w:cs="Times New Roman"/>
          <w:color w:val="000000"/>
          <w:sz w:val="27"/>
          <w:szCs w:val="27"/>
        </w:rPr>
        <w:t>Париенко</w:t>
      </w:r>
      <w:r w:rsidRPr="00765FB4">
        <w:rPr>
          <w:rFonts w:ascii="Times New Roman" w:eastAsia="Times New Roman" w:hAnsi="Times New Roman" w:cs="Times New Roman"/>
          <w:color w:val="000000"/>
          <w:sz w:val="27"/>
          <w:szCs w:val="27"/>
        </w:rPr>
        <w:t xml:space="preserve"> Н.В. с 01.02.2018 года была установлена ежемесячная компенсационная выплата в соответствии с Приказом №1455, Правилами №343, производимая к пенсии, назначенной нетрудоспособному гражданину Натовской Л.Г., в размере 1 200 руб. 00 коп</w:t>
      </w:r>
      <w:r w:rsidRPr="00765FB4">
        <w:rPr>
          <w:rFonts w:ascii="Times New Roman" w:eastAsia="Times New Roman" w:hAnsi="Times New Roman" w:cs="Times New Roman"/>
          <w:color w:val="000000"/>
          <w:sz w:val="27"/>
          <w:szCs w:val="27"/>
        </w:rPr>
        <w:t>.</w:t>
      </w:r>
      <w:r w:rsidRPr="00765FB4">
        <w:rPr>
          <w:rFonts w:ascii="Times New Roman" w:eastAsia="Times New Roman" w:hAnsi="Times New Roman" w:cs="Times New Roman"/>
          <w:color w:val="000000"/>
          <w:sz w:val="27"/>
          <w:szCs w:val="27"/>
        </w:rPr>
        <w:t xml:space="preserve"> </w:t>
      </w:r>
      <w:r w:rsidRPr="00765FB4">
        <w:rPr>
          <w:rFonts w:ascii="Times New Roman" w:eastAsia="Times New Roman" w:hAnsi="Times New Roman" w:cs="Times New Roman"/>
          <w:color w:val="000000"/>
          <w:sz w:val="27"/>
          <w:szCs w:val="27"/>
        </w:rPr>
        <w:t>е</w:t>
      </w:r>
      <w:r w:rsidRPr="00765FB4">
        <w:rPr>
          <w:rFonts w:ascii="Times New Roman" w:eastAsia="Times New Roman" w:hAnsi="Times New Roman" w:cs="Times New Roman"/>
          <w:color w:val="000000"/>
          <w:sz w:val="27"/>
          <w:szCs w:val="27"/>
        </w:rPr>
        <w:t>жемесячно.</w:t>
      </w:r>
    </w:p>
    <w:p w:rsidR="00D67506" w:rsidRPr="00765FB4" w:rsidP="00765FB4">
      <w:pPr>
        <w:spacing w:after="0"/>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 xml:space="preserve">Управлению при сдаче отчетности по данным персонифицированного учета стало известно, что </w:t>
      </w:r>
      <w:r w:rsidRPr="00765FB4">
        <w:rPr>
          <w:rFonts w:ascii="Times New Roman" w:eastAsia="Times New Roman" w:hAnsi="Times New Roman" w:cs="Times New Roman"/>
          <w:color w:val="000000"/>
          <w:sz w:val="27"/>
          <w:szCs w:val="27"/>
        </w:rPr>
        <w:t>Париенко</w:t>
      </w:r>
      <w:r w:rsidRPr="00765FB4">
        <w:rPr>
          <w:rFonts w:ascii="Times New Roman" w:eastAsia="Times New Roman" w:hAnsi="Times New Roman" w:cs="Times New Roman"/>
          <w:color w:val="000000"/>
          <w:sz w:val="27"/>
          <w:szCs w:val="27"/>
        </w:rPr>
        <w:t xml:space="preserve"> Н.В. осуществляет оплачиваемую трудовую деятельность в ООО «Крымский центр «Территория речи» с января 2020 года, что ответчик не отрицал в судебном заседании.</w:t>
      </w:r>
    </w:p>
    <w:p w:rsidR="00D67506" w:rsidRPr="00765FB4" w:rsidP="00765FB4">
      <w:pPr>
        <w:spacing w:after="0"/>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Соответственно, образовалась переплата компенсационной выплаты за февраль, март 2020 года в общей сумме размере 2 400 руб. 00 коп</w:t>
      </w:r>
      <w:r w:rsidRPr="00765FB4">
        <w:rPr>
          <w:rFonts w:ascii="Times New Roman" w:eastAsia="Times New Roman" w:hAnsi="Times New Roman" w:cs="Times New Roman"/>
          <w:color w:val="000000"/>
          <w:sz w:val="27"/>
          <w:szCs w:val="27"/>
        </w:rPr>
        <w:t>.</w:t>
      </w:r>
      <w:r w:rsidRPr="00765FB4">
        <w:rPr>
          <w:rFonts w:ascii="Times New Roman" w:eastAsia="Times New Roman" w:hAnsi="Times New Roman" w:cs="Times New Roman"/>
          <w:color w:val="000000"/>
          <w:sz w:val="27"/>
          <w:szCs w:val="27"/>
        </w:rPr>
        <w:t xml:space="preserve"> </w:t>
      </w:r>
      <w:r w:rsidRPr="00765FB4">
        <w:rPr>
          <w:rFonts w:ascii="Times New Roman" w:eastAsia="Times New Roman" w:hAnsi="Times New Roman" w:cs="Times New Roman"/>
          <w:color w:val="000000"/>
          <w:sz w:val="27"/>
          <w:szCs w:val="27"/>
        </w:rPr>
        <w:t>в</w:t>
      </w:r>
      <w:r w:rsidRPr="00765FB4">
        <w:rPr>
          <w:rFonts w:ascii="Times New Roman" w:eastAsia="Times New Roman" w:hAnsi="Times New Roman" w:cs="Times New Roman"/>
          <w:color w:val="000000"/>
          <w:sz w:val="27"/>
          <w:szCs w:val="27"/>
        </w:rPr>
        <w:t xml:space="preserve"> связи с получением денежных средств.</w:t>
      </w:r>
    </w:p>
    <w:p w:rsidR="00D67506" w:rsidRPr="00765FB4" w:rsidP="00765FB4">
      <w:pPr>
        <w:spacing w:after="0"/>
        <w:ind w:firstLine="567"/>
        <w:contextualSpacing/>
        <w:jc w:val="both"/>
        <w:rPr>
          <w:rFonts w:ascii="Times New Roman" w:eastAsia="Times New Roman" w:hAnsi="Times New Roman" w:cs="Times New Roman"/>
          <w:color w:val="000000"/>
          <w:sz w:val="27"/>
          <w:szCs w:val="27"/>
        </w:rPr>
      </w:pPr>
      <w:r w:rsidRPr="00765FB4">
        <w:rPr>
          <w:rFonts w:ascii="Times New Roman" w:eastAsia="Times New Roman" w:hAnsi="Times New Roman" w:cs="Times New Roman"/>
          <w:color w:val="000000"/>
          <w:sz w:val="27"/>
          <w:szCs w:val="27"/>
        </w:rPr>
        <w:t>Однако</w:t>
      </w:r>
      <w:r w:rsidRPr="00765FB4">
        <w:rPr>
          <w:rFonts w:ascii="Times New Roman" w:eastAsia="Times New Roman" w:hAnsi="Times New Roman" w:cs="Times New Roman"/>
          <w:color w:val="000000"/>
          <w:sz w:val="27"/>
          <w:szCs w:val="27"/>
        </w:rPr>
        <w:t>,</w:t>
      </w:r>
      <w:r w:rsidRPr="00765FB4">
        <w:rPr>
          <w:rFonts w:ascii="Times New Roman" w:eastAsia="Times New Roman" w:hAnsi="Times New Roman" w:cs="Times New Roman"/>
          <w:color w:val="000000"/>
          <w:sz w:val="27"/>
          <w:szCs w:val="27"/>
        </w:rPr>
        <w:t xml:space="preserve"> незаконно полученные суммы компенсационной выплаты добровольно не</w:t>
      </w:r>
      <w:r w:rsidR="00765FB4">
        <w:rPr>
          <w:rFonts w:ascii="Times New Roman" w:eastAsia="Times New Roman" w:hAnsi="Times New Roman" w:cs="Times New Roman"/>
          <w:color w:val="000000"/>
          <w:sz w:val="27"/>
          <w:szCs w:val="27"/>
        </w:rPr>
        <w:t xml:space="preserve"> </w:t>
      </w:r>
      <w:r w:rsidRPr="00765FB4">
        <w:rPr>
          <w:rFonts w:ascii="Times New Roman" w:eastAsia="Times New Roman" w:hAnsi="Times New Roman" w:cs="Times New Roman"/>
          <w:color w:val="000000"/>
          <w:sz w:val="27"/>
          <w:szCs w:val="27"/>
        </w:rPr>
        <w:t>возмещены.</w:t>
      </w:r>
    </w:p>
    <w:p w:rsidR="004E3789" w:rsidP="00765FB4">
      <w:pPr>
        <w:spacing w:after="0"/>
        <w:ind w:firstLine="539"/>
        <w:contextualSpacing/>
        <w:jc w:val="both"/>
        <w:rPr>
          <w:rFonts w:ascii="Times New Roman" w:eastAsia="Times New Roman" w:hAnsi="Times New Roman" w:cs="Times New Roman"/>
          <w:color w:val="000000"/>
          <w:sz w:val="27"/>
          <w:szCs w:val="27"/>
        </w:rPr>
      </w:pPr>
      <w:r w:rsidRPr="00765FB4">
        <w:rPr>
          <w:rFonts w:ascii="Times New Roman" w:eastAsia="Times New Roman" w:hAnsi="Times New Roman" w:cs="Times New Roman"/>
          <w:color w:val="000000"/>
          <w:sz w:val="27"/>
          <w:szCs w:val="27"/>
        </w:rPr>
        <w:t>Натовская</w:t>
      </w:r>
      <w:r w:rsidRPr="00765FB4">
        <w:rPr>
          <w:rFonts w:ascii="Times New Roman" w:eastAsia="Times New Roman" w:hAnsi="Times New Roman" w:cs="Times New Roman"/>
          <w:color w:val="000000"/>
          <w:sz w:val="27"/>
          <w:szCs w:val="27"/>
        </w:rPr>
        <w:t xml:space="preserve"> Л.Г. и лицо, осуществляющее за ним уход — </w:t>
      </w:r>
      <w:r w:rsidRPr="00765FB4">
        <w:rPr>
          <w:rFonts w:ascii="Times New Roman" w:eastAsia="Times New Roman" w:hAnsi="Times New Roman" w:cs="Times New Roman"/>
          <w:color w:val="000000"/>
          <w:sz w:val="27"/>
          <w:szCs w:val="27"/>
        </w:rPr>
        <w:t>Париенко</w:t>
      </w:r>
      <w:r w:rsidRPr="00765FB4">
        <w:rPr>
          <w:rFonts w:ascii="Times New Roman" w:eastAsia="Times New Roman" w:hAnsi="Times New Roman" w:cs="Times New Roman"/>
          <w:color w:val="000000"/>
          <w:sz w:val="27"/>
          <w:szCs w:val="27"/>
        </w:rPr>
        <w:t xml:space="preserve"> Н.В</w:t>
      </w:r>
      <w:r w:rsidRPr="00765FB4" w:rsidR="00011D71">
        <w:rPr>
          <w:rFonts w:ascii="Times New Roman" w:eastAsia="Times New Roman" w:hAnsi="Times New Roman" w:cs="Times New Roman"/>
          <w:color w:val="000000"/>
          <w:sz w:val="27"/>
          <w:szCs w:val="27"/>
        </w:rPr>
        <w:t xml:space="preserve">. </w:t>
      </w:r>
      <w:r w:rsidRPr="00765FB4">
        <w:rPr>
          <w:rFonts w:ascii="Times New Roman" w:eastAsia="Times New Roman" w:hAnsi="Times New Roman" w:cs="Times New Roman"/>
          <w:color w:val="000000"/>
          <w:sz w:val="27"/>
          <w:szCs w:val="27"/>
        </w:rPr>
        <w:t>безосновательно получили выплаченную за февраль, март 2020 года компенсационную выплату в размере 2 400 руб. 00 коп.</w:t>
      </w:r>
      <w:r w:rsidRPr="00765FB4" w:rsidR="00011D71">
        <w:rPr>
          <w:rFonts w:ascii="Times New Roman" w:eastAsia="Times New Roman" w:hAnsi="Times New Roman" w:cs="Times New Roman"/>
          <w:color w:val="000000"/>
          <w:sz w:val="27"/>
          <w:szCs w:val="27"/>
        </w:rPr>
        <w:t xml:space="preserve"> </w:t>
      </w:r>
    </w:p>
    <w:p w:rsidR="00C74FCB"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В силу ст. 1080 ГК РФ, лица, совместно причинившие вред, отвечают перед потерпевшим солидарно.</w:t>
      </w:r>
    </w:p>
    <w:p w:rsidR="00C74FCB" w:rsidRPr="00765FB4" w:rsidP="00765FB4">
      <w:pPr>
        <w:spacing w:after="0"/>
        <w:ind w:firstLine="539"/>
        <w:contextualSpacing/>
        <w:jc w:val="both"/>
        <w:rPr>
          <w:rFonts w:ascii="Times New Roman" w:eastAsia="Times New Roman" w:hAnsi="Times New Roman" w:cs="Times New Roman"/>
          <w:color w:val="000000"/>
          <w:sz w:val="27"/>
          <w:szCs w:val="27"/>
        </w:rPr>
      </w:pPr>
      <w:r w:rsidRPr="00765FB4">
        <w:rPr>
          <w:rFonts w:ascii="Times New Roman" w:eastAsia="Times New Roman" w:hAnsi="Times New Roman" w:cs="Times New Roman"/>
          <w:color w:val="000000"/>
          <w:sz w:val="27"/>
          <w:szCs w:val="27"/>
        </w:rPr>
        <w:t xml:space="preserve">Однако, 15.06.2020 </w:t>
      </w:r>
      <w:r w:rsidRPr="00765FB4">
        <w:rPr>
          <w:rFonts w:ascii="Times New Roman" w:eastAsia="Times New Roman" w:hAnsi="Times New Roman" w:cs="Times New Roman"/>
          <w:color w:val="000000"/>
          <w:sz w:val="27"/>
          <w:szCs w:val="27"/>
        </w:rPr>
        <w:t>г</w:t>
      </w:r>
      <w:r w:rsidRPr="00E41788" w:rsidR="00C52053">
        <w:rPr>
          <w:rFonts w:ascii="Times New Roman" w:hAnsi="Times New Roman" w:cs="Times New Roman"/>
          <w:sz w:val="26"/>
          <w:szCs w:val="26"/>
        </w:rPr>
        <w:t>«Д</w:t>
      </w:r>
      <w:r w:rsidRPr="00E41788" w:rsidR="00C52053">
        <w:rPr>
          <w:rFonts w:ascii="Times New Roman" w:hAnsi="Times New Roman" w:cs="Times New Roman"/>
          <w:sz w:val="26"/>
          <w:szCs w:val="26"/>
        </w:rPr>
        <w:t>анные</w:t>
      </w:r>
      <w:r w:rsidRPr="00E41788" w:rsidR="00C52053">
        <w:rPr>
          <w:rFonts w:ascii="Times New Roman" w:hAnsi="Times New Roman" w:cs="Times New Roman"/>
          <w:sz w:val="26"/>
          <w:szCs w:val="26"/>
        </w:rPr>
        <w:t xml:space="preserve"> </w:t>
      </w:r>
      <w:r w:rsidRPr="00E41788" w:rsidR="00C52053">
        <w:rPr>
          <w:rFonts w:ascii="Times New Roman" w:hAnsi="Times New Roman" w:cs="Times New Roman"/>
          <w:sz w:val="26"/>
          <w:szCs w:val="26"/>
        </w:rPr>
        <w:t>изъяты»</w:t>
      </w:r>
      <w:r w:rsidRPr="00765FB4">
        <w:rPr>
          <w:rFonts w:ascii="Times New Roman" w:eastAsia="Times New Roman" w:hAnsi="Times New Roman" w:cs="Times New Roman"/>
          <w:color w:val="000000"/>
          <w:sz w:val="27"/>
          <w:szCs w:val="27"/>
        </w:rPr>
        <w:t>умерла</w:t>
      </w:r>
      <w:r w:rsidRPr="00765FB4">
        <w:rPr>
          <w:rFonts w:ascii="Times New Roman" w:eastAsia="Times New Roman" w:hAnsi="Times New Roman" w:cs="Times New Roman"/>
          <w:color w:val="000000"/>
          <w:sz w:val="27"/>
          <w:szCs w:val="27"/>
        </w:rPr>
        <w:t xml:space="preserve">.  </w:t>
      </w:r>
    </w:p>
    <w:p w:rsidR="00D67506" w:rsidRPr="00765FB4" w:rsidP="00765FB4">
      <w:pPr>
        <w:spacing w:after="0"/>
        <w:ind w:firstLine="539"/>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color w:val="000000"/>
          <w:sz w:val="27"/>
          <w:szCs w:val="27"/>
        </w:rPr>
        <w:t>Таким образом, в</w:t>
      </w:r>
      <w:r w:rsidRPr="00765FB4">
        <w:rPr>
          <w:rFonts w:ascii="Times New Roman" w:eastAsia="Times New Roman" w:hAnsi="Times New Roman" w:cs="Times New Roman"/>
          <w:sz w:val="27"/>
          <w:szCs w:val="27"/>
        </w:rPr>
        <w:t xml:space="preserve"> результате неисполнения ответчик</w:t>
      </w:r>
      <w:r w:rsidR="004E3789">
        <w:rPr>
          <w:rFonts w:ascii="Times New Roman" w:eastAsia="Times New Roman" w:hAnsi="Times New Roman" w:cs="Times New Roman"/>
          <w:sz w:val="27"/>
          <w:szCs w:val="27"/>
        </w:rPr>
        <w:t>ом</w:t>
      </w:r>
      <w:r w:rsidRPr="00765FB4">
        <w:rPr>
          <w:rFonts w:ascii="Times New Roman" w:eastAsia="Times New Roman" w:hAnsi="Times New Roman" w:cs="Times New Roman"/>
          <w:sz w:val="27"/>
          <w:szCs w:val="27"/>
        </w:rPr>
        <w:t xml:space="preserve"> обязанности сообщить в пенсионный орган о наступлении обстоятельств, влекущих прекращение компенсационных выплат, истцом необоснованно были произведены компенсационные выплаты на общую сумму 2400 рублей.</w:t>
      </w:r>
    </w:p>
    <w:p w:rsidR="00C74FCB" w:rsidRPr="00765FB4" w:rsidP="004E3789">
      <w:pPr>
        <w:spacing w:after="0"/>
        <w:ind w:firstLine="567"/>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bCs/>
          <w:color w:val="000000"/>
          <w:sz w:val="27"/>
          <w:szCs w:val="27"/>
        </w:rPr>
        <w:t>На основании вышеизложенного, подлежит взысканию необоснованно полученная сумма ежемесячной компенсационной выплаты</w:t>
      </w:r>
      <w:r w:rsidR="004E3789">
        <w:rPr>
          <w:rFonts w:ascii="Times New Roman" w:eastAsia="Times New Roman" w:hAnsi="Times New Roman" w:cs="Times New Roman"/>
          <w:bCs/>
          <w:color w:val="000000"/>
          <w:sz w:val="27"/>
          <w:szCs w:val="27"/>
        </w:rPr>
        <w:t xml:space="preserve"> с </w:t>
      </w:r>
      <w:r w:rsidRPr="00765FB4">
        <w:rPr>
          <w:rFonts w:ascii="Times New Roman" w:eastAsia="Times New Roman" w:hAnsi="Times New Roman" w:cs="Times New Roman"/>
          <w:bCs/>
          <w:color w:val="000000"/>
          <w:sz w:val="27"/>
          <w:szCs w:val="27"/>
        </w:rPr>
        <w:t xml:space="preserve"> </w:t>
      </w:r>
      <w:r w:rsidRPr="00765FB4">
        <w:rPr>
          <w:rFonts w:ascii="Times New Roman" w:eastAsia="Times New Roman" w:hAnsi="Times New Roman" w:cs="Times New Roman"/>
          <w:bCs/>
          <w:color w:val="000000"/>
          <w:sz w:val="27"/>
          <w:szCs w:val="27"/>
        </w:rPr>
        <w:t>Париенко</w:t>
      </w:r>
      <w:r w:rsidRPr="00765FB4">
        <w:rPr>
          <w:rFonts w:ascii="Times New Roman" w:eastAsia="Times New Roman" w:hAnsi="Times New Roman" w:cs="Times New Roman"/>
          <w:bCs/>
          <w:color w:val="000000"/>
          <w:sz w:val="27"/>
          <w:szCs w:val="27"/>
        </w:rPr>
        <w:t xml:space="preserve"> Н.В., произведенной в феврале, марте 2020 года к пенсии </w:t>
      </w:r>
      <w:r w:rsidRPr="00E41788" w:rsidR="00C52053">
        <w:rPr>
          <w:rFonts w:ascii="Times New Roman" w:hAnsi="Times New Roman" w:cs="Times New Roman"/>
          <w:sz w:val="26"/>
          <w:szCs w:val="26"/>
        </w:rPr>
        <w:t>«Данные изъяты»</w:t>
      </w:r>
      <w:r w:rsidR="00C52053">
        <w:rPr>
          <w:rFonts w:ascii="Times New Roman" w:hAnsi="Times New Roman" w:cs="Times New Roman"/>
          <w:sz w:val="26"/>
          <w:szCs w:val="26"/>
        </w:rPr>
        <w:t xml:space="preserve"> </w:t>
      </w:r>
      <w:r w:rsidRPr="00765FB4">
        <w:rPr>
          <w:rFonts w:ascii="Times New Roman" w:eastAsia="Times New Roman" w:hAnsi="Times New Roman" w:cs="Times New Roman"/>
          <w:bCs/>
          <w:color w:val="000000"/>
          <w:sz w:val="27"/>
          <w:szCs w:val="27"/>
        </w:rPr>
        <w:t xml:space="preserve">в размере 2 400 руб. </w:t>
      </w:r>
    </w:p>
    <w:p w:rsidR="00D67506" w:rsidRPr="00765FB4" w:rsidP="00765FB4">
      <w:pPr>
        <w:spacing w:after="0"/>
        <w:ind w:firstLine="540"/>
        <w:contextualSpacing/>
        <w:jc w:val="both"/>
        <w:rPr>
          <w:rFonts w:ascii="Times New Roman" w:eastAsia="Times New Roman" w:hAnsi="Times New Roman" w:cs="Times New Roman"/>
          <w:sz w:val="27"/>
          <w:szCs w:val="27"/>
        </w:rPr>
      </w:pPr>
      <w:r w:rsidRPr="00765FB4">
        <w:rPr>
          <w:rFonts w:ascii="Times New Roman" w:eastAsia="Times New Roman" w:hAnsi="Times New Roman" w:cs="Times New Roman"/>
          <w:sz w:val="27"/>
          <w:szCs w:val="27"/>
        </w:rPr>
        <w:t xml:space="preserve">В силу ст. </w:t>
      </w:r>
      <w:r w:rsidRPr="00765FB4" w:rsidR="00765FB4">
        <w:rPr>
          <w:rFonts w:ascii="Times New Roman" w:eastAsia="Times New Roman" w:hAnsi="Times New Roman" w:cs="Times New Roman"/>
          <w:sz w:val="27"/>
          <w:szCs w:val="27"/>
        </w:rPr>
        <w:t>8</w:t>
      </w:r>
      <w:r w:rsidRPr="00765FB4">
        <w:rPr>
          <w:rFonts w:ascii="Times New Roman" w:eastAsia="Times New Roman" w:hAnsi="Times New Roman" w:cs="Times New Roman"/>
          <w:sz w:val="27"/>
          <w:szCs w:val="27"/>
        </w:rPr>
        <w:t>8 ГПК РФ с ответчика подлеж</w:t>
      </w:r>
      <w:r w:rsidR="004E3789">
        <w:rPr>
          <w:rFonts w:ascii="Times New Roman" w:eastAsia="Times New Roman" w:hAnsi="Times New Roman" w:cs="Times New Roman"/>
          <w:sz w:val="27"/>
          <w:szCs w:val="27"/>
        </w:rPr>
        <w:t>а</w:t>
      </w:r>
      <w:r w:rsidRPr="00765FB4">
        <w:rPr>
          <w:rFonts w:ascii="Times New Roman" w:eastAsia="Times New Roman" w:hAnsi="Times New Roman" w:cs="Times New Roman"/>
          <w:sz w:val="27"/>
          <w:szCs w:val="27"/>
        </w:rPr>
        <w:t>т взысканию судебные расходы в виде государственной пошлины.</w:t>
      </w:r>
    </w:p>
    <w:p w:rsidR="00001F55" w:rsidRPr="00765FB4" w:rsidP="00765FB4">
      <w:pPr>
        <w:spacing w:after="0"/>
        <w:ind w:firstLine="540"/>
        <w:contextualSpacing/>
        <w:jc w:val="both"/>
        <w:rPr>
          <w:rFonts w:ascii="Times New Roman" w:hAnsi="Times New Roman" w:cs="Times New Roman"/>
          <w:b/>
          <w:sz w:val="27"/>
          <w:szCs w:val="27"/>
        </w:rPr>
      </w:pPr>
      <w:r w:rsidRPr="00765FB4">
        <w:rPr>
          <w:rFonts w:ascii="Times New Roman" w:eastAsia="Times New Roman" w:hAnsi="Times New Roman" w:cs="Times New Roman"/>
          <w:sz w:val="27"/>
          <w:szCs w:val="27"/>
        </w:rPr>
        <w:t xml:space="preserve">На основании </w:t>
      </w:r>
      <w:r w:rsidRPr="00765FB4">
        <w:rPr>
          <w:rFonts w:ascii="Times New Roman" w:eastAsia="Times New Roman" w:hAnsi="Times New Roman" w:cs="Times New Roman"/>
          <w:sz w:val="27"/>
          <w:szCs w:val="27"/>
        </w:rPr>
        <w:t>изложенного</w:t>
      </w:r>
      <w:r w:rsidRPr="00765FB4">
        <w:rPr>
          <w:rFonts w:ascii="Times New Roman" w:eastAsia="Times New Roman" w:hAnsi="Times New Roman" w:cs="Times New Roman"/>
          <w:sz w:val="27"/>
          <w:szCs w:val="27"/>
        </w:rPr>
        <w:t xml:space="preserve"> и руководствуясь</w:t>
      </w:r>
      <w:r w:rsidRPr="00765FB4" w:rsidR="00765FB4">
        <w:rPr>
          <w:rFonts w:ascii="Times New Roman" w:eastAsia="Times New Roman" w:hAnsi="Times New Roman" w:cs="Times New Roman"/>
          <w:sz w:val="27"/>
          <w:szCs w:val="27"/>
        </w:rPr>
        <w:t xml:space="preserve"> ст. ст. ст. ст. 88, 194 – 199 </w:t>
      </w:r>
      <w:r w:rsidRPr="00765FB4">
        <w:rPr>
          <w:rFonts w:ascii="Times New Roman" w:eastAsia="Times New Roman" w:hAnsi="Times New Roman" w:cs="Times New Roman"/>
          <w:sz w:val="27"/>
          <w:szCs w:val="27"/>
        </w:rPr>
        <w:t>ГПК РФ, суд</w:t>
      </w:r>
      <w:r w:rsidR="00765FB4">
        <w:rPr>
          <w:rFonts w:ascii="Times New Roman" w:eastAsia="Times New Roman" w:hAnsi="Times New Roman" w:cs="Times New Roman"/>
          <w:sz w:val="27"/>
          <w:szCs w:val="27"/>
        </w:rPr>
        <w:t>,</w:t>
      </w:r>
    </w:p>
    <w:p w:rsidR="00757A51" w:rsidRPr="00765FB4" w:rsidP="00765FB4">
      <w:pPr>
        <w:shd w:val="clear" w:color="auto" w:fill="FFFFFF"/>
        <w:spacing w:after="0"/>
        <w:ind w:firstLine="709"/>
        <w:contextualSpacing/>
        <w:jc w:val="center"/>
        <w:rPr>
          <w:rFonts w:ascii="Times New Roman" w:hAnsi="Times New Roman" w:cs="Times New Roman"/>
          <w:b/>
          <w:sz w:val="27"/>
          <w:szCs w:val="27"/>
        </w:rPr>
      </w:pPr>
      <w:r w:rsidRPr="00765FB4">
        <w:rPr>
          <w:rFonts w:ascii="Times New Roman" w:hAnsi="Times New Roman" w:cs="Times New Roman"/>
          <w:b/>
          <w:sz w:val="27"/>
          <w:szCs w:val="27"/>
        </w:rPr>
        <w:t>Р</w:t>
      </w:r>
      <w:r w:rsidRPr="00765FB4">
        <w:rPr>
          <w:rFonts w:ascii="Times New Roman" w:hAnsi="Times New Roman" w:cs="Times New Roman"/>
          <w:b/>
          <w:sz w:val="27"/>
          <w:szCs w:val="27"/>
        </w:rPr>
        <w:t xml:space="preserve"> Е Ш И Л: </w:t>
      </w:r>
    </w:p>
    <w:p w:rsidR="00DF5AD5" w:rsidRPr="00765FB4" w:rsidP="00765FB4">
      <w:pPr>
        <w:shd w:val="clear" w:color="auto" w:fill="FFFFFF"/>
        <w:spacing w:after="0"/>
        <w:ind w:firstLine="709"/>
        <w:contextualSpacing/>
        <w:jc w:val="both"/>
        <w:rPr>
          <w:rFonts w:ascii="Times New Roman" w:hAnsi="Times New Roman" w:cs="Times New Roman"/>
          <w:sz w:val="27"/>
          <w:szCs w:val="27"/>
        </w:rPr>
      </w:pPr>
      <w:r w:rsidRPr="00765FB4">
        <w:rPr>
          <w:rFonts w:ascii="Times New Roman" w:hAnsi="Times New Roman" w:cs="Times New Roman"/>
          <w:sz w:val="27"/>
          <w:szCs w:val="27"/>
        </w:rPr>
        <w:t xml:space="preserve">Исковые требования </w:t>
      </w:r>
      <w:r w:rsidRPr="00765FB4">
        <w:rPr>
          <w:rFonts w:ascii="Times New Roman" w:eastAsia="Times New Roman" w:hAnsi="Times New Roman" w:cs="Times New Roman"/>
          <w:sz w:val="27"/>
          <w:szCs w:val="27"/>
        </w:rPr>
        <w:t>Государственного учреждения – Управления Пенсионного фонда Российской Федерации  в г. Симферополе Республики Крым к</w:t>
      </w:r>
      <w:r w:rsidRPr="00765FB4" w:rsidR="00AA5975">
        <w:rPr>
          <w:rFonts w:ascii="Times New Roman" w:eastAsia="Times New Roman" w:hAnsi="Times New Roman" w:cs="Times New Roman"/>
          <w:sz w:val="27"/>
          <w:szCs w:val="27"/>
        </w:rPr>
        <w:t xml:space="preserve"> </w:t>
      </w:r>
      <w:r w:rsidRPr="00765FB4" w:rsidR="00AA5975">
        <w:rPr>
          <w:rFonts w:ascii="Times New Roman" w:eastAsia="Times New Roman" w:hAnsi="Times New Roman" w:cs="Times New Roman"/>
          <w:sz w:val="27"/>
          <w:szCs w:val="27"/>
        </w:rPr>
        <w:t>Париенко</w:t>
      </w:r>
      <w:r w:rsidRPr="00765FB4" w:rsidR="00AA5975">
        <w:rPr>
          <w:rFonts w:ascii="Times New Roman" w:eastAsia="Times New Roman" w:hAnsi="Times New Roman" w:cs="Times New Roman"/>
          <w:sz w:val="27"/>
          <w:szCs w:val="27"/>
        </w:rPr>
        <w:t xml:space="preserve"> Наталье Владимировне</w:t>
      </w:r>
      <w:r w:rsidRPr="00765FB4">
        <w:rPr>
          <w:rFonts w:ascii="Times New Roman" w:eastAsia="Times New Roman" w:hAnsi="Times New Roman" w:cs="Times New Roman"/>
          <w:sz w:val="27"/>
          <w:szCs w:val="27"/>
        </w:rPr>
        <w:t xml:space="preserve"> о взыскании излишне выплаченной суммы  ежемесячных компенсационных выплат неработающему трудоспособному лицу, осуществляющему уход за </w:t>
      </w:r>
      <w:r w:rsidRPr="00765FB4">
        <w:rPr>
          <w:rFonts w:ascii="Times New Roman" w:eastAsia="Times New Roman" w:hAnsi="Times New Roman" w:cs="Times New Roman"/>
          <w:sz w:val="27"/>
          <w:szCs w:val="27"/>
        </w:rPr>
        <w:t>престарелым</w:t>
      </w:r>
      <w:r w:rsidRPr="00765FB4">
        <w:rPr>
          <w:rFonts w:ascii="Times New Roman" w:eastAsia="Times New Roman" w:hAnsi="Times New Roman" w:cs="Times New Roman"/>
          <w:sz w:val="27"/>
          <w:szCs w:val="27"/>
        </w:rPr>
        <w:t xml:space="preserve">, достигшим возраста 80 лет – </w:t>
      </w:r>
      <w:r w:rsidRPr="00765FB4">
        <w:rPr>
          <w:rFonts w:ascii="Times New Roman" w:hAnsi="Times New Roman" w:cs="Times New Roman"/>
          <w:sz w:val="27"/>
          <w:szCs w:val="27"/>
        </w:rPr>
        <w:t>удовлетворить.</w:t>
      </w:r>
    </w:p>
    <w:p w:rsidR="00AA5975" w:rsidRPr="00765FB4" w:rsidP="00765FB4">
      <w:pPr>
        <w:ind w:firstLine="709"/>
        <w:contextualSpacing/>
        <w:jc w:val="both"/>
        <w:rPr>
          <w:rFonts w:ascii="Times New Roman" w:eastAsia="Times New Roman" w:hAnsi="Times New Roman" w:cs="Times New Roman"/>
          <w:color w:val="000000"/>
          <w:sz w:val="27"/>
          <w:szCs w:val="27"/>
        </w:rPr>
      </w:pPr>
      <w:r w:rsidRPr="00765FB4">
        <w:rPr>
          <w:rFonts w:ascii="Times New Roman" w:hAnsi="Times New Roman" w:cs="Times New Roman"/>
          <w:sz w:val="27"/>
          <w:szCs w:val="27"/>
          <w:highlight w:val="none"/>
        </w:rPr>
        <w:t>Взыскать с</w:t>
      </w:r>
      <w:r w:rsidRPr="00765FB4">
        <w:rPr>
          <w:rFonts w:ascii="Times New Roman" w:hAnsi="Times New Roman" w:cs="Times New Roman"/>
          <w:sz w:val="27"/>
          <w:szCs w:val="27"/>
        </w:rPr>
        <w:t xml:space="preserve"> </w:t>
      </w:r>
      <w:r w:rsidRPr="00765FB4">
        <w:rPr>
          <w:rFonts w:ascii="Times New Roman" w:hAnsi="Times New Roman" w:cs="Times New Roman"/>
          <w:sz w:val="27"/>
          <w:szCs w:val="27"/>
        </w:rPr>
        <w:t xml:space="preserve"> </w:t>
      </w:r>
      <w:r w:rsidRPr="00765FB4">
        <w:rPr>
          <w:rFonts w:ascii="Times New Roman" w:hAnsi="Times New Roman" w:cs="Times New Roman"/>
          <w:sz w:val="27"/>
          <w:szCs w:val="27"/>
        </w:rPr>
        <w:t>Париенко</w:t>
      </w:r>
      <w:r w:rsidRPr="00765FB4">
        <w:rPr>
          <w:rFonts w:ascii="Times New Roman" w:hAnsi="Times New Roman" w:cs="Times New Roman"/>
          <w:sz w:val="27"/>
          <w:szCs w:val="27"/>
        </w:rPr>
        <w:t xml:space="preserve"> Натальи Владимировны, </w:t>
      </w:r>
      <w:r w:rsidRPr="00E41788" w:rsidR="00C52053">
        <w:rPr>
          <w:rFonts w:ascii="Times New Roman" w:hAnsi="Times New Roman" w:cs="Times New Roman"/>
          <w:sz w:val="26"/>
          <w:szCs w:val="26"/>
        </w:rPr>
        <w:t>«Данные изъяты»</w:t>
      </w:r>
      <w:r w:rsidRPr="00765FB4">
        <w:rPr>
          <w:rFonts w:ascii="Times New Roman" w:eastAsia="Times New Roman" w:hAnsi="Times New Roman" w:cs="Times New Roman"/>
          <w:sz w:val="27"/>
          <w:szCs w:val="27"/>
        </w:rPr>
        <w:t xml:space="preserve"> </w:t>
      </w:r>
      <w:r w:rsidRPr="00765FB4">
        <w:rPr>
          <w:rFonts w:ascii="Times New Roman" w:hAnsi="Times New Roman" w:cs="Times New Roman"/>
          <w:sz w:val="27"/>
          <w:szCs w:val="27"/>
          <w:shd w:val="clear" w:color="auto" w:fill="FFFFFF"/>
        </w:rPr>
        <w:t xml:space="preserve">в пользу </w:t>
      </w:r>
      <w:r w:rsidRPr="00765FB4">
        <w:rPr>
          <w:rFonts w:ascii="Times New Roman" w:eastAsia="Times New Roman" w:hAnsi="Times New Roman" w:cs="Times New Roman"/>
          <w:sz w:val="27"/>
          <w:szCs w:val="27"/>
        </w:rPr>
        <w:t>Государственного учреждения – Управления Пенсионного фонда Российской Федерации  в г. Симферополе Республики Крым  необоснованно полученную сумму компенсационной выплаты за</w:t>
      </w:r>
      <w:r w:rsidRPr="00765FB4">
        <w:rPr>
          <w:rFonts w:ascii="Times New Roman" w:eastAsia="Times New Roman" w:hAnsi="Times New Roman" w:cs="Times New Roman"/>
          <w:sz w:val="27"/>
          <w:szCs w:val="27"/>
        </w:rPr>
        <w:t xml:space="preserve"> февраль</w:t>
      </w:r>
      <w:r w:rsidRPr="00765FB4">
        <w:rPr>
          <w:rFonts w:ascii="Times New Roman" w:eastAsia="Times New Roman" w:hAnsi="Times New Roman" w:cs="Times New Roman"/>
          <w:sz w:val="27"/>
          <w:szCs w:val="27"/>
        </w:rPr>
        <w:t xml:space="preserve">, </w:t>
      </w:r>
      <w:r w:rsidRPr="00765FB4">
        <w:rPr>
          <w:rFonts w:ascii="Times New Roman" w:eastAsia="Times New Roman" w:hAnsi="Times New Roman" w:cs="Times New Roman"/>
          <w:sz w:val="27"/>
          <w:szCs w:val="27"/>
        </w:rPr>
        <w:t>март</w:t>
      </w:r>
      <w:r w:rsidRPr="00765FB4">
        <w:rPr>
          <w:rFonts w:ascii="Times New Roman" w:eastAsia="Times New Roman" w:hAnsi="Times New Roman" w:cs="Times New Roman"/>
          <w:sz w:val="27"/>
          <w:szCs w:val="27"/>
        </w:rPr>
        <w:t xml:space="preserve"> 2020 года  в  размере 2400 (две тысячи четыреста) рублей,  пе</w:t>
      </w:r>
      <w:r w:rsidRPr="00765FB4" w:rsidR="00FD65AB">
        <w:rPr>
          <w:rFonts w:ascii="Times New Roman" w:eastAsia="Times New Roman" w:hAnsi="Times New Roman" w:cs="Times New Roman"/>
          <w:sz w:val="27"/>
          <w:szCs w:val="27"/>
        </w:rPr>
        <w:t xml:space="preserve">речислив на следующие реквизиты указанную </w:t>
      </w:r>
      <w:r w:rsidRPr="00765FB4" w:rsidR="00FD65AB">
        <w:rPr>
          <w:rFonts w:ascii="Times New Roman" w:eastAsia="Times New Roman" w:hAnsi="Times New Roman" w:cs="Times New Roman"/>
          <w:color w:val="000000"/>
          <w:sz w:val="27"/>
          <w:szCs w:val="27"/>
        </w:rPr>
        <w:t>задолженность:</w:t>
      </w:r>
      <w:r w:rsidRPr="00765FB4" w:rsidR="00FD65AB">
        <w:rPr>
          <w:rFonts w:ascii="Times New Roman" w:eastAsia="Times New Roman" w:hAnsi="Times New Roman" w:cs="Times New Roman"/>
          <w:color w:val="000000"/>
          <w:sz w:val="27"/>
          <w:szCs w:val="27"/>
        </w:rPr>
        <w:t xml:space="preserve"> Получатель Управление Федерального казначейства по Республике Крым (Государственное учреждение — Отделение Пенсионного фонда Российской Федерации по Республике Крым) </w:t>
      </w:r>
      <w:r w:rsidRPr="00765FB4" w:rsidR="00FD65AB">
        <w:rPr>
          <w:rFonts w:ascii="Times New Roman" w:eastAsia="Times New Roman" w:hAnsi="Times New Roman" w:cs="Times New Roman"/>
          <w:color w:val="000000"/>
          <w:sz w:val="27"/>
          <w:szCs w:val="27"/>
        </w:rPr>
        <w:t>р</w:t>
      </w:r>
      <w:r w:rsidRPr="00765FB4" w:rsidR="00FD65AB">
        <w:rPr>
          <w:rFonts w:ascii="Times New Roman" w:eastAsia="Times New Roman" w:hAnsi="Times New Roman" w:cs="Times New Roman"/>
          <w:color w:val="000000"/>
          <w:sz w:val="27"/>
          <w:szCs w:val="27"/>
        </w:rPr>
        <w:t>/с № 03100643000000017500, банк получателя: Отделение Республика Крым Банка России//УФК по Республике Крым г. Симферополь, БИК 013510002, ОКТМО 35701000, ИНН 7706808265, КПП 910201001, КБК 39211302996066000130.</w:t>
      </w:r>
    </w:p>
    <w:p w:rsidR="00AA5975" w:rsidRPr="00765FB4" w:rsidP="00765FB4">
      <w:pPr>
        <w:ind w:firstLine="709"/>
        <w:contextualSpacing/>
        <w:jc w:val="both"/>
        <w:rPr>
          <w:rFonts w:ascii="Times New Roman" w:hAnsi="Times New Roman" w:cs="Times New Roman"/>
          <w:sz w:val="27"/>
          <w:szCs w:val="27"/>
        </w:rPr>
      </w:pPr>
      <w:r w:rsidRPr="00765FB4">
        <w:rPr>
          <w:rFonts w:ascii="Times New Roman" w:hAnsi="Times New Roman" w:cs="Times New Roman"/>
          <w:sz w:val="27"/>
          <w:szCs w:val="27"/>
        </w:rPr>
        <w:t xml:space="preserve">Взыскать с </w:t>
      </w:r>
      <w:r w:rsidRPr="00765FB4">
        <w:rPr>
          <w:rFonts w:ascii="Times New Roman" w:hAnsi="Times New Roman" w:cs="Times New Roman"/>
          <w:sz w:val="27"/>
          <w:szCs w:val="27"/>
        </w:rPr>
        <w:t>Париенко</w:t>
      </w:r>
      <w:r w:rsidRPr="00765FB4">
        <w:rPr>
          <w:rFonts w:ascii="Times New Roman" w:hAnsi="Times New Roman" w:cs="Times New Roman"/>
          <w:sz w:val="27"/>
          <w:szCs w:val="27"/>
        </w:rPr>
        <w:t xml:space="preserve"> Н.В. </w:t>
      </w:r>
      <w:r w:rsidRPr="00765FB4">
        <w:rPr>
          <w:rFonts w:ascii="Times New Roman" w:hAnsi="Times New Roman" w:cs="Times New Roman"/>
          <w:sz w:val="27"/>
          <w:szCs w:val="27"/>
          <w:shd w:val="clear" w:color="auto" w:fill="FFFFFF"/>
        </w:rPr>
        <w:t xml:space="preserve">в </w:t>
      </w:r>
      <w:r w:rsidRPr="00765FB4" w:rsidR="00FD65AB">
        <w:rPr>
          <w:rFonts w:ascii="Times New Roman" w:hAnsi="Times New Roman" w:cs="Times New Roman"/>
          <w:sz w:val="27"/>
          <w:szCs w:val="27"/>
          <w:shd w:val="clear" w:color="auto" w:fill="FFFFFF"/>
        </w:rPr>
        <w:t xml:space="preserve">доход местного бюджета судебные расходы в виде  </w:t>
      </w:r>
      <w:r w:rsidRPr="00765FB4">
        <w:rPr>
          <w:rFonts w:ascii="Times New Roman" w:hAnsi="Times New Roman" w:cs="Times New Roman"/>
          <w:sz w:val="27"/>
          <w:szCs w:val="27"/>
        </w:rPr>
        <w:t>государственн</w:t>
      </w:r>
      <w:r w:rsidRPr="00765FB4" w:rsidR="00FD65AB">
        <w:rPr>
          <w:rFonts w:ascii="Times New Roman" w:hAnsi="Times New Roman" w:cs="Times New Roman"/>
          <w:sz w:val="27"/>
          <w:szCs w:val="27"/>
        </w:rPr>
        <w:t>ой</w:t>
      </w:r>
      <w:r w:rsidRPr="00765FB4">
        <w:rPr>
          <w:rFonts w:ascii="Times New Roman" w:hAnsi="Times New Roman" w:cs="Times New Roman"/>
          <w:sz w:val="27"/>
          <w:szCs w:val="27"/>
        </w:rPr>
        <w:t xml:space="preserve"> пошлин</w:t>
      </w:r>
      <w:r w:rsidRPr="00765FB4" w:rsidR="00FD65AB">
        <w:rPr>
          <w:rFonts w:ascii="Times New Roman" w:hAnsi="Times New Roman" w:cs="Times New Roman"/>
          <w:sz w:val="27"/>
          <w:szCs w:val="27"/>
        </w:rPr>
        <w:t>ы</w:t>
      </w:r>
      <w:r w:rsidRPr="00765FB4">
        <w:rPr>
          <w:rFonts w:ascii="Times New Roman" w:hAnsi="Times New Roman" w:cs="Times New Roman"/>
          <w:sz w:val="27"/>
          <w:szCs w:val="27"/>
        </w:rPr>
        <w:t xml:space="preserve"> в размере </w:t>
      </w:r>
      <w:r w:rsidRPr="00765FB4" w:rsidR="00FD65AB">
        <w:rPr>
          <w:rFonts w:ascii="Times New Roman" w:hAnsi="Times New Roman" w:cs="Times New Roman"/>
          <w:sz w:val="27"/>
          <w:szCs w:val="27"/>
        </w:rPr>
        <w:t>400</w:t>
      </w:r>
      <w:r w:rsidRPr="00765FB4">
        <w:rPr>
          <w:rFonts w:ascii="Times New Roman" w:hAnsi="Times New Roman" w:cs="Times New Roman"/>
          <w:sz w:val="27"/>
          <w:szCs w:val="27"/>
        </w:rPr>
        <w:t xml:space="preserve"> рубл</w:t>
      </w:r>
      <w:r w:rsidRPr="00765FB4" w:rsidR="00FD65AB">
        <w:rPr>
          <w:rFonts w:ascii="Times New Roman" w:hAnsi="Times New Roman" w:cs="Times New Roman"/>
          <w:sz w:val="27"/>
          <w:szCs w:val="27"/>
        </w:rPr>
        <w:t>ей</w:t>
      </w:r>
      <w:r w:rsidRPr="00765FB4">
        <w:rPr>
          <w:rFonts w:ascii="Times New Roman" w:hAnsi="Times New Roman" w:cs="Times New Roman"/>
          <w:sz w:val="27"/>
          <w:szCs w:val="27"/>
        </w:rPr>
        <w:t>.</w:t>
      </w:r>
    </w:p>
    <w:p w:rsidR="00DF5AD5" w:rsidRPr="00765FB4" w:rsidP="00765FB4">
      <w:pPr>
        <w:spacing w:after="0"/>
        <w:ind w:firstLine="539"/>
        <w:contextualSpacing/>
        <w:jc w:val="both"/>
        <w:rPr>
          <w:rFonts w:ascii="Times New Roman" w:hAnsi="Times New Roman" w:cs="Times New Roman"/>
          <w:snapToGrid w:val="0"/>
          <w:sz w:val="27"/>
          <w:szCs w:val="27"/>
        </w:rPr>
      </w:pPr>
      <w:r w:rsidRPr="00765FB4">
        <w:rPr>
          <w:rFonts w:ascii="Times New Roman" w:hAnsi="Times New Roman" w:cs="Times New Roman"/>
          <w:snapToGrid w:val="0"/>
          <w:sz w:val="27"/>
          <w:szCs w:val="27"/>
        </w:rPr>
        <w:t xml:space="preserve">Решение может быть обжаловано </w:t>
      </w:r>
      <w:r w:rsidRPr="00765FB4">
        <w:rPr>
          <w:rFonts w:ascii="Times New Roman" w:hAnsi="Times New Roman" w:cs="Times New Roman"/>
          <w:sz w:val="27"/>
          <w:szCs w:val="27"/>
        </w:rPr>
        <w:t xml:space="preserve">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Симферополя (Центральный район городского округа Симферополь) Республики Крым </w:t>
      </w:r>
      <w:r w:rsidRPr="00765FB4">
        <w:rPr>
          <w:rFonts w:ascii="Times New Roman" w:hAnsi="Times New Roman" w:cs="Times New Roman"/>
          <w:snapToGrid w:val="0"/>
          <w:sz w:val="27"/>
          <w:szCs w:val="27"/>
        </w:rPr>
        <w:t>в течение месяца с момента принятия решения суда в окончательной форме.</w:t>
      </w:r>
    </w:p>
    <w:p w:rsidR="00DF5AD5" w:rsidRPr="00765FB4" w:rsidP="00765FB4">
      <w:pPr>
        <w:shd w:val="clear" w:color="auto" w:fill="FFFFFF"/>
        <w:spacing w:after="0"/>
        <w:ind w:left="-284" w:firstLine="708"/>
        <w:contextualSpacing/>
        <w:jc w:val="both"/>
        <w:rPr>
          <w:rFonts w:ascii="Times New Roman" w:eastAsia="Times New Roman" w:hAnsi="Times New Roman" w:cs="Times New Roman"/>
          <w:b/>
          <w:sz w:val="27"/>
          <w:szCs w:val="27"/>
        </w:rPr>
      </w:pPr>
    </w:p>
    <w:p w:rsidR="00AA5975" w:rsidRPr="00765FB4" w:rsidP="00765FB4">
      <w:pPr>
        <w:shd w:val="clear" w:color="auto" w:fill="FFFFFF"/>
        <w:spacing w:after="0"/>
        <w:ind w:left="-284" w:firstLine="708"/>
        <w:contextualSpacing/>
        <w:jc w:val="both"/>
        <w:rPr>
          <w:rFonts w:ascii="Times New Roman" w:eastAsia="Times New Roman" w:hAnsi="Times New Roman" w:cs="Times New Roman"/>
          <w:b/>
          <w:sz w:val="27"/>
          <w:szCs w:val="27"/>
        </w:rPr>
      </w:pPr>
    </w:p>
    <w:p w:rsidR="00DF5AD5" w:rsidRPr="00765FB4" w:rsidP="00765FB4">
      <w:pPr>
        <w:shd w:val="clear" w:color="auto" w:fill="FFFFFF"/>
        <w:spacing w:after="0"/>
        <w:ind w:left="-284" w:firstLine="708"/>
        <w:contextualSpacing/>
        <w:jc w:val="both"/>
        <w:rPr>
          <w:rFonts w:ascii="Times New Roman" w:hAnsi="Times New Roman" w:cs="Times New Roman"/>
          <w:b/>
          <w:bCs/>
          <w:sz w:val="27"/>
          <w:szCs w:val="27"/>
        </w:rPr>
      </w:pPr>
      <w:r w:rsidRPr="00765FB4">
        <w:rPr>
          <w:rFonts w:ascii="Times New Roman" w:eastAsia="Times New Roman" w:hAnsi="Times New Roman" w:cs="Times New Roman"/>
          <w:b/>
          <w:sz w:val="27"/>
          <w:szCs w:val="27"/>
        </w:rPr>
        <w:t>Мировой судья                                                                                    И.С. Василькова</w:t>
      </w:r>
    </w:p>
    <w:p w:rsidR="00757A51" w:rsidRPr="00765FB4" w:rsidP="00765FB4">
      <w:pPr>
        <w:shd w:val="clear" w:color="auto" w:fill="FFFFFF"/>
        <w:spacing w:after="0"/>
        <w:ind w:firstLine="709"/>
        <w:contextualSpacing/>
        <w:jc w:val="center"/>
        <w:rPr>
          <w:rFonts w:ascii="Times New Roman" w:hAnsi="Times New Roman" w:cs="Times New Roman"/>
          <w:sz w:val="27"/>
          <w:szCs w:val="27"/>
        </w:rPr>
      </w:pPr>
    </w:p>
    <w:p w:rsidR="00001F55" w:rsidP="00765FB4">
      <w:pPr>
        <w:shd w:val="clear" w:color="auto" w:fill="FFFFFF"/>
        <w:spacing w:after="0"/>
        <w:ind w:firstLine="709"/>
        <w:contextualSpacing/>
        <w:jc w:val="both"/>
        <w:rPr>
          <w:rFonts w:ascii="Times New Roman" w:hAnsi="Times New Roman" w:cs="Times New Roman"/>
        </w:rPr>
      </w:pPr>
      <w:r w:rsidRPr="00765FB4">
        <w:rPr>
          <w:rFonts w:ascii="Times New Roman" w:hAnsi="Times New Roman" w:cs="Times New Roman"/>
        </w:rPr>
        <w:t>Мотивированное решение составлено:</w:t>
      </w:r>
      <w:r w:rsidR="00765FB4">
        <w:rPr>
          <w:rFonts w:ascii="Times New Roman" w:hAnsi="Times New Roman" w:cs="Times New Roman"/>
        </w:rPr>
        <w:t xml:space="preserve"> 27.04.2021 г.</w:t>
      </w:r>
    </w:p>
    <w:p w:rsidR="00765FB4" w:rsidRPr="00765FB4" w:rsidP="00765FB4">
      <w:pPr>
        <w:shd w:val="clear" w:color="auto" w:fill="FFFFFF"/>
        <w:spacing w:after="0"/>
        <w:ind w:firstLine="709"/>
        <w:contextualSpacing/>
        <w:jc w:val="both"/>
        <w:rPr>
          <w:rFonts w:ascii="Times New Roman" w:hAnsi="Times New Roman" w:cs="Times New Roman"/>
        </w:rPr>
      </w:pPr>
    </w:p>
    <w:sectPr w:rsidSect="00165B10">
      <w:headerReference w:type="default" r:id="rId5"/>
      <w:pgSz w:w="11906" w:h="16838"/>
      <w:pgMar w:top="709" w:right="567" w:bottom="1701" w:left="1276"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4377696"/>
      <w:docPartObj>
        <w:docPartGallery w:val="Page Numbers (Top of Page)"/>
        <w:docPartUnique/>
      </w:docPartObj>
    </w:sdtPr>
    <w:sdtContent>
      <w:p w:rsidR="00D06BEA">
        <w:pPr>
          <w:pStyle w:val="Header"/>
          <w:jc w:val="center"/>
        </w:pPr>
        <w:r>
          <w:fldChar w:fldCharType="begin"/>
        </w:r>
        <w:r>
          <w:instrText>PAGE   \* MERGEFORMAT</w:instrText>
        </w:r>
        <w:r>
          <w:fldChar w:fldCharType="separate"/>
        </w:r>
        <w:r>
          <w:rPr>
            <w:noProof/>
          </w:rPr>
          <w:t>5</w:t>
        </w:r>
        <w:r>
          <w:rPr>
            <w:noProof/>
          </w:rPr>
          <w:fldChar w:fldCharType="end"/>
        </w:r>
      </w:p>
    </w:sdtContent>
  </w:sdt>
  <w:p w:rsidR="00D06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355363"/>
    <w:multiLevelType w:val="multilevel"/>
    <w:tmpl w:val="938C05F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575C1A32"/>
    <w:multiLevelType w:val="multilevel"/>
    <w:tmpl w:val="C5A03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83F07D9"/>
    <w:multiLevelType w:val="hybridMultilevel"/>
    <w:tmpl w:val="1E54FA16"/>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B6"/>
    <w:rsid w:val="00001F55"/>
    <w:rsid w:val="000051B6"/>
    <w:rsid w:val="00006AD6"/>
    <w:rsid w:val="00011D71"/>
    <w:rsid w:val="000247E4"/>
    <w:rsid w:val="00040174"/>
    <w:rsid w:val="000450F6"/>
    <w:rsid w:val="00046AFC"/>
    <w:rsid w:val="00056840"/>
    <w:rsid w:val="00073004"/>
    <w:rsid w:val="00076EB7"/>
    <w:rsid w:val="0009561E"/>
    <w:rsid w:val="000A2AD2"/>
    <w:rsid w:val="00105FE5"/>
    <w:rsid w:val="0010664E"/>
    <w:rsid w:val="00107E0C"/>
    <w:rsid w:val="001160E6"/>
    <w:rsid w:val="00133FDE"/>
    <w:rsid w:val="0014043D"/>
    <w:rsid w:val="00155A92"/>
    <w:rsid w:val="00165B10"/>
    <w:rsid w:val="00175163"/>
    <w:rsid w:val="00177DD3"/>
    <w:rsid w:val="0018685D"/>
    <w:rsid w:val="00194216"/>
    <w:rsid w:val="001A5274"/>
    <w:rsid w:val="001E1D6C"/>
    <w:rsid w:val="001E6F93"/>
    <w:rsid w:val="00205426"/>
    <w:rsid w:val="00213C9B"/>
    <w:rsid w:val="00214153"/>
    <w:rsid w:val="00222A0B"/>
    <w:rsid w:val="00245DF9"/>
    <w:rsid w:val="00261863"/>
    <w:rsid w:val="00267AC5"/>
    <w:rsid w:val="002B5A7F"/>
    <w:rsid w:val="002C73D9"/>
    <w:rsid w:val="002F0A00"/>
    <w:rsid w:val="00313150"/>
    <w:rsid w:val="00324C0D"/>
    <w:rsid w:val="00334248"/>
    <w:rsid w:val="00341E8A"/>
    <w:rsid w:val="0035256E"/>
    <w:rsid w:val="00353F8B"/>
    <w:rsid w:val="00354456"/>
    <w:rsid w:val="00364660"/>
    <w:rsid w:val="00383301"/>
    <w:rsid w:val="003A5B72"/>
    <w:rsid w:val="003A7258"/>
    <w:rsid w:val="003B4C24"/>
    <w:rsid w:val="003C22D0"/>
    <w:rsid w:val="003C4A32"/>
    <w:rsid w:val="003F0E28"/>
    <w:rsid w:val="00401EC5"/>
    <w:rsid w:val="00412F69"/>
    <w:rsid w:val="004444DF"/>
    <w:rsid w:val="00445941"/>
    <w:rsid w:val="00464C77"/>
    <w:rsid w:val="004A567A"/>
    <w:rsid w:val="004A6A46"/>
    <w:rsid w:val="004C7262"/>
    <w:rsid w:val="004C7DC7"/>
    <w:rsid w:val="004E3789"/>
    <w:rsid w:val="004F5C97"/>
    <w:rsid w:val="005346C5"/>
    <w:rsid w:val="00534859"/>
    <w:rsid w:val="00536740"/>
    <w:rsid w:val="00545FE3"/>
    <w:rsid w:val="005461DA"/>
    <w:rsid w:val="00555EAB"/>
    <w:rsid w:val="00567616"/>
    <w:rsid w:val="0058403B"/>
    <w:rsid w:val="005936E2"/>
    <w:rsid w:val="005977C5"/>
    <w:rsid w:val="005A7A13"/>
    <w:rsid w:val="005D37A8"/>
    <w:rsid w:val="005D6F83"/>
    <w:rsid w:val="00605D10"/>
    <w:rsid w:val="006113BE"/>
    <w:rsid w:val="006137DD"/>
    <w:rsid w:val="0061627D"/>
    <w:rsid w:val="00651608"/>
    <w:rsid w:val="00661ED9"/>
    <w:rsid w:val="00675F29"/>
    <w:rsid w:val="006814E6"/>
    <w:rsid w:val="006B1CAF"/>
    <w:rsid w:val="006C1827"/>
    <w:rsid w:val="006D5697"/>
    <w:rsid w:val="006E1E48"/>
    <w:rsid w:val="006E4684"/>
    <w:rsid w:val="006F63B4"/>
    <w:rsid w:val="00701E4C"/>
    <w:rsid w:val="007031B7"/>
    <w:rsid w:val="00712F0D"/>
    <w:rsid w:val="007226B8"/>
    <w:rsid w:val="007524C8"/>
    <w:rsid w:val="00757A51"/>
    <w:rsid w:val="00765FB4"/>
    <w:rsid w:val="0078054D"/>
    <w:rsid w:val="007A1EAE"/>
    <w:rsid w:val="007C10E9"/>
    <w:rsid w:val="007C1D3C"/>
    <w:rsid w:val="007C5FC1"/>
    <w:rsid w:val="007C7423"/>
    <w:rsid w:val="007E1D14"/>
    <w:rsid w:val="007E276D"/>
    <w:rsid w:val="007E2F53"/>
    <w:rsid w:val="007E322A"/>
    <w:rsid w:val="007E7E25"/>
    <w:rsid w:val="00812248"/>
    <w:rsid w:val="008368A6"/>
    <w:rsid w:val="00837A89"/>
    <w:rsid w:val="008418EE"/>
    <w:rsid w:val="00845CE7"/>
    <w:rsid w:val="0086132E"/>
    <w:rsid w:val="008640D0"/>
    <w:rsid w:val="00873D31"/>
    <w:rsid w:val="0087453E"/>
    <w:rsid w:val="008973D0"/>
    <w:rsid w:val="008A6FE0"/>
    <w:rsid w:val="008C79E3"/>
    <w:rsid w:val="008E0748"/>
    <w:rsid w:val="008F0FCA"/>
    <w:rsid w:val="00910A51"/>
    <w:rsid w:val="0091264A"/>
    <w:rsid w:val="00913199"/>
    <w:rsid w:val="009150CE"/>
    <w:rsid w:val="00922DCD"/>
    <w:rsid w:val="00932BC2"/>
    <w:rsid w:val="00941AB1"/>
    <w:rsid w:val="009440FF"/>
    <w:rsid w:val="009456CF"/>
    <w:rsid w:val="009458F4"/>
    <w:rsid w:val="0094774E"/>
    <w:rsid w:val="00955FBD"/>
    <w:rsid w:val="00994073"/>
    <w:rsid w:val="009A117B"/>
    <w:rsid w:val="009B75CC"/>
    <w:rsid w:val="009C4703"/>
    <w:rsid w:val="009C59A4"/>
    <w:rsid w:val="009D5FF0"/>
    <w:rsid w:val="009F33CF"/>
    <w:rsid w:val="009F4FE5"/>
    <w:rsid w:val="00A05B27"/>
    <w:rsid w:val="00A11002"/>
    <w:rsid w:val="00A17448"/>
    <w:rsid w:val="00A40C50"/>
    <w:rsid w:val="00A424FA"/>
    <w:rsid w:val="00A52DA5"/>
    <w:rsid w:val="00A712A2"/>
    <w:rsid w:val="00A77ED1"/>
    <w:rsid w:val="00A80C31"/>
    <w:rsid w:val="00AA3B42"/>
    <w:rsid w:val="00AA5975"/>
    <w:rsid w:val="00AB262E"/>
    <w:rsid w:val="00AB612C"/>
    <w:rsid w:val="00AC3B3F"/>
    <w:rsid w:val="00AC3C20"/>
    <w:rsid w:val="00AC6842"/>
    <w:rsid w:val="00AD1373"/>
    <w:rsid w:val="00B056F7"/>
    <w:rsid w:val="00B34AC6"/>
    <w:rsid w:val="00B57DD5"/>
    <w:rsid w:val="00B75B95"/>
    <w:rsid w:val="00BA5951"/>
    <w:rsid w:val="00BC677D"/>
    <w:rsid w:val="00BE3F17"/>
    <w:rsid w:val="00BE4C0F"/>
    <w:rsid w:val="00BE7861"/>
    <w:rsid w:val="00BF25A6"/>
    <w:rsid w:val="00BF3DB3"/>
    <w:rsid w:val="00BF5EA8"/>
    <w:rsid w:val="00BF613F"/>
    <w:rsid w:val="00C05499"/>
    <w:rsid w:val="00C063AB"/>
    <w:rsid w:val="00C07186"/>
    <w:rsid w:val="00C079C3"/>
    <w:rsid w:val="00C240CA"/>
    <w:rsid w:val="00C47E74"/>
    <w:rsid w:val="00C52053"/>
    <w:rsid w:val="00C700DF"/>
    <w:rsid w:val="00C74FCB"/>
    <w:rsid w:val="00CB574D"/>
    <w:rsid w:val="00CD33E9"/>
    <w:rsid w:val="00CF45DC"/>
    <w:rsid w:val="00D043DB"/>
    <w:rsid w:val="00D05272"/>
    <w:rsid w:val="00D06BEA"/>
    <w:rsid w:val="00D15C7C"/>
    <w:rsid w:val="00D21E74"/>
    <w:rsid w:val="00D267C3"/>
    <w:rsid w:val="00D55698"/>
    <w:rsid w:val="00D566D7"/>
    <w:rsid w:val="00D57976"/>
    <w:rsid w:val="00D64D4E"/>
    <w:rsid w:val="00D67506"/>
    <w:rsid w:val="00D757CB"/>
    <w:rsid w:val="00D76CA1"/>
    <w:rsid w:val="00DA255B"/>
    <w:rsid w:val="00DB1107"/>
    <w:rsid w:val="00DB32A4"/>
    <w:rsid w:val="00DD038E"/>
    <w:rsid w:val="00DD1E71"/>
    <w:rsid w:val="00DD466A"/>
    <w:rsid w:val="00DF2C97"/>
    <w:rsid w:val="00DF309B"/>
    <w:rsid w:val="00DF5AD5"/>
    <w:rsid w:val="00DF600C"/>
    <w:rsid w:val="00E06CD5"/>
    <w:rsid w:val="00E100DC"/>
    <w:rsid w:val="00E13A95"/>
    <w:rsid w:val="00E172D0"/>
    <w:rsid w:val="00E30BBA"/>
    <w:rsid w:val="00E332BD"/>
    <w:rsid w:val="00E41788"/>
    <w:rsid w:val="00E65918"/>
    <w:rsid w:val="00E667D3"/>
    <w:rsid w:val="00E730C4"/>
    <w:rsid w:val="00E955CC"/>
    <w:rsid w:val="00EA444E"/>
    <w:rsid w:val="00EB04AE"/>
    <w:rsid w:val="00EB27F4"/>
    <w:rsid w:val="00EB4795"/>
    <w:rsid w:val="00EB57D9"/>
    <w:rsid w:val="00EB582D"/>
    <w:rsid w:val="00EB71CB"/>
    <w:rsid w:val="00EE0C9B"/>
    <w:rsid w:val="00F01976"/>
    <w:rsid w:val="00F12318"/>
    <w:rsid w:val="00F36B2F"/>
    <w:rsid w:val="00F42286"/>
    <w:rsid w:val="00F449D1"/>
    <w:rsid w:val="00F56E20"/>
    <w:rsid w:val="00F75157"/>
    <w:rsid w:val="00F91F1B"/>
    <w:rsid w:val="00FB025E"/>
    <w:rsid w:val="00FB07CB"/>
    <w:rsid w:val="00FC744E"/>
    <w:rsid w:val="00FC7B67"/>
    <w:rsid w:val="00FD65A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B6"/>
    <w:rPr>
      <w:rFonts w:ascii="Arial" w:eastAsia="Arial"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51B6"/>
  </w:style>
  <w:style w:type="paragraph" w:styleId="NoSpacing">
    <w:name w:val="No Spacing"/>
    <w:uiPriority w:val="1"/>
    <w:qFormat/>
    <w:rsid w:val="000051B6"/>
    <w:pPr>
      <w:spacing w:after="0" w:line="240" w:lineRule="auto"/>
    </w:pPr>
    <w:rPr>
      <w:rFonts w:ascii="Arial" w:eastAsia="Arial" w:hAnsi="Arial" w:cs="Arial"/>
      <w:sz w:val="20"/>
      <w:szCs w:val="20"/>
      <w:lang w:eastAsia="ru-RU"/>
    </w:rPr>
  </w:style>
  <w:style w:type="paragraph" w:styleId="Header">
    <w:name w:val="header"/>
    <w:basedOn w:val="Normal"/>
    <w:link w:val="a"/>
    <w:uiPriority w:val="99"/>
    <w:unhideWhenUsed/>
    <w:rsid w:val="000051B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0051B6"/>
    <w:rPr>
      <w:rFonts w:ascii="Arial" w:eastAsia="Arial" w:hAnsi="Arial" w:cs="Arial"/>
      <w:sz w:val="20"/>
      <w:szCs w:val="20"/>
      <w:lang w:eastAsia="ru-RU"/>
    </w:rPr>
  </w:style>
  <w:style w:type="paragraph" w:styleId="NormalWeb">
    <w:name w:val="Normal (Web)"/>
    <w:basedOn w:val="Normal"/>
    <w:uiPriority w:val="99"/>
    <w:semiHidden/>
    <w:unhideWhenUsed/>
    <w:rsid w:val="000051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0051B6"/>
    <w:rPr>
      <w:color w:val="0000FF"/>
      <w:u w:val="single"/>
    </w:rPr>
  </w:style>
  <w:style w:type="paragraph" w:styleId="BodyText">
    <w:name w:val="Body Text"/>
    <w:basedOn w:val="Normal"/>
    <w:link w:val="a0"/>
    <w:unhideWhenUsed/>
    <w:rsid w:val="000051B6"/>
    <w:pPr>
      <w:spacing w:after="0" w:line="240" w:lineRule="auto"/>
      <w:jc w:val="both"/>
    </w:pPr>
    <w:rPr>
      <w:rFonts w:ascii="Times New Roman" w:eastAsia="Times New Roman" w:hAnsi="Times New Roman" w:cs="Times New Roman"/>
      <w:sz w:val="24"/>
      <w:lang w:eastAsia="en-US"/>
    </w:rPr>
  </w:style>
  <w:style w:type="character" w:customStyle="1" w:styleId="a0">
    <w:name w:val="Основной текст Знак"/>
    <w:basedOn w:val="DefaultParagraphFont"/>
    <w:link w:val="BodyText"/>
    <w:rsid w:val="000051B6"/>
    <w:rPr>
      <w:rFonts w:ascii="Times New Roman" w:eastAsia="Times New Roman" w:hAnsi="Times New Roman" w:cs="Times New Roman"/>
      <w:sz w:val="24"/>
      <w:szCs w:val="20"/>
    </w:rPr>
  </w:style>
  <w:style w:type="paragraph" w:customStyle="1" w:styleId="ConsPlusNormal">
    <w:name w:val="ConsPlusNormal"/>
    <w:rsid w:val="004C7262"/>
    <w:pPr>
      <w:autoSpaceDE w:val="0"/>
      <w:autoSpaceDN w:val="0"/>
      <w:adjustRightInd w:val="0"/>
      <w:spacing w:after="0" w:line="240" w:lineRule="auto"/>
    </w:pPr>
    <w:rPr>
      <w:rFonts w:ascii="Times New Roman" w:hAnsi="Times New Roman" w:cs="Times New Roman"/>
      <w:sz w:val="28"/>
      <w:szCs w:val="28"/>
    </w:rPr>
  </w:style>
  <w:style w:type="character" w:customStyle="1" w:styleId="snippetequal">
    <w:name w:val="snippet_equal"/>
    <w:basedOn w:val="DefaultParagraphFont"/>
    <w:rsid w:val="00445941"/>
  </w:style>
  <w:style w:type="paragraph" w:styleId="BalloonText">
    <w:name w:val="Balloon Text"/>
    <w:basedOn w:val="Normal"/>
    <w:link w:val="a1"/>
    <w:uiPriority w:val="99"/>
    <w:semiHidden/>
    <w:unhideWhenUsed/>
    <w:rsid w:val="00DD038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D038E"/>
    <w:rPr>
      <w:rFonts w:ascii="Tahoma" w:eastAsia="Arial" w:hAnsi="Tahoma" w:cs="Tahoma"/>
      <w:sz w:val="16"/>
      <w:szCs w:val="16"/>
      <w:lang w:eastAsia="ru-RU"/>
    </w:rPr>
  </w:style>
  <w:style w:type="character" w:customStyle="1" w:styleId="a2">
    <w:name w:val="Основной текст_"/>
    <w:basedOn w:val="DefaultParagraphFont"/>
    <w:link w:val="1"/>
    <w:rsid w:val="001E1D6C"/>
    <w:rPr>
      <w:rFonts w:ascii="Times New Roman" w:eastAsia="Times New Roman" w:hAnsi="Times New Roman" w:cs="Times New Roman"/>
      <w:shd w:val="clear" w:color="auto" w:fill="FFFFFF"/>
    </w:rPr>
  </w:style>
  <w:style w:type="paragraph" w:customStyle="1" w:styleId="1">
    <w:name w:val="Основной текст1"/>
    <w:basedOn w:val="Normal"/>
    <w:link w:val="a2"/>
    <w:rsid w:val="001E1D6C"/>
    <w:pPr>
      <w:widowControl w:val="0"/>
      <w:shd w:val="clear" w:color="auto" w:fill="FFFFFF"/>
      <w:spacing w:after="0" w:line="298" w:lineRule="exact"/>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6EAD-8B4E-4042-A10A-1F89BF1E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