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F51537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F51537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F51537">
        <w:rPr>
          <w:rFonts w:ascii="Times New Roman" w:hAnsi="Times New Roman" w:cs="Times New Roman"/>
          <w:b/>
          <w:sz w:val="26"/>
          <w:szCs w:val="26"/>
        </w:rPr>
        <w:t>2-0</w:t>
      </w:r>
      <w:r w:rsidR="0068790C">
        <w:rPr>
          <w:rFonts w:ascii="Times New Roman" w:hAnsi="Times New Roman" w:cs="Times New Roman"/>
          <w:b/>
          <w:sz w:val="26"/>
          <w:szCs w:val="26"/>
        </w:rPr>
        <w:t>353</w:t>
      </w:r>
      <w:r w:rsidRPr="00F51537">
        <w:rPr>
          <w:rFonts w:ascii="Times New Roman" w:hAnsi="Times New Roman" w:cs="Times New Roman"/>
          <w:b/>
          <w:sz w:val="26"/>
          <w:szCs w:val="26"/>
        </w:rPr>
        <w:t>/</w:t>
      </w:r>
      <w:r w:rsidRPr="00F51537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F51537">
        <w:rPr>
          <w:rFonts w:ascii="Times New Roman" w:hAnsi="Times New Roman" w:cs="Times New Roman"/>
          <w:b/>
          <w:sz w:val="26"/>
          <w:szCs w:val="26"/>
        </w:rPr>
        <w:t>/20</w:t>
      </w:r>
      <w:r w:rsidR="0068790C">
        <w:rPr>
          <w:rFonts w:ascii="Times New Roman" w:hAnsi="Times New Roman" w:cs="Times New Roman"/>
          <w:b/>
          <w:sz w:val="26"/>
          <w:szCs w:val="26"/>
        </w:rPr>
        <w:t>21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F51537" w:rsidP="00972B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2</w:t>
      </w:r>
      <w:r w:rsidR="0068790C">
        <w:rPr>
          <w:rFonts w:ascii="Times New Roman" w:hAnsi="Times New Roman" w:cs="Times New Roman"/>
          <w:b/>
          <w:sz w:val="26"/>
          <w:szCs w:val="26"/>
        </w:rPr>
        <w:t>0</w:t>
      </w:r>
      <w:r w:rsidRPr="00F51537" w:rsidR="00FB1D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90C">
        <w:rPr>
          <w:rFonts w:ascii="Times New Roman" w:hAnsi="Times New Roman" w:cs="Times New Roman"/>
          <w:b/>
          <w:sz w:val="26"/>
          <w:szCs w:val="26"/>
        </w:rPr>
        <w:t>апреля</w:t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68790C">
        <w:rPr>
          <w:rFonts w:ascii="Times New Roman" w:hAnsi="Times New Roman" w:cs="Times New Roman"/>
          <w:b/>
          <w:sz w:val="26"/>
          <w:szCs w:val="26"/>
        </w:rPr>
        <w:t>20</w:t>
      </w:r>
      <w:r w:rsidRPr="00F5153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="00F51537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  <w:t>г. Симферополь</w:t>
      </w:r>
    </w:p>
    <w:p w:rsidR="00B753F2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 xml:space="preserve">при  ведении протокола помощником мирового судьи – </w:t>
      </w:r>
      <w:r w:rsidR="0068790C">
        <w:rPr>
          <w:rFonts w:ascii="Times New Roman" w:hAnsi="Times New Roman" w:cs="Times New Roman"/>
          <w:sz w:val="26"/>
          <w:szCs w:val="26"/>
        </w:rPr>
        <w:t>Резицким</w:t>
      </w:r>
      <w:r w:rsidR="0068790C">
        <w:rPr>
          <w:rFonts w:ascii="Times New Roman" w:hAnsi="Times New Roman" w:cs="Times New Roman"/>
          <w:sz w:val="26"/>
          <w:szCs w:val="26"/>
        </w:rPr>
        <w:t xml:space="preserve"> Г.В.,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="0068790C">
        <w:rPr>
          <w:rFonts w:ascii="Times New Roman" w:hAnsi="Times New Roman"/>
          <w:sz w:val="26"/>
          <w:szCs w:val="26"/>
        </w:rPr>
        <w:t>Акционерного общества «Страховая компания «</w:t>
      </w:r>
      <w:r w:rsidR="0068790C">
        <w:rPr>
          <w:rFonts w:ascii="Times New Roman" w:hAnsi="Times New Roman"/>
          <w:sz w:val="26"/>
          <w:szCs w:val="26"/>
        </w:rPr>
        <w:t>Стерх</w:t>
      </w:r>
      <w:r w:rsidR="0068790C">
        <w:rPr>
          <w:rFonts w:ascii="Times New Roman" w:hAnsi="Times New Roman"/>
          <w:sz w:val="26"/>
          <w:szCs w:val="26"/>
        </w:rPr>
        <w:t xml:space="preserve">» в лице конкурсного управляющего государственной корпорации «Агентство по страхованию вкладов» </w:t>
      </w:r>
      <w:r w:rsidRPr="00F51537">
        <w:rPr>
          <w:rFonts w:ascii="Times New Roman" w:hAnsi="Times New Roman"/>
          <w:sz w:val="26"/>
          <w:szCs w:val="26"/>
        </w:rPr>
        <w:t xml:space="preserve">к </w:t>
      </w:r>
      <w:r w:rsidR="0068790C">
        <w:rPr>
          <w:rFonts w:ascii="Times New Roman" w:hAnsi="Times New Roman"/>
          <w:sz w:val="26"/>
          <w:szCs w:val="26"/>
        </w:rPr>
        <w:t>Биктимировой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Зире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Таировне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Pr="00F51537">
        <w:rPr>
          <w:rFonts w:ascii="Times New Roman" w:hAnsi="Times New Roman"/>
          <w:sz w:val="26"/>
          <w:szCs w:val="26"/>
        </w:rPr>
        <w:t>о возмещении ущерба 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>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F51537" w:rsidP="00972B28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B1D3E" w:rsidRPr="00F51537" w:rsidP="00972B28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68790C"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Акционерного общества «Страховая компания «</w:t>
      </w:r>
      <w:r w:rsidR="0068790C">
        <w:rPr>
          <w:rFonts w:ascii="Times New Roman" w:hAnsi="Times New Roman"/>
          <w:sz w:val="26"/>
          <w:szCs w:val="26"/>
        </w:rPr>
        <w:t>Стерх</w:t>
      </w:r>
      <w:r w:rsidR="0068790C">
        <w:rPr>
          <w:rFonts w:ascii="Times New Roman" w:hAnsi="Times New Roman"/>
          <w:sz w:val="26"/>
          <w:szCs w:val="26"/>
        </w:rPr>
        <w:t xml:space="preserve">» в лице конкурсного управляющего государственной корпорации «Агентство по страхованию вкладов» </w:t>
      </w:r>
      <w:r w:rsidRPr="00F51537" w:rsidR="0068790C">
        <w:rPr>
          <w:rFonts w:ascii="Times New Roman" w:hAnsi="Times New Roman"/>
          <w:sz w:val="26"/>
          <w:szCs w:val="26"/>
        </w:rPr>
        <w:t xml:space="preserve">к </w:t>
      </w:r>
      <w:r w:rsidR="0068790C">
        <w:rPr>
          <w:rFonts w:ascii="Times New Roman" w:hAnsi="Times New Roman"/>
          <w:sz w:val="26"/>
          <w:szCs w:val="26"/>
        </w:rPr>
        <w:t>Биктимировой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Зире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Таировне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о возмещении ущерба 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 xml:space="preserve"> – удовлетворить.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F51537" w:rsidR="00770E0D">
        <w:rPr>
          <w:rFonts w:ascii="Times New Roman" w:hAnsi="Times New Roman" w:cs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Биктимировой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Зиры</w:t>
      </w:r>
      <w:r w:rsidR="0068790C">
        <w:rPr>
          <w:rFonts w:ascii="Times New Roman" w:hAnsi="Times New Roman"/>
          <w:sz w:val="26"/>
          <w:szCs w:val="26"/>
        </w:rPr>
        <w:t xml:space="preserve"> </w:t>
      </w:r>
      <w:r w:rsidR="0068790C">
        <w:rPr>
          <w:rFonts w:ascii="Times New Roman" w:hAnsi="Times New Roman"/>
          <w:sz w:val="26"/>
          <w:szCs w:val="26"/>
        </w:rPr>
        <w:t>Таировны</w:t>
      </w:r>
      <w:r w:rsidR="0068790C">
        <w:rPr>
          <w:rFonts w:ascii="Times New Roman" w:hAnsi="Times New Roman"/>
          <w:sz w:val="26"/>
          <w:szCs w:val="26"/>
        </w:rPr>
        <w:t xml:space="preserve">, </w:t>
      </w:r>
      <w:r w:rsidRPr="00E41788" w:rsidR="001C07A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51537">
        <w:rPr>
          <w:rFonts w:ascii="Times New Roman" w:hAnsi="Times New Roman" w:cs="Times New Roman"/>
          <w:sz w:val="26"/>
          <w:szCs w:val="26"/>
        </w:rPr>
        <w:t xml:space="preserve"> в счет 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возмещения ущерба в порядке </w:t>
      </w:r>
      <w:r w:rsidRPr="00F51537">
        <w:rPr>
          <w:rFonts w:ascii="Times New Roman" w:hAnsi="Times New Roman" w:cs="Times New Roman"/>
          <w:sz w:val="26"/>
          <w:szCs w:val="26"/>
        </w:rPr>
        <w:t>регресс</w:t>
      </w:r>
      <w:r w:rsidRPr="00F51537" w:rsidR="007B7C5B">
        <w:rPr>
          <w:rFonts w:ascii="Times New Roman" w:hAnsi="Times New Roman" w:cs="Times New Roman"/>
          <w:sz w:val="26"/>
          <w:szCs w:val="26"/>
        </w:rPr>
        <w:t>а -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="0068790C">
        <w:rPr>
          <w:rFonts w:ascii="Times New Roman" w:hAnsi="Times New Roman" w:cs="Times New Roman"/>
          <w:sz w:val="26"/>
          <w:szCs w:val="26"/>
        </w:rPr>
        <w:t>17400</w:t>
      </w:r>
      <w:r w:rsidRPr="00F51537">
        <w:rPr>
          <w:rFonts w:ascii="Times New Roman" w:hAnsi="Times New Roman" w:cs="Times New Roman"/>
          <w:sz w:val="26"/>
          <w:szCs w:val="26"/>
        </w:rPr>
        <w:t xml:space="preserve"> (</w:t>
      </w:r>
      <w:r w:rsidR="0068790C">
        <w:rPr>
          <w:rFonts w:ascii="Times New Roman" w:hAnsi="Times New Roman" w:cs="Times New Roman"/>
          <w:sz w:val="26"/>
          <w:szCs w:val="26"/>
        </w:rPr>
        <w:t>семнадцать тысяч четыреста</w:t>
      </w:r>
      <w:r w:rsidRPr="00F51537" w:rsidR="007B7C5B">
        <w:rPr>
          <w:rFonts w:ascii="Times New Roman" w:hAnsi="Times New Roman" w:cs="Times New Roman"/>
          <w:sz w:val="26"/>
          <w:szCs w:val="26"/>
        </w:rPr>
        <w:t>) рублей</w:t>
      </w:r>
      <w:r w:rsidRPr="00F51537">
        <w:rPr>
          <w:rFonts w:ascii="Times New Roman" w:hAnsi="Times New Roman" w:cs="Times New Roman"/>
          <w:sz w:val="26"/>
          <w:szCs w:val="26"/>
        </w:rPr>
        <w:t>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43728B">
        <w:rPr>
          <w:rFonts w:ascii="Times New Roman" w:hAnsi="Times New Roman" w:cs="Times New Roman"/>
          <w:sz w:val="26"/>
          <w:szCs w:val="26"/>
        </w:rPr>
        <w:t xml:space="preserve"> </w:t>
      </w:r>
      <w:r w:rsidR="0043728B">
        <w:rPr>
          <w:rFonts w:ascii="Times New Roman" w:hAnsi="Times New Roman"/>
          <w:sz w:val="26"/>
          <w:szCs w:val="26"/>
        </w:rPr>
        <w:t>Биктимировой</w:t>
      </w:r>
      <w:r w:rsidR="0043728B">
        <w:rPr>
          <w:rFonts w:ascii="Times New Roman" w:hAnsi="Times New Roman"/>
          <w:sz w:val="26"/>
          <w:szCs w:val="26"/>
        </w:rPr>
        <w:t xml:space="preserve"> </w:t>
      </w:r>
      <w:r w:rsidR="0043728B">
        <w:rPr>
          <w:rFonts w:ascii="Times New Roman" w:hAnsi="Times New Roman"/>
          <w:sz w:val="26"/>
          <w:szCs w:val="26"/>
        </w:rPr>
        <w:t>Зиры</w:t>
      </w:r>
      <w:r w:rsidR="0043728B">
        <w:rPr>
          <w:rFonts w:ascii="Times New Roman" w:hAnsi="Times New Roman"/>
          <w:sz w:val="26"/>
          <w:szCs w:val="26"/>
        </w:rPr>
        <w:t xml:space="preserve"> </w:t>
      </w:r>
      <w:r w:rsidR="0043728B">
        <w:rPr>
          <w:rFonts w:ascii="Times New Roman" w:hAnsi="Times New Roman"/>
          <w:sz w:val="26"/>
          <w:szCs w:val="26"/>
        </w:rPr>
        <w:t>Таировны</w:t>
      </w:r>
      <w:r w:rsidRPr="00F51537" w:rsidR="00281FD3">
        <w:rPr>
          <w:rFonts w:ascii="Times New Roman" w:hAnsi="Times New Roman" w:cs="Times New Roman"/>
          <w:sz w:val="26"/>
          <w:szCs w:val="26"/>
        </w:rPr>
        <w:t xml:space="preserve">, </w:t>
      </w:r>
      <w:r w:rsidR="003E3ABC">
        <w:rPr>
          <w:rFonts w:ascii="Times New Roman" w:hAnsi="Times New Roman" w:cs="Times New Roman"/>
          <w:sz w:val="26"/>
          <w:szCs w:val="26"/>
        </w:rPr>
        <w:t xml:space="preserve">в пользу местного бюджета </w:t>
      </w:r>
      <w:r w:rsidR="0043728B">
        <w:rPr>
          <w:rFonts w:ascii="Times New Roman" w:hAnsi="Times New Roman" w:cs="Times New Roman"/>
          <w:sz w:val="26"/>
          <w:szCs w:val="26"/>
        </w:rPr>
        <w:t xml:space="preserve">судебные расходы </w:t>
      </w:r>
      <w:r w:rsidRPr="00F51537" w:rsidR="0043728B">
        <w:rPr>
          <w:rFonts w:ascii="Times New Roman" w:hAnsi="Times New Roman" w:cs="Times New Roman"/>
          <w:sz w:val="26"/>
          <w:szCs w:val="26"/>
        </w:rPr>
        <w:t xml:space="preserve">по оплате государственной пошлины в размере </w:t>
      </w:r>
      <w:r w:rsidR="003E3ABC">
        <w:rPr>
          <w:rFonts w:ascii="Times New Roman" w:hAnsi="Times New Roman" w:cs="Times New Roman"/>
          <w:sz w:val="26"/>
          <w:szCs w:val="26"/>
        </w:rPr>
        <w:t>696</w:t>
      </w:r>
      <w:r w:rsidRPr="00F51537" w:rsidR="0043728B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E3ABC">
        <w:rPr>
          <w:rFonts w:ascii="Times New Roman" w:hAnsi="Times New Roman" w:cs="Times New Roman"/>
          <w:sz w:val="26"/>
          <w:szCs w:val="26"/>
        </w:rPr>
        <w:t>.</w:t>
      </w:r>
      <w:r w:rsidRPr="00F51537" w:rsidR="004372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F5153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F5153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900" w:rsidRPr="00F51537" w:rsidP="00972B28">
      <w:pPr>
        <w:spacing w:after="0"/>
        <w:ind w:right="-185"/>
        <w:rPr>
          <w:rFonts w:ascii="Times New Roman" w:hAnsi="Times New Roman" w:cs="Times New Roman"/>
          <w:b/>
          <w:sz w:val="26"/>
          <w:szCs w:val="26"/>
        </w:rPr>
      </w:pPr>
    </w:p>
    <w:p w:rsidR="00253589" w:rsidRPr="00F51537" w:rsidP="00972B2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3E3ABC">
      <w:pgSz w:w="11906" w:h="16838"/>
      <w:pgMar w:top="68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1C07AA"/>
    <w:rsid w:val="0020306C"/>
    <w:rsid w:val="00215EF7"/>
    <w:rsid w:val="00221E8A"/>
    <w:rsid w:val="00253589"/>
    <w:rsid w:val="00281FD3"/>
    <w:rsid w:val="002F4D35"/>
    <w:rsid w:val="003160E8"/>
    <w:rsid w:val="003268E4"/>
    <w:rsid w:val="0035065D"/>
    <w:rsid w:val="003818CF"/>
    <w:rsid w:val="003E3ABC"/>
    <w:rsid w:val="0041131E"/>
    <w:rsid w:val="00413F0B"/>
    <w:rsid w:val="0043728B"/>
    <w:rsid w:val="00443B8F"/>
    <w:rsid w:val="00452355"/>
    <w:rsid w:val="00456F4C"/>
    <w:rsid w:val="004664C1"/>
    <w:rsid w:val="00481EA5"/>
    <w:rsid w:val="004C2900"/>
    <w:rsid w:val="0059295B"/>
    <w:rsid w:val="005A4744"/>
    <w:rsid w:val="0061070A"/>
    <w:rsid w:val="0062064A"/>
    <w:rsid w:val="00625494"/>
    <w:rsid w:val="006254C2"/>
    <w:rsid w:val="00642201"/>
    <w:rsid w:val="0068790C"/>
    <w:rsid w:val="006D62C5"/>
    <w:rsid w:val="006E5EA5"/>
    <w:rsid w:val="006E7AA4"/>
    <w:rsid w:val="0073338D"/>
    <w:rsid w:val="00770E0D"/>
    <w:rsid w:val="0078346B"/>
    <w:rsid w:val="00784E52"/>
    <w:rsid w:val="007B7C5B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72B28"/>
    <w:rsid w:val="00A11D7A"/>
    <w:rsid w:val="00A73629"/>
    <w:rsid w:val="00AA12FB"/>
    <w:rsid w:val="00AB474C"/>
    <w:rsid w:val="00AB6EED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1788"/>
    <w:rsid w:val="00E450D3"/>
    <w:rsid w:val="00E509BC"/>
    <w:rsid w:val="00E83BD9"/>
    <w:rsid w:val="00E97120"/>
    <w:rsid w:val="00EC5B47"/>
    <w:rsid w:val="00F2472D"/>
    <w:rsid w:val="00F24EF8"/>
    <w:rsid w:val="00F36307"/>
    <w:rsid w:val="00F51537"/>
    <w:rsid w:val="00F70566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3E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E3ABC"/>
    <w:rPr>
      <w:rFonts w:ascii="Calibri" w:eastAsia="Times New Roman" w:hAnsi="Calibri" w:cs="Calibri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3E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3E3AB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2BB1-8FFA-4D39-82AA-A5924EC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