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580B2E" w:rsidP="00D11F4C">
      <w:pPr>
        <w:ind w:right="-45" w:firstLine="851"/>
        <w:contextualSpacing/>
        <w:jc w:val="right"/>
        <w:rPr>
          <w:sz w:val="28"/>
          <w:szCs w:val="28"/>
        </w:rPr>
      </w:pPr>
      <w:r w:rsidRPr="00580B2E">
        <w:rPr>
          <w:sz w:val="28"/>
          <w:szCs w:val="28"/>
        </w:rPr>
        <w:t>Дело № 02-0</w:t>
      </w:r>
      <w:r w:rsidRPr="00580B2E" w:rsidR="00C04DB7">
        <w:rPr>
          <w:sz w:val="28"/>
          <w:szCs w:val="28"/>
        </w:rPr>
        <w:t>3</w:t>
      </w:r>
      <w:r w:rsidRPr="00580B2E">
        <w:rPr>
          <w:sz w:val="28"/>
          <w:szCs w:val="28"/>
        </w:rPr>
        <w:t>9</w:t>
      </w:r>
      <w:r w:rsidRPr="00580B2E" w:rsidR="009014B6">
        <w:rPr>
          <w:sz w:val="28"/>
          <w:szCs w:val="28"/>
        </w:rPr>
        <w:t>2</w:t>
      </w:r>
      <w:r w:rsidRPr="00580B2E">
        <w:rPr>
          <w:sz w:val="28"/>
          <w:szCs w:val="28"/>
        </w:rPr>
        <w:t>/</w:t>
      </w:r>
      <w:r w:rsidRPr="00580B2E" w:rsidR="00C04DB7">
        <w:rPr>
          <w:sz w:val="28"/>
          <w:szCs w:val="28"/>
        </w:rPr>
        <w:t>21</w:t>
      </w:r>
      <w:r w:rsidRPr="00580B2E">
        <w:rPr>
          <w:sz w:val="28"/>
          <w:szCs w:val="28"/>
        </w:rPr>
        <w:t>/20</w:t>
      </w:r>
      <w:r w:rsidRPr="00580B2E" w:rsidR="009014B6">
        <w:rPr>
          <w:sz w:val="28"/>
          <w:szCs w:val="28"/>
        </w:rPr>
        <w:t>21</w:t>
      </w:r>
    </w:p>
    <w:p w:rsidR="00580B2E" w:rsidP="00D11F4C">
      <w:pPr>
        <w:ind w:right="-45"/>
        <w:contextualSpacing/>
        <w:jc w:val="center"/>
        <w:rPr>
          <w:bCs/>
          <w:sz w:val="28"/>
          <w:szCs w:val="28"/>
        </w:rPr>
      </w:pPr>
    </w:p>
    <w:p w:rsidR="00D11F4C" w:rsidRPr="00580B2E" w:rsidP="00D11F4C">
      <w:pPr>
        <w:ind w:right="-45"/>
        <w:contextualSpacing/>
        <w:jc w:val="center"/>
        <w:rPr>
          <w:bCs/>
          <w:sz w:val="28"/>
          <w:szCs w:val="28"/>
        </w:rPr>
      </w:pPr>
      <w:r w:rsidRPr="00580B2E">
        <w:rPr>
          <w:bCs/>
          <w:sz w:val="28"/>
          <w:szCs w:val="28"/>
        </w:rPr>
        <w:t>РЕШЕНИЕ</w:t>
      </w:r>
    </w:p>
    <w:p w:rsidR="00D11F4C" w:rsidRPr="00580B2E" w:rsidP="00D11F4C">
      <w:pPr>
        <w:tabs>
          <w:tab w:val="left" w:pos="2848"/>
        </w:tabs>
        <w:autoSpaceDE w:val="0"/>
        <w:autoSpaceDN w:val="0"/>
        <w:adjustRightInd w:val="0"/>
        <w:ind w:right="-45"/>
        <w:contextualSpacing/>
        <w:jc w:val="center"/>
        <w:rPr>
          <w:bCs/>
          <w:sz w:val="28"/>
          <w:szCs w:val="28"/>
        </w:rPr>
      </w:pPr>
      <w:r w:rsidRPr="00580B2E">
        <w:rPr>
          <w:bCs/>
          <w:sz w:val="28"/>
          <w:szCs w:val="28"/>
        </w:rPr>
        <w:t>ИМЕНЕМ РОССИЙСКОЙ ФЕДЕРАЦИИ</w:t>
      </w:r>
    </w:p>
    <w:p w:rsidR="00D11F4C" w:rsidRPr="00580B2E" w:rsidP="00D11F4C">
      <w:pPr>
        <w:tabs>
          <w:tab w:val="left" w:pos="2848"/>
        </w:tabs>
        <w:autoSpaceDE w:val="0"/>
        <w:autoSpaceDN w:val="0"/>
        <w:adjustRightInd w:val="0"/>
        <w:ind w:right="-45"/>
        <w:contextualSpacing/>
        <w:jc w:val="center"/>
        <w:rPr>
          <w:bCs/>
          <w:sz w:val="28"/>
          <w:szCs w:val="28"/>
        </w:rPr>
      </w:pPr>
      <w:r w:rsidRPr="00580B2E">
        <w:rPr>
          <w:bCs/>
          <w:sz w:val="28"/>
          <w:szCs w:val="28"/>
        </w:rPr>
        <w:t>(резолютивная часть)</w:t>
      </w:r>
    </w:p>
    <w:p w:rsidR="00580B2E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contextualSpacing/>
        <w:jc w:val="both"/>
        <w:rPr>
          <w:sz w:val="28"/>
          <w:szCs w:val="28"/>
        </w:rPr>
      </w:pPr>
    </w:p>
    <w:p w:rsidR="00D11F4C" w:rsidRPr="00580B2E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contextualSpacing/>
        <w:jc w:val="both"/>
        <w:rPr>
          <w:sz w:val="28"/>
          <w:szCs w:val="28"/>
        </w:rPr>
      </w:pPr>
      <w:r w:rsidRPr="00580B2E">
        <w:rPr>
          <w:sz w:val="28"/>
          <w:szCs w:val="28"/>
        </w:rPr>
        <w:t xml:space="preserve">11 </w:t>
      </w:r>
      <w:r w:rsidRPr="00580B2E" w:rsidR="009014B6">
        <w:rPr>
          <w:sz w:val="28"/>
          <w:szCs w:val="28"/>
        </w:rPr>
        <w:t>мая</w:t>
      </w:r>
      <w:r w:rsidRPr="00580B2E" w:rsidR="00D35541">
        <w:rPr>
          <w:sz w:val="28"/>
          <w:szCs w:val="28"/>
        </w:rPr>
        <w:t xml:space="preserve"> 20</w:t>
      </w:r>
      <w:r w:rsidRPr="00580B2E" w:rsidR="009014B6">
        <w:rPr>
          <w:sz w:val="28"/>
          <w:szCs w:val="28"/>
        </w:rPr>
        <w:t>21</w:t>
      </w:r>
      <w:r w:rsidRPr="00580B2E" w:rsidR="00D35541">
        <w:rPr>
          <w:sz w:val="28"/>
          <w:szCs w:val="28"/>
        </w:rPr>
        <w:t xml:space="preserve"> года                                                                г. Симферополь</w:t>
      </w:r>
    </w:p>
    <w:p w:rsidR="00D11F4C" w:rsidRPr="00580B2E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contextualSpacing/>
        <w:jc w:val="both"/>
        <w:rPr>
          <w:sz w:val="28"/>
          <w:szCs w:val="28"/>
        </w:rPr>
      </w:pPr>
    </w:p>
    <w:p w:rsidR="00C04DB7" w:rsidRPr="00580B2E" w:rsidP="00C04DB7">
      <w:pPr>
        <w:ind w:right="-7" w:firstLine="851"/>
        <w:contextualSpacing/>
        <w:jc w:val="both"/>
        <w:rPr>
          <w:sz w:val="28"/>
          <w:szCs w:val="28"/>
        </w:rPr>
      </w:pPr>
      <w:r w:rsidRPr="00580B2E">
        <w:rPr>
          <w:sz w:val="28"/>
          <w:szCs w:val="28"/>
        </w:rPr>
        <w:t xml:space="preserve">Суд в составе председательствующего -  мирового судьи судебного участка № 21 </w:t>
      </w:r>
      <w:r w:rsidRPr="00580B2E">
        <w:rPr>
          <w:sz w:val="28"/>
          <w:szCs w:val="28"/>
        </w:rPr>
        <w:t>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C04DB7" w:rsidRPr="00580B2E" w:rsidP="00C04DB7">
      <w:pPr>
        <w:ind w:right="-7" w:firstLine="851"/>
        <w:contextualSpacing/>
        <w:jc w:val="both"/>
        <w:rPr>
          <w:sz w:val="28"/>
          <w:szCs w:val="28"/>
        </w:rPr>
      </w:pPr>
      <w:r w:rsidRPr="00580B2E">
        <w:rPr>
          <w:sz w:val="28"/>
          <w:szCs w:val="28"/>
        </w:rPr>
        <w:t>при секретаре –</w:t>
      </w:r>
      <w:r w:rsidRPr="00580B2E" w:rsidR="009014B6">
        <w:rPr>
          <w:sz w:val="28"/>
          <w:szCs w:val="28"/>
        </w:rPr>
        <w:t xml:space="preserve"> Резицком Г.В.</w:t>
      </w:r>
      <w:r w:rsidRPr="00580B2E">
        <w:rPr>
          <w:sz w:val="28"/>
          <w:szCs w:val="28"/>
        </w:rPr>
        <w:t>,</w:t>
      </w:r>
    </w:p>
    <w:p w:rsidR="00C33D8C" w:rsidRPr="00580B2E" w:rsidP="00C33D8C">
      <w:pPr>
        <w:tabs>
          <w:tab w:val="left" w:pos="6432"/>
        </w:tabs>
        <w:autoSpaceDE w:val="0"/>
        <w:autoSpaceDN w:val="0"/>
        <w:adjustRightInd w:val="0"/>
        <w:ind w:right="-45" w:firstLine="851"/>
        <w:contextualSpacing/>
        <w:jc w:val="both"/>
        <w:rPr>
          <w:sz w:val="28"/>
          <w:szCs w:val="28"/>
        </w:rPr>
      </w:pPr>
      <w:r w:rsidRPr="00580B2E">
        <w:rPr>
          <w:sz w:val="28"/>
          <w:szCs w:val="28"/>
        </w:rPr>
        <w:t>с участием представител</w:t>
      </w:r>
      <w:r w:rsidRPr="00580B2E" w:rsidR="008266FC">
        <w:rPr>
          <w:sz w:val="28"/>
          <w:szCs w:val="28"/>
        </w:rPr>
        <w:t>ей</w:t>
      </w:r>
      <w:r w:rsidRPr="00580B2E">
        <w:rPr>
          <w:sz w:val="28"/>
          <w:szCs w:val="28"/>
        </w:rPr>
        <w:t xml:space="preserve"> истца</w:t>
      </w:r>
      <w:r w:rsidRPr="00580B2E" w:rsidR="009014B6">
        <w:rPr>
          <w:sz w:val="28"/>
          <w:szCs w:val="28"/>
        </w:rPr>
        <w:t xml:space="preserve"> </w:t>
      </w:r>
      <w:r w:rsidRPr="00580B2E" w:rsidR="002F553B">
        <w:rPr>
          <w:sz w:val="28"/>
          <w:szCs w:val="28"/>
        </w:rPr>
        <w:t>–</w:t>
      </w:r>
      <w:r w:rsidRPr="00580B2E" w:rsidR="009014B6">
        <w:rPr>
          <w:sz w:val="28"/>
          <w:szCs w:val="28"/>
        </w:rPr>
        <w:t xml:space="preserve"> Дикун А.А.</w:t>
      </w:r>
      <w:r w:rsidRPr="00580B2E">
        <w:rPr>
          <w:sz w:val="28"/>
          <w:szCs w:val="28"/>
        </w:rPr>
        <w:t>,</w:t>
      </w:r>
    </w:p>
    <w:p w:rsidR="00D11F4C" w:rsidRPr="00580B2E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contextualSpacing/>
        <w:jc w:val="both"/>
        <w:rPr>
          <w:sz w:val="28"/>
          <w:szCs w:val="28"/>
        </w:rPr>
      </w:pPr>
      <w:r w:rsidRPr="00580B2E">
        <w:rPr>
          <w:sz w:val="28"/>
          <w:szCs w:val="28"/>
        </w:rPr>
        <w:t>ответчик</w:t>
      </w:r>
      <w:r w:rsidRPr="00580B2E" w:rsidR="009014B6">
        <w:rPr>
          <w:sz w:val="28"/>
          <w:szCs w:val="28"/>
        </w:rPr>
        <w:t>а</w:t>
      </w:r>
      <w:r w:rsidRPr="00580B2E">
        <w:rPr>
          <w:sz w:val="28"/>
          <w:szCs w:val="28"/>
        </w:rPr>
        <w:t xml:space="preserve"> – </w:t>
      </w:r>
      <w:r w:rsidRPr="00580B2E" w:rsidR="009014B6">
        <w:rPr>
          <w:sz w:val="28"/>
          <w:szCs w:val="28"/>
        </w:rPr>
        <w:t>Яковлевой Ю.А.</w:t>
      </w:r>
      <w:r w:rsidRPr="00580B2E" w:rsidR="002F553B">
        <w:rPr>
          <w:sz w:val="28"/>
          <w:szCs w:val="28"/>
        </w:rPr>
        <w:t>,</w:t>
      </w:r>
    </w:p>
    <w:p w:rsidR="00D11F4C" w:rsidRPr="00580B2E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contextualSpacing/>
        <w:jc w:val="both"/>
        <w:rPr>
          <w:bCs/>
          <w:sz w:val="28"/>
          <w:szCs w:val="28"/>
        </w:rPr>
      </w:pPr>
      <w:r w:rsidRPr="00580B2E">
        <w:rPr>
          <w:sz w:val="28"/>
          <w:szCs w:val="28"/>
        </w:rPr>
        <w:t xml:space="preserve">рассмотрев в открытом судебном заседании гражданское дело по иску Муниципального унитарного предприятия «Центральный Жилсервис» к </w:t>
      </w:r>
      <w:r w:rsidRPr="00580B2E" w:rsidR="009014B6">
        <w:rPr>
          <w:sz w:val="28"/>
          <w:szCs w:val="28"/>
        </w:rPr>
        <w:t xml:space="preserve">Яковлевой Юзефе Андреевне </w:t>
      </w:r>
      <w:r w:rsidRPr="00580B2E">
        <w:rPr>
          <w:sz w:val="28"/>
          <w:szCs w:val="28"/>
        </w:rPr>
        <w:t>о взыскании задолженности</w:t>
      </w:r>
      <w:r w:rsidRPr="00580B2E" w:rsidR="00C04DB7">
        <w:rPr>
          <w:sz w:val="28"/>
          <w:szCs w:val="28"/>
        </w:rPr>
        <w:t xml:space="preserve"> по оплате за жилищно-коммунальные услуги</w:t>
      </w:r>
      <w:r w:rsidRPr="00580B2E">
        <w:rPr>
          <w:bCs/>
          <w:sz w:val="28"/>
          <w:szCs w:val="28"/>
        </w:rPr>
        <w:t xml:space="preserve">,  </w:t>
      </w:r>
    </w:p>
    <w:p w:rsidR="00D11F4C" w:rsidP="00D11F4C">
      <w:pPr>
        <w:ind w:right="-45"/>
        <w:contextualSpacing/>
        <w:jc w:val="center"/>
        <w:rPr>
          <w:sz w:val="28"/>
          <w:szCs w:val="28"/>
        </w:rPr>
      </w:pPr>
      <w:r w:rsidRPr="00580B2E">
        <w:rPr>
          <w:sz w:val="28"/>
          <w:szCs w:val="28"/>
        </w:rPr>
        <w:t>РЕШИЛ:</w:t>
      </w:r>
    </w:p>
    <w:p w:rsidR="00580B2E" w:rsidRPr="00580B2E" w:rsidP="00D11F4C">
      <w:pPr>
        <w:ind w:right="-45"/>
        <w:contextualSpacing/>
        <w:jc w:val="center"/>
        <w:rPr>
          <w:sz w:val="28"/>
          <w:szCs w:val="28"/>
        </w:rPr>
      </w:pPr>
    </w:p>
    <w:p w:rsidR="00D11F4C" w:rsidRPr="00580B2E" w:rsidP="00D11F4C">
      <w:pPr>
        <w:ind w:right="-45" w:firstLine="851"/>
        <w:contextualSpacing/>
        <w:jc w:val="both"/>
        <w:rPr>
          <w:sz w:val="28"/>
          <w:szCs w:val="28"/>
        </w:rPr>
      </w:pPr>
      <w:r w:rsidRPr="00580B2E">
        <w:rPr>
          <w:sz w:val="28"/>
          <w:szCs w:val="28"/>
        </w:rPr>
        <w:t>Иск М</w:t>
      </w:r>
      <w:r w:rsidRPr="00580B2E" w:rsidR="008266FC">
        <w:rPr>
          <w:sz w:val="28"/>
          <w:szCs w:val="28"/>
        </w:rPr>
        <w:t>УП</w:t>
      </w:r>
      <w:r w:rsidRPr="00580B2E">
        <w:rPr>
          <w:sz w:val="28"/>
          <w:szCs w:val="28"/>
        </w:rPr>
        <w:t xml:space="preserve"> «Центральный </w:t>
      </w:r>
      <w:r w:rsidRPr="00580B2E">
        <w:rPr>
          <w:sz w:val="28"/>
          <w:szCs w:val="28"/>
        </w:rPr>
        <w:t xml:space="preserve">Жилсервис» к </w:t>
      </w:r>
      <w:r w:rsidRPr="00580B2E" w:rsidR="009014B6">
        <w:rPr>
          <w:sz w:val="28"/>
          <w:szCs w:val="28"/>
        </w:rPr>
        <w:t xml:space="preserve">Яковлевой Юзефе Андреевне </w:t>
      </w:r>
      <w:r w:rsidRPr="00580B2E" w:rsidR="00C04DB7">
        <w:rPr>
          <w:sz w:val="28"/>
          <w:szCs w:val="28"/>
        </w:rPr>
        <w:t>о взыскании задолженности по оплате за жилищно-коммунальные услуги</w:t>
      </w:r>
      <w:r w:rsidRPr="00580B2E">
        <w:rPr>
          <w:sz w:val="28"/>
          <w:szCs w:val="28"/>
        </w:rPr>
        <w:t xml:space="preserve"> – удовлетворить.</w:t>
      </w:r>
    </w:p>
    <w:p w:rsidR="002F553B" w:rsidRPr="00580B2E" w:rsidP="002A461E">
      <w:pPr>
        <w:ind w:firstLine="851"/>
        <w:contextualSpacing/>
        <w:jc w:val="both"/>
        <w:rPr>
          <w:sz w:val="28"/>
          <w:szCs w:val="28"/>
        </w:rPr>
      </w:pPr>
      <w:r w:rsidRPr="00580B2E">
        <w:rPr>
          <w:bCs/>
          <w:sz w:val="28"/>
          <w:szCs w:val="28"/>
        </w:rPr>
        <w:t>Взыскать с</w:t>
      </w:r>
      <w:r w:rsidRPr="00580B2E" w:rsidR="009014B6">
        <w:rPr>
          <w:bCs/>
          <w:sz w:val="28"/>
          <w:szCs w:val="28"/>
        </w:rPr>
        <w:t xml:space="preserve"> </w:t>
      </w:r>
      <w:r w:rsidRPr="00580B2E" w:rsidR="009014B6">
        <w:rPr>
          <w:sz w:val="28"/>
          <w:szCs w:val="28"/>
        </w:rPr>
        <w:t>Яковлевой Юзеф</w:t>
      </w:r>
      <w:r w:rsidR="00277604">
        <w:rPr>
          <w:sz w:val="28"/>
          <w:szCs w:val="28"/>
        </w:rPr>
        <w:t>ы</w:t>
      </w:r>
      <w:r w:rsidRPr="00580B2E" w:rsidR="009014B6">
        <w:rPr>
          <w:sz w:val="28"/>
          <w:szCs w:val="28"/>
        </w:rPr>
        <w:t xml:space="preserve"> Андреевн</w:t>
      </w:r>
      <w:r w:rsidR="00277604">
        <w:rPr>
          <w:sz w:val="28"/>
          <w:szCs w:val="28"/>
        </w:rPr>
        <w:t>ы</w:t>
      </w:r>
      <w:r>
        <w:rPr>
          <w:sz w:val="28"/>
          <w:szCs w:val="28"/>
        </w:rPr>
        <w:t xml:space="preserve">, </w:t>
      </w:r>
      <w:r>
        <w:rPr>
          <w:sz w:val="26"/>
          <w:szCs w:val="26"/>
        </w:rPr>
        <w:t>«Данные изъяты»</w:t>
      </w:r>
      <w:r w:rsidRPr="00580B2E" w:rsidR="002A461E">
        <w:rPr>
          <w:sz w:val="28"/>
          <w:szCs w:val="28"/>
        </w:rPr>
        <w:t xml:space="preserve">, </w:t>
      </w:r>
      <w:r w:rsidRPr="00580B2E">
        <w:rPr>
          <w:sz w:val="28"/>
          <w:szCs w:val="28"/>
        </w:rPr>
        <w:t>в пользу М</w:t>
      </w:r>
      <w:r w:rsidRPr="00580B2E" w:rsidR="008266FC">
        <w:rPr>
          <w:sz w:val="28"/>
          <w:szCs w:val="28"/>
        </w:rPr>
        <w:t>УП</w:t>
      </w:r>
      <w:r w:rsidRPr="00580B2E">
        <w:rPr>
          <w:sz w:val="28"/>
          <w:szCs w:val="28"/>
        </w:rPr>
        <w:t xml:space="preserve"> «Центральный Жилсервис» задолженность по оплате за жили</w:t>
      </w:r>
      <w:r w:rsidRPr="00580B2E" w:rsidR="008266FC">
        <w:rPr>
          <w:sz w:val="28"/>
          <w:szCs w:val="28"/>
        </w:rPr>
        <w:t>щно-</w:t>
      </w:r>
      <w:r w:rsidRPr="00580B2E">
        <w:rPr>
          <w:sz w:val="28"/>
          <w:szCs w:val="28"/>
        </w:rPr>
        <w:t>коммунальные услуги за период</w:t>
      </w:r>
      <w:r w:rsidRPr="00580B2E" w:rsidR="00A05BBA">
        <w:rPr>
          <w:sz w:val="28"/>
          <w:szCs w:val="28"/>
        </w:rPr>
        <w:t xml:space="preserve"> с</w:t>
      </w:r>
      <w:r w:rsidRPr="00580B2E" w:rsidR="0072218F">
        <w:rPr>
          <w:sz w:val="28"/>
          <w:szCs w:val="28"/>
        </w:rPr>
        <w:t xml:space="preserve"> </w:t>
      </w:r>
      <w:r w:rsidRPr="00580B2E" w:rsidR="00CF6EB4">
        <w:rPr>
          <w:sz w:val="28"/>
          <w:szCs w:val="28"/>
        </w:rPr>
        <w:t>01.1</w:t>
      </w:r>
      <w:r w:rsidRPr="00580B2E" w:rsidR="009014B6">
        <w:rPr>
          <w:sz w:val="28"/>
          <w:szCs w:val="28"/>
        </w:rPr>
        <w:t>1</w:t>
      </w:r>
      <w:r w:rsidRPr="00580B2E" w:rsidR="00C04DB7">
        <w:rPr>
          <w:sz w:val="28"/>
          <w:szCs w:val="28"/>
        </w:rPr>
        <w:t>.201</w:t>
      </w:r>
      <w:r w:rsidRPr="00580B2E" w:rsidR="009014B6">
        <w:rPr>
          <w:sz w:val="28"/>
          <w:szCs w:val="28"/>
        </w:rPr>
        <w:t>9</w:t>
      </w:r>
      <w:r w:rsidRPr="00580B2E" w:rsidR="00C04DB7">
        <w:rPr>
          <w:sz w:val="28"/>
          <w:szCs w:val="28"/>
        </w:rPr>
        <w:t xml:space="preserve"> года</w:t>
      </w:r>
      <w:r w:rsidRPr="00580B2E">
        <w:rPr>
          <w:sz w:val="28"/>
          <w:szCs w:val="28"/>
        </w:rPr>
        <w:t xml:space="preserve"> по </w:t>
      </w:r>
      <w:r w:rsidRPr="00580B2E" w:rsidR="00C04DB7">
        <w:rPr>
          <w:sz w:val="28"/>
          <w:szCs w:val="28"/>
        </w:rPr>
        <w:t>3</w:t>
      </w:r>
      <w:r w:rsidRPr="00580B2E" w:rsidR="009014B6">
        <w:rPr>
          <w:sz w:val="28"/>
          <w:szCs w:val="28"/>
        </w:rPr>
        <w:t>0</w:t>
      </w:r>
      <w:r w:rsidRPr="00580B2E" w:rsidR="00C04DB7">
        <w:rPr>
          <w:sz w:val="28"/>
          <w:szCs w:val="28"/>
        </w:rPr>
        <w:t>.</w:t>
      </w:r>
      <w:r w:rsidRPr="00580B2E" w:rsidR="009014B6">
        <w:rPr>
          <w:sz w:val="28"/>
          <w:szCs w:val="28"/>
        </w:rPr>
        <w:t>11</w:t>
      </w:r>
      <w:r w:rsidRPr="00580B2E" w:rsidR="00C04DB7">
        <w:rPr>
          <w:sz w:val="28"/>
          <w:szCs w:val="28"/>
        </w:rPr>
        <w:t>.20</w:t>
      </w:r>
      <w:r w:rsidRPr="00580B2E" w:rsidR="009014B6">
        <w:rPr>
          <w:sz w:val="28"/>
          <w:szCs w:val="28"/>
        </w:rPr>
        <w:t>20</w:t>
      </w:r>
      <w:r w:rsidRPr="00580B2E" w:rsidR="00C04DB7">
        <w:rPr>
          <w:sz w:val="28"/>
          <w:szCs w:val="28"/>
        </w:rPr>
        <w:t xml:space="preserve"> года в размере </w:t>
      </w:r>
      <w:r w:rsidRPr="00580B2E" w:rsidR="009014B6">
        <w:rPr>
          <w:sz w:val="28"/>
          <w:szCs w:val="28"/>
        </w:rPr>
        <w:t xml:space="preserve">7337 </w:t>
      </w:r>
      <w:r w:rsidRPr="00580B2E">
        <w:rPr>
          <w:sz w:val="28"/>
          <w:szCs w:val="28"/>
        </w:rPr>
        <w:t>(</w:t>
      </w:r>
      <w:r w:rsidRPr="00580B2E" w:rsidR="009014B6">
        <w:rPr>
          <w:sz w:val="28"/>
          <w:szCs w:val="28"/>
        </w:rPr>
        <w:t>семь т</w:t>
      </w:r>
      <w:r w:rsidRPr="00580B2E">
        <w:rPr>
          <w:sz w:val="28"/>
          <w:szCs w:val="28"/>
        </w:rPr>
        <w:t>ысяч</w:t>
      </w:r>
      <w:r w:rsidRPr="00580B2E" w:rsidR="009014B6">
        <w:rPr>
          <w:sz w:val="28"/>
          <w:szCs w:val="28"/>
        </w:rPr>
        <w:t xml:space="preserve"> тридцать семь</w:t>
      </w:r>
      <w:r w:rsidRPr="00580B2E">
        <w:rPr>
          <w:sz w:val="28"/>
          <w:szCs w:val="28"/>
        </w:rPr>
        <w:t>) рубл</w:t>
      </w:r>
      <w:r w:rsidRPr="00580B2E" w:rsidR="00C04DB7">
        <w:rPr>
          <w:sz w:val="28"/>
          <w:szCs w:val="28"/>
        </w:rPr>
        <w:t>ей</w:t>
      </w:r>
      <w:r w:rsidRPr="00580B2E" w:rsidR="0072218F">
        <w:rPr>
          <w:sz w:val="28"/>
          <w:szCs w:val="28"/>
        </w:rPr>
        <w:t xml:space="preserve"> </w:t>
      </w:r>
      <w:r w:rsidRPr="00580B2E">
        <w:rPr>
          <w:sz w:val="28"/>
          <w:szCs w:val="28"/>
        </w:rPr>
        <w:t>9</w:t>
      </w:r>
      <w:r w:rsidRPr="00580B2E" w:rsidR="009014B6">
        <w:rPr>
          <w:sz w:val="28"/>
          <w:szCs w:val="28"/>
        </w:rPr>
        <w:t>1</w:t>
      </w:r>
      <w:r w:rsidRPr="00580B2E">
        <w:rPr>
          <w:sz w:val="28"/>
          <w:szCs w:val="28"/>
        </w:rPr>
        <w:t xml:space="preserve"> копеек</w:t>
      </w:r>
      <w:r w:rsidRPr="00580B2E" w:rsidR="009014B6">
        <w:rPr>
          <w:bCs/>
          <w:sz w:val="28"/>
          <w:szCs w:val="28"/>
        </w:rPr>
        <w:t>, перечислив задолженность по следующим реквизитам:</w:t>
      </w:r>
      <w:r w:rsidRPr="00580B2E" w:rsidR="002A461E">
        <w:rPr>
          <w:sz w:val="28"/>
          <w:szCs w:val="28"/>
        </w:rPr>
        <w:t xml:space="preserve"> </w:t>
      </w:r>
      <w:r w:rsidRPr="00580B2E" w:rsidR="002A461E">
        <w:rPr>
          <w:sz w:val="28"/>
          <w:szCs w:val="28"/>
        </w:rPr>
        <w:t>р</w:t>
      </w:r>
      <w:r w:rsidRPr="00580B2E" w:rsidR="002A461E">
        <w:rPr>
          <w:sz w:val="28"/>
          <w:szCs w:val="28"/>
        </w:rPr>
        <w:t xml:space="preserve">/с: 40702810900001003751 в АО «ЧБРР» БИК 043510101, ОГРН: 1149102181403; ИНН/КПП: 9102066279/910201001, </w:t>
      </w:r>
      <w:r w:rsidRPr="00580B2E">
        <w:rPr>
          <w:sz w:val="28"/>
          <w:szCs w:val="28"/>
        </w:rPr>
        <w:t>получатель – МУП «Центральный Жилсервис».</w:t>
      </w:r>
    </w:p>
    <w:p w:rsidR="002A461E" w:rsidRPr="00580B2E" w:rsidP="002A461E">
      <w:pPr>
        <w:ind w:firstLine="851"/>
        <w:contextualSpacing/>
        <w:jc w:val="both"/>
        <w:rPr>
          <w:sz w:val="28"/>
          <w:szCs w:val="28"/>
        </w:rPr>
      </w:pPr>
      <w:r w:rsidRPr="00580B2E">
        <w:rPr>
          <w:bCs/>
          <w:sz w:val="28"/>
          <w:szCs w:val="28"/>
        </w:rPr>
        <w:t xml:space="preserve">Взыскать с </w:t>
      </w:r>
      <w:r w:rsidRPr="00580B2E">
        <w:rPr>
          <w:sz w:val="28"/>
          <w:szCs w:val="28"/>
        </w:rPr>
        <w:t>Яковлевой Юзеф</w:t>
      </w:r>
      <w:r w:rsidR="00277604">
        <w:rPr>
          <w:sz w:val="28"/>
          <w:szCs w:val="28"/>
        </w:rPr>
        <w:t>ы</w:t>
      </w:r>
      <w:r w:rsidRPr="00580B2E">
        <w:rPr>
          <w:sz w:val="28"/>
          <w:szCs w:val="28"/>
        </w:rPr>
        <w:t xml:space="preserve"> Андреевн</w:t>
      </w:r>
      <w:r w:rsidR="00277604">
        <w:rPr>
          <w:sz w:val="28"/>
          <w:szCs w:val="28"/>
        </w:rPr>
        <w:t>ы</w:t>
      </w:r>
      <w:r w:rsidRPr="00580B2E">
        <w:rPr>
          <w:sz w:val="28"/>
          <w:szCs w:val="28"/>
        </w:rPr>
        <w:t xml:space="preserve"> в пользу МУП «Центральный Жилсервис» судебные расходы в виде</w:t>
      </w:r>
      <w:r w:rsidRPr="00580B2E">
        <w:rPr>
          <w:sz w:val="28"/>
          <w:szCs w:val="28"/>
        </w:rPr>
        <w:t xml:space="preserve"> государственной пошлины в размере</w:t>
      </w:r>
      <w:r w:rsidRPr="00580B2E" w:rsidR="00580B2E">
        <w:rPr>
          <w:sz w:val="28"/>
          <w:szCs w:val="28"/>
        </w:rPr>
        <w:t xml:space="preserve"> 400 рублей.</w:t>
      </w:r>
    </w:p>
    <w:p w:rsidR="00D11F4C" w:rsidRPr="00580B2E" w:rsidP="00D11F4C">
      <w:pPr>
        <w:ind w:right="-45" w:firstLine="851"/>
        <w:contextualSpacing/>
        <w:jc w:val="both"/>
        <w:rPr>
          <w:sz w:val="28"/>
          <w:szCs w:val="28"/>
        </w:rPr>
      </w:pPr>
      <w:r w:rsidRPr="00580B2E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</w:t>
      </w:r>
      <w:r w:rsidRPr="00580B2E">
        <w:rPr>
          <w:sz w:val="28"/>
          <w:szCs w:val="28"/>
        </w:rPr>
        <w:t>ения суда.</w:t>
      </w:r>
    </w:p>
    <w:p w:rsidR="00D11F4C" w:rsidRPr="00580B2E" w:rsidP="00D11F4C">
      <w:pPr>
        <w:ind w:right="-45" w:firstLine="851"/>
        <w:contextualSpacing/>
        <w:jc w:val="both"/>
        <w:rPr>
          <w:sz w:val="28"/>
          <w:szCs w:val="28"/>
        </w:rPr>
      </w:pPr>
      <w:r w:rsidRPr="00580B2E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580B2E" w:rsidR="004D349D">
        <w:rPr>
          <w:sz w:val="28"/>
          <w:szCs w:val="28"/>
        </w:rPr>
        <w:t>и</w:t>
      </w:r>
      <w:r w:rsidRPr="00580B2E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D11F4C" w:rsidRPr="00580B2E" w:rsidP="00D11F4C">
      <w:pPr>
        <w:ind w:right="-45" w:firstLine="851"/>
        <w:contextualSpacing/>
        <w:jc w:val="both"/>
        <w:rPr>
          <w:sz w:val="28"/>
          <w:szCs w:val="28"/>
        </w:rPr>
      </w:pPr>
      <w:r w:rsidRPr="00580B2E">
        <w:rPr>
          <w:sz w:val="28"/>
          <w:szCs w:val="28"/>
        </w:rPr>
        <w:t>Мировой судья со</w:t>
      </w:r>
      <w:r w:rsidRPr="00580B2E">
        <w:rPr>
          <w:sz w:val="28"/>
          <w:szCs w:val="28"/>
        </w:rPr>
        <w:t>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580B2E" w:rsidP="00D11F4C">
      <w:pPr>
        <w:ind w:right="-45" w:firstLine="851"/>
        <w:contextualSpacing/>
        <w:jc w:val="both"/>
        <w:rPr>
          <w:sz w:val="28"/>
          <w:szCs w:val="28"/>
        </w:rPr>
      </w:pPr>
      <w:r w:rsidRPr="00580B2E">
        <w:rPr>
          <w:sz w:val="28"/>
          <w:szCs w:val="28"/>
        </w:rPr>
        <w:t>Решение может быть обжаловано в Центральный районный суд города Симферополя Рес</w:t>
      </w:r>
      <w:r w:rsidRPr="00580B2E">
        <w:rPr>
          <w:sz w:val="28"/>
          <w:szCs w:val="28"/>
        </w:rPr>
        <w:t>публики Крым через мирового судью судебного участка №</w:t>
      </w:r>
      <w:r w:rsidRPr="00580B2E" w:rsidR="00C04DB7">
        <w:rPr>
          <w:sz w:val="28"/>
          <w:szCs w:val="28"/>
        </w:rPr>
        <w:t xml:space="preserve">21 </w:t>
      </w:r>
      <w:r w:rsidRPr="00580B2E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580B2E" w:rsidP="00D11F4C">
      <w:pPr>
        <w:ind w:right="-45" w:firstLine="851"/>
        <w:contextualSpacing/>
        <w:jc w:val="both"/>
        <w:rPr>
          <w:sz w:val="28"/>
          <w:szCs w:val="28"/>
        </w:rPr>
      </w:pPr>
    </w:p>
    <w:p w:rsidR="00444448" w:rsidRPr="00580B2E" w:rsidP="00D11F4C">
      <w:pPr>
        <w:ind w:firstLine="851"/>
        <w:contextualSpacing/>
        <w:rPr>
          <w:b/>
          <w:sz w:val="28"/>
          <w:szCs w:val="28"/>
        </w:rPr>
      </w:pPr>
    </w:p>
    <w:p w:rsidR="0072218F" w:rsidRPr="00580B2E" w:rsidP="00D11F4C">
      <w:pPr>
        <w:ind w:firstLine="851"/>
        <w:contextualSpacing/>
        <w:rPr>
          <w:b/>
          <w:sz w:val="28"/>
          <w:szCs w:val="28"/>
        </w:rPr>
      </w:pPr>
    </w:p>
    <w:p w:rsidR="0072218F" w:rsidRPr="00580B2E" w:rsidP="00D11F4C">
      <w:pPr>
        <w:ind w:firstLine="851"/>
        <w:contextualSpacing/>
        <w:rPr>
          <w:b/>
          <w:sz w:val="28"/>
          <w:szCs w:val="28"/>
        </w:rPr>
      </w:pPr>
    </w:p>
    <w:p w:rsidR="0072218F" w:rsidRPr="00580B2E" w:rsidP="00D11F4C">
      <w:pPr>
        <w:ind w:firstLine="851"/>
        <w:contextualSpacing/>
        <w:rPr>
          <w:b/>
          <w:sz w:val="28"/>
          <w:szCs w:val="28"/>
        </w:rPr>
      </w:pPr>
    </w:p>
    <w:p w:rsidR="00D11F4C" w:rsidRPr="00580B2E" w:rsidP="00D11F4C">
      <w:pPr>
        <w:ind w:firstLine="851"/>
        <w:contextualSpacing/>
        <w:rPr>
          <w:b/>
          <w:sz w:val="28"/>
          <w:szCs w:val="28"/>
        </w:rPr>
      </w:pPr>
      <w:r w:rsidRPr="00580B2E">
        <w:rPr>
          <w:b/>
          <w:sz w:val="28"/>
          <w:szCs w:val="28"/>
        </w:rPr>
        <w:t xml:space="preserve">Мировой судья                                                         </w:t>
      </w:r>
      <w:r w:rsidRPr="00580B2E" w:rsidR="00C04DB7">
        <w:rPr>
          <w:b/>
          <w:sz w:val="28"/>
          <w:szCs w:val="28"/>
        </w:rPr>
        <w:t>И.С. Василькова</w:t>
      </w:r>
    </w:p>
    <w:p w:rsidR="00D11F4C" w:rsidRPr="00580B2E" w:rsidP="00D11F4C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9E379E">
        <w:pPr>
          <w:pStyle w:val="Footer"/>
          <w:jc w:val="right"/>
        </w:pPr>
        <w:r>
          <w:fldChar w:fldCharType="begin"/>
        </w:r>
        <w:r w:rsidR="00E47509">
          <w:instrText>PAGE   \* MERGEFORMAT</w:instrText>
        </w:r>
        <w:r>
          <w:fldChar w:fldCharType="separate"/>
        </w:r>
        <w:r w:rsidR="00E475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3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9E379E">
        <w:pPr>
          <w:pStyle w:val="Footer"/>
          <w:jc w:val="right"/>
        </w:pPr>
        <w:r>
          <w:fldChar w:fldCharType="begin"/>
        </w:r>
        <w:r w:rsidR="00E47509">
          <w:instrText>PAGE   \* MERGEFORMAT</w:instrText>
        </w:r>
        <w:r>
          <w:fldChar w:fldCharType="separate"/>
        </w:r>
        <w:r w:rsidR="00E475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379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79E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E3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79E">
    <w:pPr>
      <w:pStyle w:val="Header"/>
    </w:pPr>
  </w:p>
  <w:p w:rsidR="009E37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1022C0"/>
    <w:rsid w:val="001C4480"/>
    <w:rsid w:val="001E45CE"/>
    <w:rsid w:val="00277604"/>
    <w:rsid w:val="002A461E"/>
    <w:rsid w:val="002F553B"/>
    <w:rsid w:val="00326552"/>
    <w:rsid w:val="00444448"/>
    <w:rsid w:val="00444658"/>
    <w:rsid w:val="004D212C"/>
    <w:rsid w:val="004D349D"/>
    <w:rsid w:val="004D652E"/>
    <w:rsid w:val="005255DB"/>
    <w:rsid w:val="00580B2E"/>
    <w:rsid w:val="005832C0"/>
    <w:rsid w:val="0058459C"/>
    <w:rsid w:val="006021CC"/>
    <w:rsid w:val="0072218F"/>
    <w:rsid w:val="007356CE"/>
    <w:rsid w:val="008266FC"/>
    <w:rsid w:val="009014B6"/>
    <w:rsid w:val="00904B8E"/>
    <w:rsid w:val="009A238A"/>
    <w:rsid w:val="009E379E"/>
    <w:rsid w:val="00A05BBA"/>
    <w:rsid w:val="00C04DB7"/>
    <w:rsid w:val="00C33D8C"/>
    <w:rsid w:val="00C545F8"/>
    <w:rsid w:val="00CB4A04"/>
    <w:rsid w:val="00CD1A11"/>
    <w:rsid w:val="00CF6EB4"/>
    <w:rsid w:val="00D11F4C"/>
    <w:rsid w:val="00D35541"/>
    <w:rsid w:val="00E475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7D80-15C2-4B13-A5EC-AA649A1B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