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Pr="00A5088B" w:rsidR="00295672">
        <w:rPr>
          <w:b/>
          <w:sz w:val="27"/>
          <w:szCs w:val="27"/>
        </w:rPr>
        <w:t>0</w:t>
      </w:r>
      <w:r w:rsidR="00C129A4">
        <w:rPr>
          <w:b/>
          <w:sz w:val="27"/>
          <w:szCs w:val="27"/>
        </w:rPr>
        <w:t>599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Pr="00A5088B" w:rsidR="0067455B">
        <w:rPr>
          <w:sz w:val="27"/>
          <w:szCs w:val="27"/>
        </w:rPr>
        <w:t xml:space="preserve"> июня 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196A1F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с участием </w:t>
      </w:r>
      <w:r w:rsidR="00C129A4">
        <w:rPr>
          <w:rFonts w:eastAsia="Arial"/>
          <w:sz w:val="27"/>
          <w:szCs w:val="27"/>
        </w:rPr>
        <w:t xml:space="preserve"> представителя </w:t>
      </w:r>
      <w:r w:rsidRPr="00A5088B">
        <w:rPr>
          <w:rFonts w:eastAsia="Arial"/>
          <w:sz w:val="27"/>
          <w:szCs w:val="27"/>
        </w:rPr>
        <w:t>ответчика –</w:t>
      </w:r>
      <w:r w:rsidR="00C129A4">
        <w:rPr>
          <w:rFonts w:eastAsia="Arial"/>
          <w:sz w:val="27"/>
          <w:szCs w:val="27"/>
        </w:rPr>
        <w:t xml:space="preserve"> </w:t>
      </w:r>
      <w:r w:rsidR="002849BF">
        <w:rPr>
          <w:sz w:val="26"/>
          <w:szCs w:val="26"/>
        </w:rPr>
        <w:t>«ФИО</w:t>
      </w:r>
      <w:r w:rsidR="002849BF">
        <w:rPr>
          <w:sz w:val="26"/>
          <w:szCs w:val="26"/>
        </w:rPr>
        <w:t>3</w:t>
      </w:r>
      <w:r w:rsidR="002849BF">
        <w:rPr>
          <w:sz w:val="26"/>
          <w:szCs w:val="26"/>
        </w:rPr>
        <w:t>»</w:t>
      </w:r>
      <w:r w:rsidRPr="00A5088B">
        <w:rPr>
          <w:rFonts w:eastAsia="Arial"/>
          <w:sz w:val="27"/>
          <w:szCs w:val="27"/>
        </w:rPr>
        <w:t xml:space="preserve">,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 xml:space="preserve">рческой организации «Региональный фонд капитального ремонта многоквартирных домов Республики Крым» к </w:t>
      </w:r>
      <w:r w:rsidR="002849BF">
        <w:rPr>
          <w:sz w:val="26"/>
          <w:szCs w:val="26"/>
        </w:rPr>
        <w:t>«ФИО»</w:t>
      </w:r>
      <w:r w:rsidR="00C129A4">
        <w:rPr>
          <w:sz w:val="27"/>
          <w:szCs w:val="27"/>
        </w:rPr>
        <w:t xml:space="preserve">, </w:t>
      </w:r>
      <w:r w:rsidR="002849BF">
        <w:rPr>
          <w:sz w:val="26"/>
          <w:szCs w:val="26"/>
        </w:rPr>
        <w:t>«ФИО</w:t>
      </w:r>
      <w:r w:rsidR="002849BF">
        <w:rPr>
          <w:sz w:val="26"/>
          <w:szCs w:val="26"/>
        </w:rPr>
        <w:t>2</w:t>
      </w:r>
      <w:r w:rsidR="002849BF">
        <w:rPr>
          <w:sz w:val="26"/>
          <w:szCs w:val="26"/>
        </w:rPr>
        <w:t>»</w:t>
      </w:r>
      <w:r w:rsidR="00C129A4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взносов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  <w:r w:rsidR="00DB6B31">
        <w:rPr>
          <w:bCs/>
          <w:sz w:val="27"/>
          <w:szCs w:val="27"/>
        </w:rPr>
        <w:t xml:space="preserve">третье лицо, не заявляющее самостоятельных требований относительно предмета спора – АО «Центральный </w:t>
      </w:r>
      <w:r w:rsidR="00DB6B31">
        <w:rPr>
          <w:bCs/>
          <w:sz w:val="27"/>
          <w:szCs w:val="27"/>
        </w:rPr>
        <w:t>Жилсервис</w:t>
      </w:r>
      <w:r w:rsidR="00DB6B31">
        <w:rPr>
          <w:bCs/>
          <w:sz w:val="27"/>
          <w:szCs w:val="27"/>
        </w:rPr>
        <w:t>», -</w:t>
      </w:r>
    </w:p>
    <w:p w:rsidR="00904B8E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52534F">
        <w:rPr>
          <w:b/>
          <w:sz w:val="27"/>
          <w:szCs w:val="27"/>
        </w:rPr>
        <w:t>УСТАНОВИЛ: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 w:rsidR="002849BF">
        <w:rPr>
          <w:sz w:val="26"/>
          <w:szCs w:val="26"/>
        </w:rPr>
        <w:t>«ФИО»</w:t>
      </w:r>
      <w:r w:rsidR="002849BF">
        <w:rPr>
          <w:sz w:val="27"/>
          <w:szCs w:val="27"/>
        </w:rPr>
        <w:t xml:space="preserve">, </w:t>
      </w:r>
      <w:r w:rsidR="002849BF">
        <w:rPr>
          <w:sz w:val="26"/>
          <w:szCs w:val="26"/>
        </w:rPr>
        <w:t>«ФИО</w:t>
      </w:r>
      <w:r w:rsidR="002849BF">
        <w:rPr>
          <w:sz w:val="26"/>
          <w:szCs w:val="26"/>
        </w:rPr>
        <w:t>2</w:t>
      </w:r>
      <w:r w:rsidR="002849BF">
        <w:rPr>
          <w:sz w:val="26"/>
          <w:szCs w:val="26"/>
        </w:rPr>
        <w:t>»</w:t>
      </w:r>
      <w:r w:rsidRPr="006469AC" w:rsidR="006469AC"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 xml:space="preserve">о взыскании </w:t>
      </w:r>
      <w:r w:rsidR="006469AC">
        <w:rPr>
          <w:sz w:val="27"/>
          <w:szCs w:val="27"/>
        </w:rPr>
        <w:t xml:space="preserve"> в равных долях </w:t>
      </w:r>
      <w:r w:rsidRPr="003A69CF">
        <w:rPr>
          <w:sz w:val="27"/>
          <w:szCs w:val="27"/>
        </w:rPr>
        <w:t xml:space="preserve">задолженности по оплате взносов на капитальный ремонт общего имущества многоквартирного жилого дома по адресу: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 xml:space="preserve">,   за период с </w:t>
      </w:r>
      <w:r w:rsidR="00CB494D">
        <w:rPr>
          <w:sz w:val="27"/>
          <w:szCs w:val="27"/>
        </w:rPr>
        <w:t xml:space="preserve">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 xml:space="preserve"> года в размере </w:t>
      </w:r>
      <w:r w:rsidR="00CB494D">
        <w:rPr>
          <w:sz w:val="27"/>
          <w:szCs w:val="27"/>
        </w:rPr>
        <w:t xml:space="preserve">7311 </w:t>
      </w:r>
      <w:r w:rsidRPr="003A69CF">
        <w:rPr>
          <w:sz w:val="27"/>
          <w:szCs w:val="27"/>
        </w:rPr>
        <w:t xml:space="preserve">рублей </w:t>
      </w:r>
      <w:r w:rsidR="00CB494D">
        <w:rPr>
          <w:sz w:val="27"/>
          <w:szCs w:val="27"/>
        </w:rPr>
        <w:t>97 копеек и пени в размере 1219</w:t>
      </w:r>
      <w:r w:rsidRPr="003A69CF">
        <w:rPr>
          <w:sz w:val="27"/>
          <w:szCs w:val="27"/>
        </w:rPr>
        <w:t xml:space="preserve">  рублей </w:t>
      </w:r>
      <w:r w:rsidR="00CB494D">
        <w:rPr>
          <w:sz w:val="27"/>
          <w:szCs w:val="27"/>
        </w:rPr>
        <w:t>71</w:t>
      </w:r>
      <w:r w:rsidRPr="003A69CF">
        <w:rPr>
          <w:sz w:val="27"/>
          <w:szCs w:val="27"/>
        </w:rPr>
        <w:t xml:space="preserve"> копеек</w:t>
      </w:r>
      <w:r w:rsidR="00CB494D">
        <w:rPr>
          <w:sz w:val="27"/>
          <w:szCs w:val="27"/>
        </w:rPr>
        <w:t xml:space="preserve"> с каждого</w:t>
      </w:r>
      <w:r w:rsidRPr="003A69CF">
        <w:rPr>
          <w:sz w:val="27"/>
          <w:szCs w:val="27"/>
        </w:rPr>
        <w:t xml:space="preserve">, а также </w:t>
      </w:r>
      <w:r w:rsidR="00CB494D">
        <w:rPr>
          <w:sz w:val="27"/>
          <w:szCs w:val="27"/>
        </w:rPr>
        <w:t xml:space="preserve"> солидарном </w:t>
      </w:r>
      <w:r w:rsidR="00CB494D">
        <w:rPr>
          <w:sz w:val="27"/>
          <w:szCs w:val="27"/>
        </w:rPr>
        <w:t>взыскании</w:t>
      </w:r>
      <w:r w:rsidR="00CB494D"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>расходов по оплате государственной пошлины</w:t>
      </w:r>
      <w:r w:rsidR="00CB494D">
        <w:rPr>
          <w:sz w:val="27"/>
          <w:szCs w:val="27"/>
        </w:rPr>
        <w:t xml:space="preserve"> в сумме 4000 рублей</w:t>
      </w:r>
      <w:r w:rsidRPr="003A69CF">
        <w:rPr>
          <w:sz w:val="27"/>
          <w:szCs w:val="27"/>
        </w:rPr>
        <w:t>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Исковые требования мотивированы тем, что ответчик</w:t>
      </w:r>
      <w:r w:rsidR="00CB494D">
        <w:rPr>
          <w:sz w:val="27"/>
          <w:szCs w:val="27"/>
        </w:rPr>
        <w:t>и</w:t>
      </w:r>
      <w:r w:rsidRPr="003A69CF">
        <w:rPr>
          <w:sz w:val="27"/>
          <w:szCs w:val="27"/>
        </w:rPr>
        <w:t xml:space="preserve"> явля</w:t>
      </w:r>
      <w:r w:rsidR="00CB494D">
        <w:rPr>
          <w:sz w:val="27"/>
          <w:szCs w:val="27"/>
        </w:rPr>
        <w:t>ю</w:t>
      </w:r>
      <w:r w:rsidRPr="003A69CF">
        <w:rPr>
          <w:sz w:val="27"/>
          <w:szCs w:val="27"/>
        </w:rPr>
        <w:t xml:space="preserve">тся </w:t>
      </w:r>
      <w:r w:rsidR="00D07835">
        <w:rPr>
          <w:sz w:val="27"/>
          <w:szCs w:val="27"/>
        </w:rPr>
        <w:t>со</w:t>
      </w:r>
      <w:r w:rsidRPr="003A69CF">
        <w:rPr>
          <w:sz w:val="27"/>
          <w:szCs w:val="27"/>
        </w:rPr>
        <w:t>собственник</w:t>
      </w:r>
      <w:r w:rsidR="00CB494D">
        <w:rPr>
          <w:sz w:val="27"/>
          <w:szCs w:val="27"/>
        </w:rPr>
        <w:t>ами</w:t>
      </w:r>
      <w:r w:rsidRPr="003A69CF">
        <w:rPr>
          <w:sz w:val="27"/>
          <w:szCs w:val="27"/>
        </w:rPr>
        <w:t xml:space="preserve">  </w:t>
      </w:r>
      <w:r w:rsidR="00CB494D">
        <w:rPr>
          <w:sz w:val="27"/>
          <w:szCs w:val="27"/>
        </w:rPr>
        <w:t xml:space="preserve"> (по 1/2</w:t>
      </w:r>
      <w:r w:rsidRPr="003A69CF">
        <w:rPr>
          <w:sz w:val="27"/>
          <w:szCs w:val="27"/>
        </w:rPr>
        <w:t xml:space="preserve"> доли</w:t>
      </w:r>
      <w:r w:rsidR="00CB494D">
        <w:rPr>
          <w:sz w:val="27"/>
          <w:szCs w:val="27"/>
        </w:rPr>
        <w:t>)</w:t>
      </w:r>
      <w:r w:rsidRPr="003A69CF">
        <w:rPr>
          <w:sz w:val="27"/>
          <w:szCs w:val="27"/>
        </w:rPr>
        <w:t xml:space="preserve"> жилого помещения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3A69CF">
        <w:rPr>
          <w:sz w:val="27"/>
          <w:szCs w:val="27"/>
        </w:rPr>
        <w:t xml:space="preserve">по адресу: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 xml:space="preserve">,  общей площадью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 xml:space="preserve">. </w:t>
      </w:r>
      <w:r w:rsidRPr="003A69CF">
        <w:rPr>
          <w:sz w:val="27"/>
          <w:szCs w:val="27"/>
        </w:rPr>
        <w:t>Ответчик</w:t>
      </w:r>
      <w:r w:rsidR="00CB494D">
        <w:rPr>
          <w:sz w:val="27"/>
          <w:szCs w:val="27"/>
        </w:rPr>
        <w:t>ами</w:t>
      </w:r>
      <w:r w:rsidRPr="003A69CF">
        <w:rPr>
          <w:sz w:val="27"/>
          <w:szCs w:val="27"/>
        </w:rPr>
        <w:t xml:space="preserve"> обязанность </w:t>
      </w:r>
      <w:r w:rsidR="00CB494D">
        <w:rPr>
          <w:sz w:val="27"/>
          <w:szCs w:val="27"/>
        </w:rPr>
        <w:t xml:space="preserve"> по </w:t>
      </w:r>
      <w:r w:rsidRPr="003A69CF">
        <w:rPr>
          <w:sz w:val="27"/>
          <w:szCs w:val="27"/>
        </w:rPr>
        <w:t>оплат</w:t>
      </w:r>
      <w:r w:rsidR="00CB494D">
        <w:rPr>
          <w:sz w:val="27"/>
          <w:szCs w:val="27"/>
        </w:rPr>
        <w:t>е</w:t>
      </w:r>
      <w:r w:rsidRPr="003A69CF">
        <w:rPr>
          <w:sz w:val="27"/>
          <w:szCs w:val="27"/>
        </w:rPr>
        <w:t xml:space="preserve"> взнос</w:t>
      </w:r>
      <w:r w:rsidR="00CB494D">
        <w:rPr>
          <w:sz w:val="27"/>
          <w:szCs w:val="27"/>
        </w:rPr>
        <w:t>ов</w:t>
      </w:r>
      <w:r w:rsidRPr="003A69CF">
        <w:rPr>
          <w:sz w:val="27"/>
          <w:szCs w:val="27"/>
        </w:rPr>
        <w:t xml:space="preserve"> на капитальный ремонт общего имущества многоквартирного дома надлежащим образом не исполняется, в связи с чем, по состоянию на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3A69CF">
        <w:rPr>
          <w:sz w:val="27"/>
          <w:szCs w:val="27"/>
        </w:rPr>
        <w:t xml:space="preserve">образовалась задолженность за период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 xml:space="preserve"> в размере  </w:t>
      </w:r>
      <w:r w:rsidRPr="003C00A2" w:rsidR="003C00A2">
        <w:rPr>
          <w:sz w:val="27"/>
          <w:szCs w:val="27"/>
        </w:rPr>
        <w:t xml:space="preserve">7311 рублей 97 копеек и пени в размере 1219  рублей 71 копеек </w:t>
      </w:r>
      <w:r w:rsidR="003C00A2">
        <w:rPr>
          <w:sz w:val="27"/>
          <w:szCs w:val="27"/>
        </w:rPr>
        <w:t xml:space="preserve"> у</w:t>
      </w:r>
      <w:r w:rsidRPr="003C00A2" w:rsidR="003C00A2">
        <w:rPr>
          <w:sz w:val="27"/>
          <w:szCs w:val="27"/>
        </w:rPr>
        <w:t xml:space="preserve"> каждого</w:t>
      </w:r>
      <w:r w:rsidR="003C00A2">
        <w:rPr>
          <w:sz w:val="27"/>
          <w:szCs w:val="27"/>
        </w:rPr>
        <w:t xml:space="preserve"> с учетом их долей в размере 1/2</w:t>
      </w:r>
      <w:r w:rsidRPr="003A69CF">
        <w:rPr>
          <w:sz w:val="27"/>
          <w:szCs w:val="27"/>
        </w:rPr>
        <w:t>,  в связи с чем,  истец</w:t>
      </w:r>
      <w:r w:rsidRPr="003A69CF">
        <w:rPr>
          <w:sz w:val="27"/>
          <w:szCs w:val="27"/>
        </w:rPr>
        <w:t xml:space="preserve"> обратился в суд с  настоящим иском.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Представитель истца в судебное заседание не явился, о дне, времени и месте рассмотрения дела извещен надлежащим образом, обратился к суду с ходатайством, в котором просил суд рассмотреть дело в его отсутствие, на иске настаивает.</w:t>
      </w:r>
    </w:p>
    <w:p w:rsidR="009A6C3A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Представитель о</w:t>
      </w:r>
      <w:r w:rsidRPr="003A69CF" w:rsidR="003A69CF">
        <w:rPr>
          <w:sz w:val="27"/>
          <w:szCs w:val="27"/>
        </w:rPr>
        <w:t>тветчик</w:t>
      </w:r>
      <w:r>
        <w:rPr>
          <w:sz w:val="27"/>
          <w:szCs w:val="27"/>
        </w:rPr>
        <w:t>а</w:t>
      </w:r>
      <w:r w:rsidRPr="003A69CF" w:rsidR="003A69CF">
        <w:rPr>
          <w:sz w:val="27"/>
          <w:szCs w:val="27"/>
        </w:rPr>
        <w:t xml:space="preserve"> </w:t>
      </w:r>
      <w:r w:rsidR="002849BF">
        <w:rPr>
          <w:sz w:val="26"/>
          <w:szCs w:val="26"/>
        </w:rPr>
        <w:t>«ФИО»</w:t>
      </w:r>
      <w:r w:rsidR="002849BF">
        <w:rPr>
          <w:sz w:val="27"/>
          <w:szCs w:val="27"/>
        </w:rPr>
        <w:t xml:space="preserve">, </w:t>
      </w:r>
      <w:r w:rsidR="002849BF">
        <w:rPr>
          <w:sz w:val="27"/>
          <w:szCs w:val="27"/>
        </w:rPr>
        <w:t xml:space="preserve">- </w:t>
      </w:r>
      <w:r w:rsidR="002849BF">
        <w:rPr>
          <w:sz w:val="26"/>
          <w:szCs w:val="26"/>
        </w:rPr>
        <w:t>«ФИО</w:t>
      </w:r>
      <w:r w:rsidR="002849BF">
        <w:rPr>
          <w:sz w:val="26"/>
          <w:szCs w:val="26"/>
        </w:rPr>
        <w:t>3</w:t>
      </w:r>
      <w:r w:rsidR="002849BF">
        <w:rPr>
          <w:sz w:val="26"/>
          <w:szCs w:val="26"/>
        </w:rPr>
        <w:t>»</w:t>
      </w:r>
      <w:r>
        <w:rPr>
          <w:sz w:val="27"/>
          <w:szCs w:val="27"/>
        </w:rPr>
        <w:t xml:space="preserve"> </w:t>
      </w:r>
      <w:r w:rsidRPr="003A69CF" w:rsidR="003A69CF">
        <w:rPr>
          <w:sz w:val="27"/>
          <w:szCs w:val="27"/>
        </w:rPr>
        <w:t xml:space="preserve">в судебном заседании исковые требования не  признал, просил суд в иске отказать. Считает, что ремонт общего имущества истцом не осуществляется, </w:t>
      </w:r>
      <w:r>
        <w:rPr>
          <w:sz w:val="27"/>
          <w:szCs w:val="27"/>
        </w:rPr>
        <w:t>ответчик</w:t>
      </w:r>
      <w:r w:rsidRPr="003A69CF" w:rsidR="003A69CF">
        <w:rPr>
          <w:sz w:val="27"/>
          <w:szCs w:val="27"/>
        </w:rPr>
        <w:t xml:space="preserve"> с данной некоммерческой </w:t>
      </w:r>
      <w:r w:rsidRPr="003A69CF" w:rsidR="003A69CF">
        <w:rPr>
          <w:sz w:val="27"/>
          <w:szCs w:val="27"/>
        </w:rPr>
        <w:t xml:space="preserve">организацией не заключал договора, </w:t>
      </w:r>
      <w:r>
        <w:rPr>
          <w:sz w:val="27"/>
          <w:szCs w:val="27"/>
        </w:rPr>
        <w:t xml:space="preserve">требования к </w:t>
      </w:r>
      <w:r w:rsidR="002849BF">
        <w:rPr>
          <w:sz w:val="26"/>
          <w:szCs w:val="26"/>
        </w:rPr>
        <w:t>«ФИО»</w:t>
      </w:r>
      <w:r>
        <w:rPr>
          <w:sz w:val="27"/>
          <w:szCs w:val="27"/>
        </w:rPr>
        <w:t xml:space="preserve"> не сформировано, </w:t>
      </w:r>
      <w:r w:rsidR="00782F11">
        <w:rPr>
          <w:sz w:val="27"/>
          <w:szCs w:val="27"/>
        </w:rPr>
        <w:t xml:space="preserve"> ответчик является инвалидом 2 группы, должен иметь льготы по коммунальным услугам, также </w:t>
      </w:r>
      <w:r>
        <w:rPr>
          <w:sz w:val="27"/>
          <w:szCs w:val="27"/>
        </w:rPr>
        <w:t xml:space="preserve">просил </w:t>
      </w:r>
      <w:r>
        <w:rPr>
          <w:sz w:val="27"/>
          <w:szCs w:val="27"/>
        </w:rPr>
        <w:t>ко</w:t>
      </w:r>
      <w:r>
        <w:rPr>
          <w:sz w:val="27"/>
          <w:szCs w:val="27"/>
        </w:rPr>
        <w:t xml:space="preserve"> взысканию задолженности применить сроки исковой давности.</w:t>
      </w:r>
    </w:p>
    <w:p w:rsidR="009A6C3A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Ответчик </w:t>
      </w:r>
      <w:r w:rsidR="002849BF">
        <w:rPr>
          <w:sz w:val="26"/>
          <w:szCs w:val="26"/>
        </w:rPr>
        <w:t>«ФИО</w:t>
      </w:r>
      <w:r w:rsidR="002849BF">
        <w:rPr>
          <w:sz w:val="26"/>
          <w:szCs w:val="26"/>
        </w:rPr>
        <w:t>3</w:t>
      </w:r>
      <w:r w:rsidR="002849BF">
        <w:rPr>
          <w:sz w:val="26"/>
          <w:szCs w:val="26"/>
        </w:rPr>
        <w:t>»</w:t>
      </w:r>
      <w:r w:rsidR="00782F11">
        <w:rPr>
          <w:sz w:val="27"/>
          <w:szCs w:val="27"/>
        </w:rPr>
        <w:t xml:space="preserve"> в судебное заседание не явилась,  о дате, времени и месте рассмотрения настоящего дела </w:t>
      </w:r>
      <w:r w:rsidR="00782F11">
        <w:rPr>
          <w:sz w:val="27"/>
          <w:szCs w:val="27"/>
        </w:rPr>
        <w:t>извещена</w:t>
      </w:r>
      <w:r w:rsidR="00782F11">
        <w:rPr>
          <w:sz w:val="27"/>
          <w:szCs w:val="27"/>
        </w:rPr>
        <w:t>, направила в суд ходатайство о рассмотрении данного дела в ее отсутствие, с исковыми требованиями не согласна,</w:t>
      </w:r>
      <w:r w:rsidR="00D07835">
        <w:rPr>
          <w:sz w:val="27"/>
          <w:szCs w:val="27"/>
        </w:rPr>
        <w:t xml:space="preserve"> просила</w:t>
      </w:r>
      <w:r w:rsidR="00782F11">
        <w:rPr>
          <w:sz w:val="27"/>
          <w:szCs w:val="27"/>
        </w:rPr>
        <w:t xml:space="preserve"> </w:t>
      </w:r>
      <w:r w:rsidRPr="00D07835" w:rsidR="00D07835">
        <w:rPr>
          <w:sz w:val="27"/>
          <w:szCs w:val="27"/>
        </w:rPr>
        <w:t>применить сроки исковой давности</w:t>
      </w:r>
      <w:r w:rsidR="00D07835">
        <w:rPr>
          <w:sz w:val="27"/>
          <w:szCs w:val="27"/>
        </w:rPr>
        <w:t>,</w:t>
      </w:r>
      <w:r w:rsidR="00782F11">
        <w:rPr>
          <w:sz w:val="27"/>
          <w:szCs w:val="27"/>
        </w:rPr>
        <w:t xml:space="preserve"> в иске отказать.</w:t>
      </w:r>
    </w:p>
    <w:p w:rsidR="00000E4E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Определением суда к участию в деле  привлечено в качестве третьего лица, не заявляющего самостоятельных требований относительно предмета иска - </w:t>
      </w:r>
      <w:r w:rsidRPr="00000E4E">
        <w:rPr>
          <w:sz w:val="27"/>
          <w:szCs w:val="27"/>
        </w:rPr>
        <w:t xml:space="preserve">АО «Центральный </w:t>
      </w:r>
      <w:r w:rsidRPr="00000E4E">
        <w:rPr>
          <w:sz w:val="27"/>
          <w:szCs w:val="27"/>
        </w:rPr>
        <w:t>Жилсервис</w:t>
      </w:r>
      <w:r w:rsidRPr="00000E4E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000E4E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00E4E">
        <w:rPr>
          <w:sz w:val="27"/>
          <w:szCs w:val="27"/>
        </w:rPr>
        <w:t xml:space="preserve">АО «Центральный </w:t>
      </w:r>
      <w:r w:rsidRPr="00000E4E">
        <w:rPr>
          <w:sz w:val="27"/>
          <w:szCs w:val="27"/>
        </w:rPr>
        <w:t>Жилсервис</w:t>
      </w:r>
      <w:r w:rsidRPr="00000E4E">
        <w:rPr>
          <w:sz w:val="27"/>
          <w:szCs w:val="27"/>
        </w:rPr>
        <w:t>»</w:t>
      </w:r>
      <w:r w:rsidRPr="00000E4E">
        <w:t xml:space="preserve"> </w:t>
      </w:r>
      <w:r>
        <w:rPr>
          <w:sz w:val="27"/>
          <w:szCs w:val="27"/>
        </w:rPr>
        <w:t>в судебное заседание не явилос</w:t>
      </w:r>
      <w:r w:rsidRPr="00000E4E">
        <w:rPr>
          <w:sz w:val="27"/>
          <w:szCs w:val="27"/>
        </w:rPr>
        <w:t>ь,  о дате, времени и месте рассмотрения настоящего дела извещен</w:t>
      </w:r>
      <w:r>
        <w:rPr>
          <w:sz w:val="27"/>
          <w:szCs w:val="27"/>
        </w:rPr>
        <w:t>о</w:t>
      </w:r>
      <w:r w:rsidRPr="00000E4E">
        <w:rPr>
          <w:sz w:val="27"/>
          <w:szCs w:val="27"/>
        </w:rPr>
        <w:t>,</w:t>
      </w:r>
      <w:r w:rsidR="00DB28A8">
        <w:rPr>
          <w:sz w:val="27"/>
          <w:szCs w:val="27"/>
        </w:rPr>
        <w:t xml:space="preserve"> </w:t>
      </w:r>
      <w:r>
        <w:rPr>
          <w:sz w:val="27"/>
          <w:szCs w:val="27"/>
        </w:rPr>
        <w:t>ходатайств, заявлений в суд не напр</w:t>
      </w:r>
      <w:r w:rsidR="002849BF">
        <w:rPr>
          <w:sz w:val="27"/>
          <w:szCs w:val="27"/>
        </w:rPr>
        <w:t>а</w:t>
      </w:r>
      <w:r>
        <w:rPr>
          <w:sz w:val="27"/>
          <w:szCs w:val="27"/>
        </w:rPr>
        <w:t>вило.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со ст. 167 ГПК РФ суд считает возможным рассмотреть дело в отсутствие неявившихся лиц.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            Исследовав материалы дела в их совокупности, суд приходит к следующим выводам.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>В соответствии с  Уставом, размещенным в сети Интернет и являющимся общедоступной информацией,  утвержденным решением Правления некоммерческой организации «Региональный фонд капитального ремонта многоквартирных домов Республики Крым» (протокол  от 08 июля 2016 года № 17)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</w:t>
      </w:r>
      <w:r w:rsidRPr="003A69CF"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</w:t>
      </w:r>
      <w:r w:rsidRPr="003A69CF">
        <w:rPr>
          <w:sz w:val="27"/>
          <w:szCs w:val="27"/>
        </w:rPr>
        <w:t xml:space="preserve"> организациях» и  является не имеющей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3A69CF">
        <w:rPr>
          <w:sz w:val="27"/>
          <w:szCs w:val="27"/>
        </w:rPr>
        <w:t>п</w:t>
      </w:r>
      <w:r w:rsidRPr="003A69CF">
        <w:rPr>
          <w:sz w:val="27"/>
          <w:szCs w:val="27"/>
        </w:rPr>
        <w:t>.п</w:t>
      </w:r>
      <w:r w:rsidRPr="003A69CF">
        <w:rPr>
          <w:sz w:val="27"/>
          <w:szCs w:val="27"/>
        </w:rPr>
        <w:t xml:space="preserve"> 1.1., 1.2 Устава).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В целях обеспечения проведения капитального ремонта общего имущества в многоквартирном доме, собственники помещений в котором </w:t>
      </w:r>
      <w:r w:rsidRPr="003A69CF">
        <w:rPr>
          <w:sz w:val="27"/>
          <w:szCs w:val="27"/>
        </w:rPr>
        <w:t>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</w:t>
      </w:r>
      <w:r w:rsidRPr="003A69CF"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>счете</w:t>
      </w:r>
      <w:r w:rsidRPr="003A69CF">
        <w:rPr>
          <w:sz w:val="27"/>
          <w:szCs w:val="27"/>
        </w:rPr>
        <w:t>, счетах Фонда (п. 2.3.11 Устава).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3A69CF">
        <w:rPr>
          <w:sz w:val="27"/>
          <w:szCs w:val="27"/>
        </w:rPr>
        <w:t xml:space="preserve"> принято общим собранием собственников помещений в многоквартирном доме, в большем размере.</w:t>
      </w:r>
    </w:p>
    <w:p w:rsid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Постановлением Совета министров Республики Крым от 30 ноября 2015 года №753 утверждена Региональная программа капитального ремонта общего имущества в многоквартирных домах на территории Республики Крым на 2016 - 2045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A306A0" w:rsidRPr="00A306A0" w:rsidP="00A306A0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306A0">
        <w:rPr>
          <w:sz w:val="27"/>
          <w:szCs w:val="27"/>
        </w:rPr>
        <w:t xml:space="preserve">Таким образом, собственники жилых и нежилых помещений </w:t>
      </w:r>
      <w:r w:rsidR="00E72EFA">
        <w:rPr>
          <w:sz w:val="27"/>
          <w:szCs w:val="27"/>
        </w:rPr>
        <w:t>в</w:t>
      </w:r>
      <w:r w:rsidRPr="00A306A0">
        <w:rPr>
          <w:sz w:val="27"/>
          <w:szCs w:val="27"/>
        </w:rPr>
        <w:t xml:space="preserve"> многоквартирных домах, расположенных на территории Республики Крым и включенных </w:t>
      </w:r>
      <w:r w:rsidR="00E72EFA">
        <w:rPr>
          <w:sz w:val="27"/>
          <w:szCs w:val="27"/>
        </w:rPr>
        <w:t>в</w:t>
      </w:r>
      <w:r w:rsidRPr="00A306A0">
        <w:rPr>
          <w:sz w:val="27"/>
          <w:szCs w:val="27"/>
        </w:rPr>
        <w:t xml:space="preserve"> Региональную программу, обязаны оплачивать взносы на капитальный ремонт, начиная с </w:t>
      </w:r>
      <w:r w:rsidR="002849BF">
        <w:rPr>
          <w:sz w:val="26"/>
          <w:szCs w:val="26"/>
        </w:rPr>
        <w:t>«данные изъяты»</w:t>
      </w:r>
      <w:r w:rsidRPr="00A306A0">
        <w:rPr>
          <w:sz w:val="27"/>
          <w:szCs w:val="27"/>
        </w:rPr>
        <w:t>.</w:t>
      </w:r>
    </w:p>
    <w:p w:rsidR="00A306A0" w:rsidRPr="003A69CF" w:rsidP="00A306A0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306A0">
        <w:rPr>
          <w:sz w:val="27"/>
          <w:szCs w:val="27"/>
        </w:rPr>
        <w:t xml:space="preserve">В соответствии с Постановлением Администрации города Симферополь Республики Крым от 7 сентября 2016 г. № 2045 собственники помещений </w:t>
      </w:r>
      <w:r w:rsidRPr="00A306A0">
        <w:rPr>
          <w:sz w:val="27"/>
          <w:szCs w:val="27"/>
        </w:rPr>
        <w:t xml:space="preserve">многоквартирного дома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A306A0">
        <w:rPr>
          <w:sz w:val="27"/>
          <w:szCs w:val="27"/>
        </w:rPr>
        <w:t xml:space="preserve">по адресу: </w:t>
      </w:r>
      <w:r w:rsidR="002849BF">
        <w:rPr>
          <w:sz w:val="26"/>
          <w:szCs w:val="26"/>
        </w:rPr>
        <w:t>«данные изъяты»</w:t>
      </w:r>
      <w:r w:rsidRPr="00A306A0">
        <w:rPr>
          <w:sz w:val="27"/>
          <w:szCs w:val="27"/>
        </w:rPr>
        <w:t xml:space="preserve"> формируют фонд капитального ремонта на счете регионального оператора.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 ч. 3 ст. 169 ЖК РФ 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3A69CF">
        <w:rPr>
          <w:sz w:val="27"/>
          <w:szCs w:val="27"/>
        </w:rPr>
        <w:t xml:space="preserve"> этот многоквартирный дом, за исключением случая, установленного частью 5.1 статьи 170 настоящего Кодекса.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Учитывая </w:t>
      </w:r>
      <w:r w:rsidRPr="003A69CF">
        <w:rPr>
          <w:sz w:val="27"/>
          <w:szCs w:val="27"/>
        </w:rPr>
        <w:t>вышеизложенное</w:t>
      </w:r>
      <w:r w:rsidRPr="003A69CF">
        <w:rPr>
          <w:sz w:val="27"/>
          <w:szCs w:val="27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1 сентября 2016 года.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 п.1 ч.2. ст.181 Жилищного кодекса Российской Федерации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</w:t>
      </w:r>
      <w:r w:rsidRPr="003A69CF">
        <w:rPr>
          <w:sz w:val="27"/>
          <w:szCs w:val="27"/>
        </w:rPr>
        <w:t xml:space="preserve"> обязанности по уплате взносов на капитальный ремонт.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</w:t>
      </w:r>
      <w:r w:rsidR="009B355D">
        <w:rPr>
          <w:sz w:val="27"/>
          <w:szCs w:val="27"/>
        </w:rPr>
        <w:t xml:space="preserve">десятого </w:t>
      </w:r>
      <w:r w:rsidRPr="003A69CF">
        <w:rPr>
          <w:sz w:val="27"/>
          <w:szCs w:val="27"/>
        </w:rPr>
        <w:t>числа месяца, следующего за расчетным периодом, за который производится оплата.</w:t>
      </w:r>
    </w:p>
    <w:p w:rsidR="00B8177E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установлен </w:t>
      </w:r>
      <w:r w:rsidRPr="003A69CF">
        <w:rPr>
          <w:sz w:val="27"/>
          <w:szCs w:val="27"/>
        </w:rPr>
        <w:t xml:space="preserve">в 2021 году </w:t>
      </w:r>
      <w:r>
        <w:rPr>
          <w:sz w:val="27"/>
          <w:szCs w:val="27"/>
        </w:rPr>
        <w:t xml:space="preserve"> согласно П</w:t>
      </w:r>
      <w:r w:rsidRPr="003A69CF">
        <w:rPr>
          <w:sz w:val="27"/>
          <w:szCs w:val="27"/>
        </w:rPr>
        <w:t>остановлени</w:t>
      </w:r>
      <w:r>
        <w:rPr>
          <w:sz w:val="27"/>
          <w:szCs w:val="27"/>
        </w:rPr>
        <w:t>ю</w:t>
      </w:r>
      <w:r w:rsidRPr="003A69CF">
        <w:rPr>
          <w:sz w:val="27"/>
          <w:szCs w:val="27"/>
        </w:rPr>
        <w:t xml:space="preserve"> Совета министров Республики Крым от 30 сентября 2020года №612</w:t>
      </w:r>
      <w:r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>в размере 6,</w:t>
      </w:r>
      <w:r>
        <w:rPr>
          <w:sz w:val="27"/>
          <w:szCs w:val="27"/>
        </w:rPr>
        <w:t>50</w:t>
      </w:r>
      <w:r w:rsidRPr="003A69CF">
        <w:rPr>
          <w:sz w:val="27"/>
          <w:szCs w:val="27"/>
        </w:rPr>
        <w:t xml:space="preserve"> </w:t>
      </w:r>
      <w:r w:rsidRPr="003A69CF">
        <w:rPr>
          <w:sz w:val="27"/>
          <w:szCs w:val="27"/>
        </w:rPr>
        <w:t>рублей за один квадратный метр общей площади жилого (нежилого) помещения, принадлежащего собственнику такого помещения</w:t>
      </w:r>
      <w:r>
        <w:rPr>
          <w:sz w:val="27"/>
          <w:szCs w:val="27"/>
        </w:rPr>
        <w:t>.</w:t>
      </w:r>
    </w:p>
    <w:p w:rsidR="00B8177E" w:rsidRPr="00B8177E" w:rsidP="00B8177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 </w:t>
      </w:r>
      <w:r w:rsidRPr="00B8177E">
        <w:rPr>
          <w:sz w:val="27"/>
          <w:szCs w:val="27"/>
        </w:rPr>
        <w:t>В соответствии с Постановлением Совета министров Республики Крым от 30.09.2021 года № 573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2022 году установлен в размере 6,80 рублей за один квадратный метр общей площади жилого нежилого) помещения, принадлежащего собственнику такого помещения.</w:t>
      </w:r>
    </w:p>
    <w:p w:rsidR="00B8177E" w:rsidRPr="00B8177E" w:rsidP="00B8177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B8177E">
        <w:rPr>
          <w:sz w:val="27"/>
          <w:szCs w:val="27"/>
        </w:rPr>
        <w:t>В соответствии с Постановлением Совета министров Республики Крым от 11.10.2022 года № 841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2023 году установлен в размере 7,21 рублей за один квадратный метр общей площади жилого (нежилого) помещения, принадлежащего собственнику такого помещения.</w:t>
      </w:r>
    </w:p>
    <w:p w:rsidR="00B8177E" w:rsidRPr="00B8177E" w:rsidP="00B8177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B8177E">
        <w:rPr>
          <w:sz w:val="27"/>
          <w:szCs w:val="27"/>
        </w:rPr>
        <w:t>В соответствии с Постановлением Совета министров Республики Крым от 30.08.2023 года № 630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2024 году установлен в размере 8,14 рублей за один квадратный метр общей площади жилого (нежилого) помещения, принадлежащего собственнику такого помещения.</w:t>
      </w:r>
    </w:p>
    <w:p w:rsidR="00B8177E" w:rsidP="00B8177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B8177E">
        <w:rPr>
          <w:sz w:val="27"/>
          <w:szCs w:val="27"/>
        </w:rPr>
        <w:t>В соответствии с Постановлением Совета министров Республики Крым от 07.10.2024 года № 578 минимальный размер ежемесячного взноса на капитальный ремонт общего имущества в многоквартирных домах, расположенных на территории Республики Крым, в 2025 году установлен в размере 10 рублей за один квадратный метр общей площади помещения, принадлежащего собственнику такого помещения.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9B355D" w:rsidRPr="009B355D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9B355D">
        <w:rPr>
          <w:sz w:val="27"/>
          <w:szCs w:val="27"/>
        </w:rPr>
        <w:t xml:space="preserve">В этой связи доводы представителя ответчика об отсутствии </w:t>
      </w:r>
      <w:r w:rsidRPr="009B355D">
        <w:rPr>
          <w:sz w:val="27"/>
          <w:szCs w:val="27"/>
        </w:rPr>
        <w:t>обязанности по уплате взносов в связи с отсутствием</w:t>
      </w:r>
      <w:r w:rsidRPr="009B355D">
        <w:rPr>
          <w:sz w:val="27"/>
          <w:szCs w:val="27"/>
        </w:rPr>
        <w:t xml:space="preserve"> </w:t>
      </w:r>
      <w:r w:rsidRPr="009B355D">
        <w:rPr>
          <w:sz w:val="27"/>
          <w:szCs w:val="27"/>
        </w:rPr>
        <w:t>договора, заключенного с истцом, являются несостоятельными</w:t>
      </w:r>
      <w:r w:rsidRPr="009B355D">
        <w:rPr>
          <w:sz w:val="27"/>
          <w:szCs w:val="27"/>
        </w:rPr>
        <w:t>.</w:t>
      </w:r>
    </w:p>
    <w:p w:rsidR="00000E4E" w:rsidRPr="009B355D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00E4E">
        <w:rPr>
          <w:color w:val="FF0000"/>
          <w:sz w:val="27"/>
          <w:szCs w:val="27"/>
        </w:rPr>
        <w:t xml:space="preserve"> </w:t>
      </w:r>
      <w:r w:rsidRPr="009B355D" w:rsidR="009B355D">
        <w:rPr>
          <w:sz w:val="27"/>
          <w:szCs w:val="27"/>
        </w:rPr>
        <w:t>П</w:t>
      </w:r>
      <w:r w:rsidRPr="009B355D">
        <w:rPr>
          <w:sz w:val="27"/>
          <w:szCs w:val="27"/>
        </w:rPr>
        <w:t xml:space="preserve">оложения ст. 181 ЖК РФ в ранее действовавшей редакции (в ред. Федерального закона от 28.12.2013 N 417-ФЗ) возлагали обязанность по заключению такого договора на собственников помещений, а действующая </w:t>
      </w:r>
      <w:r w:rsidRPr="009B355D">
        <w:rPr>
          <w:sz w:val="27"/>
          <w:szCs w:val="27"/>
        </w:rPr>
        <w:t>редакция (в ред. Федерального закона от 29.06.2015 N 176-ФЗ) не предполагает наличи</w:t>
      </w:r>
      <w:r w:rsidR="006607A7">
        <w:rPr>
          <w:sz w:val="27"/>
          <w:szCs w:val="27"/>
        </w:rPr>
        <w:t>я</w:t>
      </w:r>
      <w:r w:rsidRPr="009B355D">
        <w:rPr>
          <w:sz w:val="27"/>
          <w:szCs w:val="27"/>
        </w:rPr>
        <w:t xml:space="preserve"> такого договора.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Согласно выписке из Единого государственного реестра недвижимости об основных характеристиках и зарегистрированных правах на объект недвижимости собственник</w:t>
      </w:r>
      <w:r w:rsidR="00475539">
        <w:rPr>
          <w:sz w:val="27"/>
          <w:szCs w:val="27"/>
        </w:rPr>
        <w:t xml:space="preserve">ами общей долевой собственности в равных долях на квартиру </w:t>
      </w:r>
      <w:r w:rsidRPr="003A69CF">
        <w:rPr>
          <w:sz w:val="27"/>
          <w:szCs w:val="27"/>
        </w:rPr>
        <w:t xml:space="preserve"> 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 xml:space="preserve">, расположенной по адресу: 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>,  явля</w:t>
      </w:r>
      <w:r w:rsidR="00475539">
        <w:rPr>
          <w:sz w:val="27"/>
          <w:szCs w:val="27"/>
        </w:rPr>
        <w:t>ю</w:t>
      </w:r>
      <w:r w:rsidRPr="003A69CF">
        <w:rPr>
          <w:sz w:val="27"/>
          <w:szCs w:val="27"/>
        </w:rPr>
        <w:t>тся</w:t>
      </w:r>
      <w:r w:rsidR="00475539">
        <w:rPr>
          <w:sz w:val="27"/>
          <w:szCs w:val="27"/>
        </w:rPr>
        <w:t xml:space="preserve"> </w:t>
      </w:r>
      <w:r w:rsidR="002849BF">
        <w:rPr>
          <w:sz w:val="26"/>
          <w:szCs w:val="26"/>
        </w:rPr>
        <w:t>«ФИО»</w:t>
      </w:r>
      <w:r w:rsidR="002849BF">
        <w:rPr>
          <w:sz w:val="26"/>
          <w:szCs w:val="26"/>
        </w:rPr>
        <w:t>, «ФИО</w:t>
      </w:r>
      <w:r w:rsidR="002849BF">
        <w:rPr>
          <w:sz w:val="26"/>
          <w:szCs w:val="26"/>
        </w:rPr>
        <w:t>2</w:t>
      </w:r>
      <w:r w:rsidR="002849BF">
        <w:rPr>
          <w:sz w:val="26"/>
          <w:szCs w:val="26"/>
        </w:rPr>
        <w:t>»</w:t>
      </w:r>
      <w:r w:rsidRPr="003A69CF">
        <w:rPr>
          <w:sz w:val="27"/>
          <w:szCs w:val="27"/>
        </w:rPr>
        <w:t xml:space="preserve">, площадь квартиры составляет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3A69CF">
        <w:rPr>
          <w:sz w:val="27"/>
          <w:szCs w:val="27"/>
        </w:rPr>
        <w:t>кв.м</w:t>
      </w:r>
      <w:r w:rsidRPr="003A69CF">
        <w:rPr>
          <w:sz w:val="27"/>
          <w:szCs w:val="27"/>
        </w:rPr>
        <w:t>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           Таким образом, ответчик</w:t>
      </w:r>
      <w:r w:rsidR="00475539">
        <w:rPr>
          <w:sz w:val="27"/>
          <w:szCs w:val="27"/>
        </w:rPr>
        <w:t>и</w:t>
      </w:r>
      <w:r w:rsidRPr="003A69CF">
        <w:rPr>
          <w:sz w:val="27"/>
          <w:szCs w:val="27"/>
        </w:rPr>
        <w:t xml:space="preserve"> обязан</w:t>
      </w:r>
      <w:r w:rsidR="00475539">
        <w:rPr>
          <w:sz w:val="27"/>
          <w:szCs w:val="27"/>
        </w:rPr>
        <w:t>ы</w:t>
      </w:r>
      <w:r w:rsidRPr="003A69CF">
        <w:rPr>
          <w:sz w:val="27"/>
          <w:szCs w:val="27"/>
        </w:rPr>
        <w:t xml:space="preserve"> был вносить оплату взноса на капитальный ремонт общего имущества многоквартирного дома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>, расположенно</w:t>
      </w:r>
      <w:r w:rsidR="00475539">
        <w:rPr>
          <w:sz w:val="27"/>
          <w:szCs w:val="27"/>
        </w:rPr>
        <w:t>го</w:t>
      </w:r>
      <w:r w:rsidRPr="003A69CF">
        <w:rPr>
          <w:sz w:val="27"/>
          <w:szCs w:val="27"/>
        </w:rPr>
        <w:t xml:space="preserve"> по адресу:  </w:t>
      </w:r>
      <w:r w:rsidR="002849BF">
        <w:rPr>
          <w:sz w:val="26"/>
          <w:szCs w:val="26"/>
        </w:rPr>
        <w:t>«данные изъяты»</w:t>
      </w:r>
      <w:r w:rsidRPr="003A69CF">
        <w:rPr>
          <w:sz w:val="27"/>
          <w:szCs w:val="27"/>
        </w:rPr>
        <w:t>, однако, обязательство по оплате взнос</w:t>
      </w:r>
      <w:r w:rsidR="00475539">
        <w:rPr>
          <w:sz w:val="27"/>
          <w:szCs w:val="27"/>
        </w:rPr>
        <w:t>ов</w:t>
      </w:r>
      <w:r w:rsidRPr="003A69CF">
        <w:rPr>
          <w:sz w:val="27"/>
          <w:szCs w:val="27"/>
        </w:rPr>
        <w:t xml:space="preserve"> надлежащим образом не исполнил</w:t>
      </w:r>
      <w:r w:rsidR="00475539">
        <w:rPr>
          <w:sz w:val="27"/>
          <w:szCs w:val="27"/>
        </w:rPr>
        <w:t>и</w:t>
      </w:r>
      <w:r w:rsidRPr="003A69CF">
        <w:rPr>
          <w:sz w:val="27"/>
          <w:szCs w:val="27"/>
        </w:rPr>
        <w:t xml:space="preserve">, в связи с чем, </w:t>
      </w:r>
      <w:r w:rsidR="00475539">
        <w:rPr>
          <w:sz w:val="27"/>
          <w:szCs w:val="27"/>
        </w:rPr>
        <w:t xml:space="preserve"> ответчикам </w:t>
      </w:r>
      <w:r w:rsidRPr="003A69CF">
        <w:rPr>
          <w:sz w:val="27"/>
          <w:szCs w:val="27"/>
        </w:rPr>
        <w:t xml:space="preserve"> обоснован</w:t>
      </w:r>
      <w:r w:rsidR="00475539">
        <w:rPr>
          <w:sz w:val="27"/>
          <w:szCs w:val="27"/>
        </w:rPr>
        <w:t>н</w:t>
      </w:r>
      <w:r w:rsidRPr="003A69CF">
        <w:rPr>
          <w:sz w:val="27"/>
          <w:szCs w:val="27"/>
        </w:rPr>
        <w:t xml:space="preserve">о была начислена соответствующая пеня. </w:t>
      </w:r>
    </w:p>
    <w:p w:rsid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 xml:space="preserve">В соответствии с выпиской по лицевому счету №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3A69CF">
        <w:rPr>
          <w:sz w:val="27"/>
          <w:szCs w:val="27"/>
        </w:rPr>
        <w:t xml:space="preserve">размер задолженности ответчика по уплате взносов на капитальный ремонт за период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3A69CF">
        <w:rPr>
          <w:sz w:val="27"/>
          <w:szCs w:val="27"/>
        </w:rPr>
        <w:t xml:space="preserve">  составляет  1</w:t>
      </w:r>
      <w:r w:rsidR="003D6F5B">
        <w:rPr>
          <w:sz w:val="27"/>
          <w:szCs w:val="27"/>
        </w:rPr>
        <w:t>4623</w:t>
      </w:r>
      <w:r w:rsidRPr="003A69CF">
        <w:rPr>
          <w:sz w:val="27"/>
          <w:szCs w:val="27"/>
        </w:rPr>
        <w:t xml:space="preserve"> руб. </w:t>
      </w:r>
      <w:r w:rsidR="003D6F5B">
        <w:rPr>
          <w:sz w:val="27"/>
          <w:szCs w:val="27"/>
        </w:rPr>
        <w:t>93</w:t>
      </w:r>
      <w:r w:rsidRPr="003A69CF">
        <w:rPr>
          <w:sz w:val="27"/>
          <w:szCs w:val="27"/>
        </w:rPr>
        <w:t xml:space="preserve"> коп.</w:t>
      </w:r>
      <w:r w:rsidR="006607A7">
        <w:rPr>
          <w:sz w:val="27"/>
          <w:szCs w:val="27"/>
        </w:rPr>
        <w:t>, пени 2439 руб. 42 коп.,</w:t>
      </w:r>
      <w:r w:rsidRPr="003A69CF">
        <w:rPr>
          <w:sz w:val="27"/>
          <w:szCs w:val="27"/>
        </w:rPr>
        <w:t xml:space="preserve"> с учетом дол</w:t>
      </w:r>
      <w:r w:rsidR="003D6F5B">
        <w:rPr>
          <w:sz w:val="27"/>
          <w:szCs w:val="27"/>
        </w:rPr>
        <w:t>ей</w:t>
      </w:r>
      <w:r w:rsidRPr="003A69CF">
        <w:rPr>
          <w:sz w:val="27"/>
          <w:szCs w:val="27"/>
        </w:rPr>
        <w:t xml:space="preserve"> </w:t>
      </w:r>
      <w:r w:rsidR="003D6F5B">
        <w:rPr>
          <w:sz w:val="27"/>
          <w:szCs w:val="27"/>
        </w:rPr>
        <w:t>1</w:t>
      </w:r>
      <w:r w:rsidRPr="003A69CF">
        <w:rPr>
          <w:sz w:val="27"/>
          <w:szCs w:val="27"/>
        </w:rPr>
        <w:t>/</w:t>
      </w:r>
      <w:r w:rsidR="003D6F5B">
        <w:rPr>
          <w:sz w:val="27"/>
          <w:szCs w:val="27"/>
        </w:rPr>
        <w:t>2</w:t>
      </w:r>
      <w:r w:rsidRPr="003A69CF">
        <w:rPr>
          <w:sz w:val="27"/>
          <w:szCs w:val="27"/>
        </w:rPr>
        <w:t xml:space="preserve">  - </w:t>
      </w:r>
      <w:r w:rsidR="003D6F5B">
        <w:rPr>
          <w:sz w:val="27"/>
          <w:szCs w:val="27"/>
        </w:rPr>
        <w:t>7311</w:t>
      </w:r>
      <w:r w:rsidRPr="003A69CF">
        <w:rPr>
          <w:sz w:val="27"/>
          <w:szCs w:val="27"/>
        </w:rPr>
        <w:t xml:space="preserve"> рублей </w:t>
      </w:r>
      <w:r w:rsidR="003D6F5B">
        <w:rPr>
          <w:sz w:val="27"/>
          <w:szCs w:val="27"/>
        </w:rPr>
        <w:t>97</w:t>
      </w:r>
      <w:r w:rsidRPr="003A69CF">
        <w:rPr>
          <w:sz w:val="27"/>
          <w:szCs w:val="27"/>
        </w:rPr>
        <w:t xml:space="preserve"> копеек</w:t>
      </w:r>
      <w:r w:rsidR="006607A7">
        <w:rPr>
          <w:sz w:val="27"/>
          <w:szCs w:val="27"/>
        </w:rPr>
        <w:t>, пени1219 руб. 71 коп</w:t>
      </w:r>
      <w:r w:rsidR="006607A7">
        <w:rPr>
          <w:sz w:val="27"/>
          <w:szCs w:val="27"/>
        </w:rPr>
        <w:t>.</w:t>
      </w:r>
      <w:r w:rsidR="006607A7">
        <w:rPr>
          <w:sz w:val="27"/>
          <w:szCs w:val="27"/>
        </w:rPr>
        <w:t xml:space="preserve"> -</w:t>
      </w:r>
      <w:r w:rsidRPr="003A69CF">
        <w:rPr>
          <w:sz w:val="27"/>
          <w:szCs w:val="27"/>
        </w:rPr>
        <w:t xml:space="preserve"> </w:t>
      </w:r>
      <w:r w:rsidR="003D6F5B">
        <w:rPr>
          <w:sz w:val="27"/>
          <w:szCs w:val="27"/>
        </w:rPr>
        <w:t>с</w:t>
      </w:r>
      <w:r w:rsidR="003D6F5B">
        <w:rPr>
          <w:sz w:val="27"/>
          <w:szCs w:val="27"/>
        </w:rPr>
        <w:t xml:space="preserve"> каждого ответчика</w:t>
      </w:r>
      <w:r w:rsidRPr="003A69CF">
        <w:rPr>
          <w:sz w:val="27"/>
          <w:szCs w:val="27"/>
        </w:rPr>
        <w:t>.</w:t>
      </w:r>
    </w:p>
    <w:p w:rsid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 xml:space="preserve">При этом суд считает арифметически верным и обоснованным  расчет размер  задолженности ответчика. 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 xml:space="preserve">В соответствии с ч.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</w:t>
      </w:r>
      <w:r w:rsidRPr="00C74856">
        <w:rPr>
          <w:sz w:val="27"/>
          <w:szCs w:val="27"/>
        </w:rPr>
        <w:t>просрочки</w:t>
      </w:r>
      <w:r w:rsidRPr="00C74856">
        <w:rPr>
          <w:sz w:val="27"/>
          <w:szCs w:val="27"/>
        </w:rPr>
        <w:t xml:space="preserve">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Вместе с тем, в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Предоставленная суду возможность снизить размер неустойки в случае ее несоразмерности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 - на реализацию требований статьи 17 (ч. 3) Конституции Российской Федерации, согласно которой осуществление прав и свобод человека гражданина не должно нарушать права и</w:t>
      </w:r>
      <w:r w:rsidRPr="00C74856">
        <w:rPr>
          <w:sz w:val="27"/>
          <w:szCs w:val="27"/>
        </w:rPr>
        <w:t xml:space="preserve"> свободы других лиц.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Неустойка, как мера гражданско-правовой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Как указал Конституционный Суд Российской Федерации в своем Определении №263-0 от 25.02.2016, положения пункта 1 статьи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неустойки должны учитываться законные интересы обеих сторон по делу.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установленных по делу обстоятельств.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Таковыми могут являться, длительность срока, в течение которого истец не обращался в суд с заявлением о взыскании неустойки, соразмерность суммы последствиям нарушения обязательства, общеправовые принципы разумности, справедливости и соразмерности.</w:t>
      </w:r>
    </w:p>
    <w:p w:rsidR="00C74856" w:rsidRPr="00C74856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C74856" w:rsidRPr="003A69CF" w:rsidP="00C74856">
      <w:pPr>
        <w:spacing w:line="276" w:lineRule="auto"/>
        <w:ind w:right="-45" w:firstLine="851"/>
        <w:jc w:val="both"/>
        <w:rPr>
          <w:sz w:val="27"/>
          <w:szCs w:val="27"/>
        </w:rPr>
      </w:pPr>
      <w:r w:rsidRPr="00C74856">
        <w:rPr>
          <w:sz w:val="27"/>
          <w:szCs w:val="27"/>
        </w:rPr>
        <w:t xml:space="preserve">Принимая во внимание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</w:t>
      </w:r>
      <w:r w:rsidRPr="00C74856">
        <w:rPr>
          <w:sz w:val="27"/>
          <w:szCs w:val="27"/>
        </w:rPr>
        <w:t>cop</w:t>
      </w:r>
      <w:r w:rsidRPr="00C74856">
        <w:rPr>
          <w:sz w:val="27"/>
          <w:szCs w:val="27"/>
        </w:rPr>
        <w:t>азмерности</w:t>
      </w:r>
      <w:r w:rsidRPr="00C74856">
        <w:rPr>
          <w:sz w:val="27"/>
          <w:szCs w:val="27"/>
        </w:rPr>
        <w:t xml:space="preserve">, то обстоятельство, что истец длительное время не обращался с  иском  в суд о взыскании возникшей задолженности, имущественное положение ответчика, компенсационную природу </w:t>
      </w:r>
      <w:r w:rsidRPr="00C74856">
        <w:rPr>
          <w:sz w:val="27"/>
          <w:szCs w:val="27"/>
        </w:rPr>
        <w:t>неустойки, с учетом позиции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размер пени, подлежащей взысканию с соответчика, и взыскать пеню в размере 50 рублей с каждого ответчика.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>Помимо того,  ответчиками заявлено ходатайство о применении пропуска срока исковой давности к исковым требованиям истца.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Согласно ст. 196 ГПК РФ общий срок исковой давности составляет три года со дня, определяемого в соответствии со статьей 200 настоящего Кодекса. 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В соответствии со ст. 199 ГК РФ исковая давность применяется судом только по заявлению стороны в споре, сделанному до вынесения судом решения. 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платежу, течение срока исковой давности начинается по окончании срока исполнения (часть 1 статьи 155 ЖК РФ и пункт 2 статьи 200 ГК РФ). 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В соответствии со статьей 204 Гражданского кодекса Российской Федерации срок исковой давности не течет </w:t>
      </w:r>
      <w:r w:rsidRPr="006D3372">
        <w:rPr>
          <w:sz w:val="27"/>
          <w:szCs w:val="27"/>
        </w:rPr>
        <w:t>со дня обращения в суд в установленном порядке за защитой нарушенного права на протяжении</w:t>
      </w:r>
      <w:r w:rsidRPr="006D3372">
        <w:rPr>
          <w:sz w:val="27"/>
          <w:szCs w:val="27"/>
        </w:rPr>
        <w:t xml:space="preserve"> всего времени, пока осуществляется судебная защита нарушенного права (п. 1). При этом если после оставления иска без рассмотрения </w:t>
      </w:r>
      <w:r w:rsidRPr="006D3372">
        <w:rPr>
          <w:sz w:val="27"/>
          <w:szCs w:val="27"/>
        </w:rPr>
        <w:t>неистекшая</w:t>
      </w:r>
      <w:r w:rsidRPr="006D3372">
        <w:rPr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месяцев, за исключением случаев, если основанием оставления иска без рассмотрения послужили действия (бездействие) истца (п. 3).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>Данный порядок применим в силу п. 1 ст. 6 Гражданского кодекса Российской Федерации на случаи подачи заявления о вынесении судебного приказа и его отмены (п. 17 и 18 постановления Пленума Верховного Суда Российской Федерации от 29 сентябре 2015 года № 43 «О некоторых вопросах, связанных с применением норм Гражданского кодекса Российской Федерации об исковой давности»).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Согласно разъяснениям Верховного Суда Российской Федерации, содержащимся в абзаце втором пункта 18 постановления Пленума от 29 сентября 2015 г. № 43 «О некоторых вопросах, связанных с применением норм Гражданского кодекса Российской Федерации об исковой давности», в случае отмены судебного приказа, если </w:t>
      </w:r>
      <w:r w:rsidRPr="006D3372">
        <w:rPr>
          <w:sz w:val="27"/>
          <w:szCs w:val="27"/>
        </w:rPr>
        <w:t>неистекшая</w:t>
      </w:r>
      <w:r w:rsidRPr="006D3372">
        <w:rPr>
          <w:sz w:val="27"/>
          <w:szCs w:val="27"/>
        </w:rPr>
        <w:t xml:space="preserve"> часть срока исковой давности составляет менее шести месяцев, она удлиняется до шести месяцев.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Таким образом, для того, чтобы при обращении с </w:t>
      </w:r>
      <w:r w:rsidRPr="006D3372">
        <w:rPr>
          <w:sz w:val="27"/>
          <w:szCs w:val="27"/>
        </w:rPr>
        <w:t>иском</w:t>
      </w:r>
      <w:r w:rsidRPr="006D3372">
        <w:rPr>
          <w:sz w:val="27"/>
          <w:szCs w:val="27"/>
        </w:rPr>
        <w:t xml:space="preserve"> возможно было учесть все требования, обеспеченные судебной защитой в связи с предшествующей выдачей судебного приказа, необходимо, чтобы после отмены судебного приказа  истец предъявил исковые требования до истечения шестимесячного срока. В противном случае срок исковой давности подлежит исчислению в общем порядке.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В  данном случае судебные приказы №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 xml:space="preserve">, №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 xml:space="preserve"> были отменены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 xml:space="preserve">. 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Обращение с иском последовало </w:t>
      </w:r>
      <w:r w:rsidR="002849BF">
        <w:rPr>
          <w:sz w:val="26"/>
          <w:szCs w:val="26"/>
        </w:rPr>
        <w:t>«данные изъяты»</w:t>
      </w:r>
      <w:r w:rsidRPr="006D3372" w:rsidR="002849BF">
        <w:rPr>
          <w:sz w:val="27"/>
          <w:szCs w:val="27"/>
        </w:rPr>
        <w:t xml:space="preserve"> </w:t>
      </w:r>
      <w:r w:rsidR="002849BF">
        <w:rPr>
          <w:sz w:val="27"/>
          <w:szCs w:val="27"/>
        </w:rPr>
        <w:t xml:space="preserve"> </w:t>
      </w:r>
      <w:r w:rsidRPr="006D3372">
        <w:rPr>
          <w:sz w:val="27"/>
          <w:szCs w:val="27"/>
        </w:rPr>
        <w:t>(согласна штемпеля суда на исковом заявлении), то есть  до истечения шестимесячного срока после отмены судебного приказа.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Истец обратился в суд с заявлениями о вынесении судебных приказов в отношении должников </w:t>
      </w:r>
      <w:r w:rsidR="002849BF">
        <w:rPr>
          <w:sz w:val="26"/>
          <w:szCs w:val="26"/>
        </w:rPr>
        <w:t>«ФИО»</w:t>
      </w:r>
      <w:r w:rsidR="002849BF">
        <w:rPr>
          <w:sz w:val="26"/>
          <w:szCs w:val="26"/>
        </w:rPr>
        <w:t>, «ФИО</w:t>
      </w:r>
      <w:r w:rsidR="002849BF">
        <w:rPr>
          <w:sz w:val="26"/>
          <w:szCs w:val="26"/>
        </w:rPr>
        <w:t>2</w:t>
      </w:r>
      <w:r w:rsidR="002849BF">
        <w:rPr>
          <w:sz w:val="26"/>
          <w:szCs w:val="26"/>
        </w:rPr>
        <w:t>»</w:t>
      </w:r>
      <w:r w:rsidRPr="006D3372">
        <w:rPr>
          <w:sz w:val="27"/>
          <w:szCs w:val="27"/>
        </w:rPr>
        <w:t xml:space="preserve">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>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 Из положений ч. 1 ст. 155 ЖК РФ следует, что период внесения платы за  капитальный ремонт определен до 10 числа месяца, следующего </w:t>
      </w:r>
      <w:r w:rsidRPr="006D3372">
        <w:rPr>
          <w:sz w:val="27"/>
          <w:szCs w:val="27"/>
        </w:rPr>
        <w:t>за</w:t>
      </w:r>
      <w:r w:rsidRPr="006D3372">
        <w:rPr>
          <w:sz w:val="27"/>
          <w:szCs w:val="27"/>
        </w:rPr>
        <w:t xml:space="preserve"> истекшим. 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Таким образом,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6D3372">
        <w:rPr>
          <w:sz w:val="27"/>
          <w:szCs w:val="27"/>
        </w:rPr>
        <w:t xml:space="preserve">года абонент был обязан внести плату за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 xml:space="preserve">. Изложенное свидетельствует о том, что взысканию с ответчика подлежит задолженность, образовавшаяся за период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>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 Таким образом, судебной защите с учетом срока исковой давности подлежат требования о взыскании задолженности за трехлетний период, предшествующий дате обращения с  исковым заявлением в суд, то есть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>.</w:t>
      </w:r>
    </w:p>
    <w:p w:rsidR="006D3372" w:rsidRPr="006D3372" w:rsidP="006D3372">
      <w:pPr>
        <w:spacing w:line="276" w:lineRule="auto"/>
        <w:ind w:right="-45" w:firstLine="851"/>
        <w:jc w:val="both"/>
        <w:rPr>
          <w:sz w:val="27"/>
          <w:szCs w:val="27"/>
        </w:rPr>
      </w:pPr>
      <w:r w:rsidRPr="006D3372">
        <w:rPr>
          <w:sz w:val="27"/>
          <w:szCs w:val="27"/>
        </w:rPr>
        <w:t xml:space="preserve">При таких обстоятельствах, взыскание истцом задолженности с  ответчиков по уплате  взносов на капитальный ремонт общего имущества в многоквартирном доме за указанный период   </w:t>
      </w:r>
      <w:r w:rsidR="002849BF">
        <w:rPr>
          <w:sz w:val="26"/>
          <w:szCs w:val="26"/>
        </w:rPr>
        <w:t>«данные изъяты»</w:t>
      </w:r>
      <w:r w:rsidRPr="006D3372">
        <w:rPr>
          <w:sz w:val="27"/>
          <w:szCs w:val="27"/>
        </w:rPr>
        <w:t xml:space="preserve">  обоснованно.</w:t>
      </w:r>
    </w:p>
    <w:p w:rsidR="00AF6330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Помимо того, в связи с тем,  что </w:t>
      </w:r>
      <w:r w:rsidR="002849BF">
        <w:rPr>
          <w:sz w:val="26"/>
          <w:szCs w:val="26"/>
        </w:rPr>
        <w:t>«ФИО»</w:t>
      </w:r>
      <w:r>
        <w:rPr>
          <w:sz w:val="27"/>
          <w:szCs w:val="27"/>
        </w:rPr>
        <w:t xml:space="preserve"> является, как утверждает представитель ответчика,  инвалидом 2 группы, за предоставлением </w:t>
      </w:r>
      <w:r w:rsidRPr="00D94B7C">
        <w:rPr>
          <w:sz w:val="27"/>
          <w:szCs w:val="27"/>
        </w:rPr>
        <w:t xml:space="preserve">мер социальной поддержки в виде льгот по оплате жилья и коммунальных услуг по категории инвалид </w:t>
      </w:r>
      <w:r w:rsidR="002218F8">
        <w:rPr>
          <w:sz w:val="27"/>
          <w:szCs w:val="27"/>
        </w:rPr>
        <w:t xml:space="preserve"> </w:t>
      </w:r>
      <w:r w:rsidR="002849BF">
        <w:rPr>
          <w:sz w:val="26"/>
          <w:szCs w:val="26"/>
        </w:rPr>
        <w:t>«ФИО»</w:t>
      </w:r>
      <w:r w:rsidR="002218F8">
        <w:rPr>
          <w:sz w:val="27"/>
          <w:szCs w:val="27"/>
        </w:rPr>
        <w:t>.</w:t>
      </w:r>
      <w:r w:rsidR="002218F8">
        <w:rPr>
          <w:sz w:val="27"/>
          <w:szCs w:val="27"/>
        </w:rPr>
        <w:t xml:space="preserve"> </w:t>
      </w:r>
      <w:r>
        <w:rPr>
          <w:sz w:val="27"/>
          <w:szCs w:val="27"/>
        </w:rPr>
        <w:t>в</w:t>
      </w:r>
      <w:r>
        <w:rPr>
          <w:sz w:val="27"/>
          <w:szCs w:val="27"/>
        </w:rPr>
        <w:t>праве обратиться  с соответ</w:t>
      </w:r>
      <w:r>
        <w:rPr>
          <w:sz w:val="27"/>
          <w:szCs w:val="27"/>
        </w:rPr>
        <w:t>ст</w:t>
      </w:r>
      <w:r>
        <w:rPr>
          <w:sz w:val="27"/>
          <w:szCs w:val="27"/>
        </w:rPr>
        <w:t xml:space="preserve">вующим заявлением и подтверждающими документами в </w:t>
      </w:r>
      <w:r w:rsidRPr="004E07E3" w:rsidR="004E07E3">
        <w:rPr>
          <w:sz w:val="27"/>
          <w:szCs w:val="27"/>
        </w:rPr>
        <w:t>Департамент труда и социальной защиты населения Администрации г. Симферополя</w:t>
      </w:r>
      <w:r w:rsidR="004E07E3">
        <w:rPr>
          <w:sz w:val="27"/>
          <w:szCs w:val="27"/>
        </w:rPr>
        <w:t xml:space="preserve">. Доказательств, подтверждающих </w:t>
      </w:r>
      <w:r w:rsidR="002218F8">
        <w:rPr>
          <w:sz w:val="27"/>
          <w:szCs w:val="27"/>
        </w:rPr>
        <w:t xml:space="preserve"> обращение ответчика в данную организацию, </w:t>
      </w:r>
      <w:r w:rsidR="004E07E3">
        <w:rPr>
          <w:sz w:val="27"/>
          <w:szCs w:val="27"/>
        </w:rPr>
        <w:t>представителем ответчика суду не представлено.</w:t>
      </w:r>
    </w:p>
    <w:p w:rsidR="003A69C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В соответствии со ст.98 ч.1 ГПК РФ, с ответчик</w:t>
      </w:r>
      <w:r w:rsidR="00A314AB">
        <w:rPr>
          <w:sz w:val="27"/>
          <w:szCs w:val="27"/>
        </w:rPr>
        <w:t>ов</w:t>
      </w:r>
      <w:r w:rsidRPr="003A69CF">
        <w:rPr>
          <w:sz w:val="27"/>
          <w:szCs w:val="27"/>
        </w:rPr>
        <w:t xml:space="preserve"> в пользу истца подлежат </w:t>
      </w:r>
      <w:r w:rsidR="00A314AB">
        <w:rPr>
          <w:sz w:val="27"/>
          <w:szCs w:val="27"/>
        </w:rPr>
        <w:t xml:space="preserve">солидарному </w:t>
      </w:r>
      <w:r w:rsidRPr="003A69CF">
        <w:rPr>
          <w:sz w:val="27"/>
          <w:szCs w:val="27"/>
        </w:rPr>
        <w:t>взысканию расходы по оплате госпошлины.</w:t>
      </w:r>
    </w:p>
    <w:p w:rsidR="0052534F" w:rsidRPr="003A69CF" w:rsidP="003A69CF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A69CF">
        <w:rPr>
          <w:sz w:val="27"/>
          <w:szCs w:val="27"/>
        </w:rPr>
        <w:t>Руководствуясь статьями 194-199 Гражданского процессуального кодекса Российской Федерации,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849BF">
        <w:rPr>
          <w:sz w:val="26"/>
          <w:szCs w:val="26"/>
        </w:rPr>
        <w:t>«ФИО»</w:t>
      </w:r>
      <w:r w:rsidR="002849BF">
        <w:rPr>
          <w:sz w:val="26"/>
          <w:szCs w:val="26"/>
        </w:rPr>
        <w:t xml:space="preserve">, «ФИО»2» </w:t>
      </w:r>
      <w:r w:rsidRPr="0067348B" w:rsidR="0067348B">
        <w:rPr>
          <w:sz w:val="27"/>
          <w:szCs w:val="27"/>
        </w:rPr>
        <w:t>о взыскании задолженности по уплате  взносов на капитальный ремонт общего им</w:t>
      </w:r>
      <w:r w:rsidR="0067348B">
        <w:rPr>
          <w:sz w:val="27"/>
          <w:szCs w:val="27"/>
        </w:rPr>
        <w:t xml:space="preserve">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2849BF">
        <w:rPr>
          <w:sz w:val="26"/>
          <w:szCs w:val="26"/>
        </w:rPr>
        <w:t>«данные изъяты»</w:t>
      </w:r>
      <w:r w:rsidRPr="00A5088B" w:rsidR="0067455B"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за период </w:t>
      </w:r>
      <w:r w:rsidR="002849BF">
        <w:rPr>
          <w:sz w:val="26"/>
          <w:szCs w:val="26"/>
        </w:rPr>
        <w:t>«данные изъяты»</w:t>
      </w:r>
      <w:r w:rsidR="0067348B">
        <w:rPr>
          <w:sz w:val="27"/>
          <w:szCs w:val="27"/>
        </w:rPr>
        <w:t>,</w:t>
      </w:r>
      <w:r w:rsidRPr="00A5088B" w:rsidR="0094152A">
        <w:rPr>
          <w:sz w:val="27"/>
          <w:szCs w:val="27"/>
        </w:rPr>
        <w:t xml:space="preserve"> </w:t>
      </w:r>
      <w:r w:rsidRPr="00A5088B" w:rsidR="0087475D">
        <w:rPr>
          <w:sz w:val="27"/>
          <w:szCs w:val="27"/>
        </w:rPr>
        <w:t xml:space="preserve"> </w:t>
      </w:r>
      <w:r w:rsidRPr="0067348B" w:rsidR="0067348B">
        <w:rPr>
          <w:sz w:val="27"/>
          <w:szCs w:val="27"/>
        </w:rPr>
        <w:t xml:space="preserve">третье лицо, не заявляющее самостоятельных требований относительно предмета спора – АО «Центральный </w:t>
      </w:r>
      <w:r w:rsidRPr="0067348B" w:rsidR="0067348B">
        <w:rPr>
          <w:sz w:val="27"/>
          <w:szCs w:val="27"/>
        </w:rPr>
        <w:t>Жилсервис</w:t>
      </w:r>
      <w:r w:rsidRPr="0067348B" w:rsidR="0067348B">
        <w:rPr>
          <w:sz w:val="27"/>
          <w:szCs w:val="27"/>
        </w:rPr>
        <w:t xml:space="preserve">», </w:t>
      </w:r>
      <w:r w:rsidRPr="00A5088B" w:rsidR="00196A1F">
        <w:rPr>
          <w:bCs/>
          <w:sz w:val="27"/>
          <w:szCs w:val="27"/>
        </w:rPr>
        <w:t>– удовлетворить частично.</w:t>
      </w:r>
    </w:p>
    <w:p w:rsidR="0008326E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bCs/>
          <w:sz w:val="27"/>
          <w:szCs w:val="27"/>
        </w:rPr>
        <w:t>Взыскать с</w:t>
      </w:r>
      <w:r w:rsidRPr="00A5088B" w:rsidR="00860A16">
        <w:rPr>
          <w:bCs/>
          <w:sz w:val="27"/>
          <w:szCs w:val="27"/>
        </w:rPr>
        <w:t xml:space="preserve"> </w:t>
      </w:r>
      <w:r w:rsidR="002849BF">
        <w:rPr>
          <w:sz w:val="26"/>
          <w:szCs w:val="26"/>
        </w:rPr>
        <w:t>«ФИО»</w:t>
      </w:r>
      <w:r w:rsidR="00747061">
        <w:rPr>
          <w:bCs/>
          <w:sz w:val="27"/>
          <w:szCs w:val="27"/>
        </w:rPr>
        <w:t xml:space="preserve">,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A5088B">
        <w:rPr>
          <w:sz w:val="27"/>
          <w:szCs w:val="27"/>
        </w:rPr>
        <w:t xml:space="preserve">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2849BF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по уплате </w:t>
      </w:r>
      <w:r w:rsidRPr="00747061" w:rsidR="00747061">
        <w:rPr>
          <w:sz w:val="27"/>
          <w:szCs w:val="27"/>
        </w:rPr>
        <w:t xml:space="preserve">взносов на капитальный ремонт общего имущества в многоквартирном доме </w:t>
      </w:r>
      <w:r w:rsidRPr="00A5088B">
        <w:rPr>
          <w:sz w:val="27"/>
          <w:szCs w:val="27"/>
        </w:rPr>
        <w:t xml:space="preserve">за период </w:t>
      </w:r>
      <w:r w:rsidR="002849BF">
        <w:rPr>
          <w:sz w:val="26"/>
          <w:szCs w:val="26"/>
        </w:rPr>
        <w:t>«данные изъяты»</w:t>
      </w:r>
      <w:r w:rsidR="002849BF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собственности </w:t>
      </w:r>
      <w:r w:rsidRPr="00A5088B">
        <w:rPr>
          <w:sz w:val="27"/>
          <w:szCs w:val="27"/>
        </w:rPr>
        <w:t>1</w:t>
      </w:r>
      <w:r w:rsidRPr="00A5088B" w:rsidR="00860A16">
        <w:rPr>
          <w:sz w:val="27"/>
          <w:szCs w:val="27"/>
        </w:rPr>
        <w:t>/</w:t>
      </w:r>
      <w:r w:rsidRPr="00A5088B">
        <w:rPr>
          <w:sz w:val="27"/>
          <w:szCs w:val="27"/>
        </w:rPr>
        <w:t>2</w:t>
      </w:r>
      <w:r w:rsidRPr="00A5088B" w:rsidR="00860A16">
        <w:rPr>
          <w:sz w:val="27"/>
          <w:szCs w:val="27"/>
        </w:rPr>
        <w:t xml:space="preserve"> доли </w:t>
      </w:r>
      <w:r w:rsidRPr="00A5088B" w:rsidR="003E3717">
        <w:rPr>
          <w:sz w:val="27"/>
          <w:szCs w:val="27"/>
        </w:rPr>
        <w:t xml:space="preserve">на </w:t>
      </w:r>
      <w:r w:rsidRPr="00A5088B" w:rsidR="00860A16">
        <w:rPr>
          <w:sz w:val="27"/>
          <w:szCs w:val="27"/>
        </w:rPr>
        <w:t>квартир</w:t>
      </w:r>
      <w:r w:rsidRPr="00A5088B" w:rsidR="003E3717">
        <w:rPr>
          <w:sz w:val="27"/>
          <w:szCs w:val="27"/>
        </w:rPr>
        <w:t>у</w:t>
      </w:r>
      <w:r w:rsidR="00F63092">
        <w:rPr>
          <w:sz w:val="27"/>
          <w:szCs w:val="27"/>
        </w:rPr>
        <w:t xml:space="preserve"> </w:t>
      </w:r>
      <w:r w:rsidR="002849BF">
        <w:rPr>
          <w:sz w:val="26"/>
          <w:szCs w:val="26"/>
        </w:rPr>
        <w:t>«данные изъяты»</w:t>
      </w:r>
      <w:r w:rsidR="00747061">
        <w:rPr>
          <w:sz w:val="27"/>
          <w:szCs w:val="27"/>
        </w:rPr>
        <w:t xml:space="preserve"> </w:t>
      </w:r>
      <w:r w:rsidRPr="00747061" w:rsidR="00747061">
        <w:rPr>
          <w:sz w:val="27"/>
          <w:szCs w:val="27"/>
        </w:rPr>
        <w:t xml:space="preserve">по адресу: </w:t>
      </w:r>
      <w:r w:rsidR="002849BF">
        <w:rPr>
          <w:sz w:val="26"/>
          <w:szCs w:val="26"/>
        </w:rPr>
        <w:t>«данные изъяты»</w:t>
      </w:r>
      <w:r w:rsidRPr="00747061" w:rsidR="00747061">
        <w:rPr>
          <w:sz w:val="27"/>
          <w:szCs w:val="27"/>
        </w:rPr>
        <w:t xml:space="preserve">,   </w:t>
      </w:r>
      <w:r w:rsidRPr="00A5088B" w:rsidR="003E3717">
        <w:rPr>
          <w:sz w:val="27"/>
          <w:szCs w:val="27"/>
        </w:rPr>
        <w:t>в</w:t>
      </w:r>
      <w:r w:rsidR="00747061">
        <w:rPr>
          <w:sz w:val="27"/>
          <w:szCs w:val="27"/>
        </w:rPr>
        <w:t xml:space="preserve"> размере 7311</w:t>
      </w:r>
      <w:r w:rsidR="00F63092">
        <w:rPr>
          <w:sz w:val="27"/>
          <w:szCs w:val="27"/>
        </w:rPr>
        <w:t xml:space="preserve"> (семь тысяч триста одиннадцать)</w:t>
      </w:r>
      <w:r w:rsidRPr="00A5088B" w:rsidR="003E3717">
        <w:rPr>
          <w:sz w:val="27"/>
          <w:szCs w:val="27"/>
        </w:rPr>
        <w:t xml:space="preserve"> </w:t>
      </w:r>
      <w:r w:rsidRPr="00A5088B" w:rsidR="00860A16">
        <w:rPr>
          <w:sz w:val="27"/>
          <w:szCs w:val="27"/>
        </w:rPr>
        <w:t xml:space="preserve"> </w:t>
      </w:r>
      <w:r w:rsidR="00F63092">
        <w:rPr>
          <w:sz w:val="27"/>
          <w:szCs w:val="27"/>
        </w:rPr>
        <w:t>рублей 97 коп., а</w:t>
      </w:r>
      <w:r w:rsidR="00F63092">
        <w:rPr>
          <w:sz w:val="27"/>
          <w:szCs w:val="27"/>
        </w:rPr>
        <w:t xml:space="preserve"> также пени в размере </w:t>
      </w:r>
      <w:r w:rsidRPr="00A5088B" w:rsidR="006D021B"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 xml:space="preserve">50 </w:t>
      </w:r>
      <w:r w:rsidRPr="00A5088B" w:rsidR="006D021B">
        <w:rPr>
          <w:sz w:val="27"/>
          <w:szCs w:val="27"/>
        </w:rPr>
        <w:t>(</w:t>
      </w:r>
      <w:r w:rsidRPr="00A5088B">
        <w:rPr>
          <w:sz w:val="27"/>
          <w:szCs w:val="27"/>
        </w:rPr>
        <w:t>пятьдесят</w:t>
      </w:r>
      <w:r w:rsidRPr="00A5088B" w:rsidR="00A33418">
        <w:rPr>
          <w:sz w:val="27"/>
          <w:szCs w:val="27"/>
        </w:rPr>
        <w:t>) рублей</w:t>
      </w:r>
      <w:r w:rsidRPr="00A5088B">
        <w:rPr>
          <w:sz w:val="27"/>
          <w:szCs w:val="27"/>
        </w:rPr>
        <w:t>.</w:t>
      </w:r>
    </w:p>
    <w:p w:rsidR="002849BF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bCs/>
          <w:sz w:val="27"/>
          <w:szCs w:val="27"/>
        </w:rPr>
        <w:t xml:space="preserve">Взыскать с </w:t>
      </w:r>
      <w:r>
        <w:rPr>
          <w:sz w:val="26"/>
          <w:szCs w:val="26"/>
        </w:rPr>
        <w:t>«ФИО</w:t>
      </w:r>
      <w:r>
        <w:rPr>
          <w:sz w:val="26"/>
          <w:szCs w:val="26"/>
        </w:rPr>
        <w:t>2</w:t>
      </w:r>
      <w:r>
        <w:rPr>
          <w:sz w:val="26"/>
          <w:szCs w:val="26"/>
        </w:rPr>
        <w:t>»</w:t>
      </w:r>
      <w:r>
        <w:rPr>
          <w:bCs/>
          <w:sz w:val="27"/>
          <w:szCs w:val="27"/>
        </w:rPr>
        <w:t xml:space="preserve">, </w:t>
      </w:r>
      <w:r>
        <w:rPr>
          <w:sz w:val="26"/>
          <w:szCs w:val="26"/>
        </w:rPr>
        <w:t xml:space="preserve">«данные изъяты» </w:t>
      </w:r>
      <w:r w:rsidRPr="00A5088B">
        <w:rPr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задолженность по уплате </w:t>
      </w:r>
      <w:r w:rsidRPr="00747061">
        <w:rPr>
          <w:sz w:val="27"/>
          <w:szCs w:val="27"/>
        </w:rPr>
        <w:t xml:space="preserve">взносов на капитальный ремонт общего имущества в многоквартирном доме </w:t>
      </w:r>
      <w:r w:rsidRPr="00A5088B">
        <w:rPr>
          <w:sz w:val="27"/>
          <w:szCs w:val="27"/>
        </w:rPr>
        <w:t xml:space="preserve">за период </w:t>
      </w:r>
      <w:r>
        <w:rPr>
          <w:sz w:val="26"/>
          <w:szCs w:val="26"/>
        </w:rPr>
        <w:t xml:space="preserve">«данные изъяты» </w:t>
      </w:r>
      <w:r w:rsidRPr="00A5088B">
        <w:rPr>
          <w:sz w:val="27"/>
          <w:szCs w:val="27"/>
        </w:rPr>
        <w:t>в размере  собственности 1/2 доли на квартиру</w:t>
      </w:r>
      <w:r>
        <w:rPr>
          <w:sz w:val="27"/>
          <w:szCs w:val="27"/>
        </w:rPr>
        <w:t xml:space="preserve"> </w:t>
      </w:r>
      <w:r>
        <w:rPr>
          <w:sz w:val="26"/>
          <w:szCs w:val="26"/>
        </w:rPr>
        <w:t>«данные изъяты»</w:t>
      </w:r>
      <w:r>
        <w:rPr>
          <w:sz w:val="27"/>
          <w:szCs w:val="27"/>
        </w:rPr>
        <w:t xml:space="preserve"> </w:t>
      </w:r>
      <w:r w:rsidRPr="00747061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«данные изъяты»</w:t>
      </w:r>
      <w:r w:rsidRPr="00747061">
        <w:rPr>
          <w:sz w:val="27"/>
          <w:szCs w:val="27"/>
        </w:rPr>
        <w:t xml:space="preserve">,   </w:t>
      </w:r>
      <w:r w:rsidRPr="00A5088B">
        <w:rPr>
          <w:sz w:val="27"/>
          <w:szCs w:val="27"/>
        </w:rPr>
        <w:t>в</w:t>
      </w:r>
      <w:r>
        <w:rPr>
          <w:sz w:val="27"/>
          <w:szCs w:val="27"/>
        </w:rPr>
        <w:t xml:space="preserve"> размере 7311 (семь тысяч триста одиннадцать)</w:t>
      </w:r>
      <w:r w:rsidRPr="00A5088B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рублей 97 коп., а также пени в размере </w:t>
      </w:r>
      <w:r w:rsidRPr="00A5088B">
        <w:rPr>
          <w:sz w:val="27"/>
          <w:szCs w:val="27"/>
        </w:rPr>
        <w:t xml:space="preserve"> 50 (пятьдесят) рублей.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 </w:t>
      </w:r>
      <w:r w:rsidRPr="00A5088B">
        <w:rPr>
          <w:bCs/>
          <w:sz w:val="27"/>
          <w:szCs w:val="27"/>
        </w:rPr>
        <w:t>В остальной части иска – отказать.</w:t>
      </w:r>
    </w:p>
    <w:p w:rsidR="007D2B67" w:rsidRPr="00A5088B" w:rsidP="00A5088B">
      <w:pPr>
        <w:spacing w:line="276" w:lineRule="auto"/>
        <w:ind w:firstLine="851"/>
        <w:jc w:val="both"/>
        <w:rPr>
          <w:sz w:val="27"/>
          <w:szCs w:val="27"/>
        </w:rPr>
      </w:pPr>
      <w:r w:rsidRPr="00A5088B">
        <w:rPr>
          <w:color w:val="000000"/>
          <w:sz w:val="27"/>
          <w:szCs w:val="27"/>
        </w:rPr>
        <w:t xml:space="preserve">Реквизиты для перечисления задолженности: </w:t>
      </w:r>
      <w:r w:rsidR="002849BF">
        <w:rPr>
          <w:sz w:val="26"/>
          <w:szCs w:val="26"/>
        </w:rPr>
        <w:t>«данные изъяты»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Взыскать </w:t>
      </w:r>
      <w:r w:rsidRPr="00A5088B">
        <w:rPr>
          <w:sz w:val="27"/>
          <w:szCs w:val="27"/>
        </w:rPr>
        <w:t xml:space="preserve">солидарно </w:t>
      </w:r>
      <w:r w:rsidRPr="00A5088B">
        <w:rPr>
          <w:sz w:val="27"/>
          <w:szCs w:val="27"/>
        </w:rPr>
        <w:t>с</w:t>
      </w:r>
      <w:r w:rsidRPr="00A5088B" w:rsidR="007D2B67">
        <w:rPr>
          <w:rFonts w:eastAsia="Arial"/>
          <w:sz w:val="27"/>
          <w:szCs w:val="27"/>
        </w:rPr>
        <w:t xml:space="preserve"> </w:t>
      </w:r>
      <w:r w:rsidR="002849BF">
        <w:rPr>
          <w:sz w:val="26"/>
          <w:szCs w:val="26"/>
        </w:rPr>
        <w:t>«ФИО»</w:t>
      </w:r>
      <w:r w:rsidR="002849BF">
        <w:rPr>
          <w:sz w:val="26"/>
          <w:szCs w:val="26"/>
        </w:rPr>
        <w:t>, «ФИО</w:t>
      </w:r>
      <w:r w:rsidR="002849BF">
        <w:rPr>
          <w:sz w:val="26"/>
          <w:szCs w:val="26"/>
        </w:rPr>
        <w:t>2</w:t>
      </w:r>
      <w:r w:rsidR="002849BF">
        <w:rPr>
          <w:sz w:val="26"/>
          <w:szCs w:val="26"/>
        </w:rPr>
        <w:t>»</w:t>
      </w:r>
      <w:r w:rsidRPr="00F63092" w:rsidR="00F63092">
        <w:rPr>
          <w:rFonts w:eastAsia="Arial"/>
          <w:sz w:val="27"/>
          <w:szCs w:val="27"/>
        </w:rPr>
        <w:t xml:space="preserve"> </w:t>
      </w:r>
      <w:r w:rsidRPr="00A5088B">
        <w:rPr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502D98" w:rsidRPr="00A5088B" w:rsidP="00A5088B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>
        <w:rPr>
          <w:color w:val="000000"/>
          <w:sz w:val="27"/>
          <w:szCs w:val="27"/>
        </w:rPr>
        <w:t xml:space="preserve"> </w:t>
      </w:r>
      <w:r w:rsidR="002849BF">
        <w:rPr>
          <w:sz w:val="26"/>
          <w:szCs w:val="26"/>
        </w:rPr>
        <w:t>«данные изъяты»</w:t>
      </w:r>
      <w:r w:rsidRPr="00A5088B">
        <w:rPr>
          <w:color w:val="000000"/>
          <w:sz w:val="27"/>
          <w:szCs w:val="27"/>
        </w:rPr>
        <w:t>.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2218F8" w:rsidP="00A5088B">
      <w:pPr>
        <w:spacing w:line="276" w:lineRule="auto"/>
        <w:rPr>
          <w:sz w:val="22"/>
          <w:szCs w:val="22"/>
        </w:rPr>
      </w:pPr>
      <w:r w:rsidRPr="002218F8">
        <w:rPr>
          <w:sz w:val="22"/>
          <w:szCs w:val="22"/>
        </w:rPr>
        <w:t>Мотивированное решение составлено 25.06.2025 г.</w:t>
      </w: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2218F8" w:rsidP="00A5088B">
      <w:pPr>
        <w:spacing w:line="276" w:lineRule="auto"/>
        <w:rPr>
          <w:b/>
          <w:sz w:val="27"/>
          <w:szCs w:val="27"/>
        </w:rPr>
      </w:pPr>
    </w:p>
    <w:p w:rsidR="002218F8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9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9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0E4E"/>
    <w:rsid w:val="0006408D"/>
    <w:rsid w:val="0008326E"/>
    <w:rsid w:val="00097A0A"/>
    <w:rsid w:val="000A4A94"/>
    <w:rsid w:val="000C4BE3"/>
    <w:rsid w:val="000E0011"/>
    <w:rsid w:val="000E70A9"/>
    <w:rsid w:val="001022C0"/>
    <w:rsid w:val="0015628E"/>
    <w:rsid w:val="00196A1F"/>
    <w:rsid w:val="001B2135"/>
    <w:rsid w:val="001E45CE"/>
    <w:rsid w:val="001F6F0A"/>
    <w:rsid w:val="00211BEA"/>
    <w:rsid w:val="00221001"/>
    <w:rsid w:val="002218F8"/>
    <w:rsid w:val="00247E60"/>
    <w:rsid w:val="00263FFE"/>
    <w:rsid w:val="00280998"/>
    <w:rsid w:val="002849BF"/>
    <w:rsid w:val="00295672"/>
    <w:rsid w:val="002C01FE"/>
    <w:rsid w:val="002C3D1B"/>
    <w:rsid w:val="002F553B"/>
    <w:rsid w:val="00313DFA"/>
    <w:rsid w:val="00326552"/>
    <w:rsid w:val="0034217D"/>
    <w:rsid w:val="00350856"/>
    <w:rsid w:val="00357BF2"/>
    <w:rsid w:val="0037418A"/>
    <w:rsid w:val="00384DC3"/>
    <w:rsid w:val="00394B7C"/>
    <w:rsid w:val="003A69CF"/>
    <w:rsid w:val="003C00A2"/>
    <w:rsid w:val="003C1D8A"/>
    <w:rsid w:val="003D32A4"/>
    <w:rsid w:val="003D68E0"/>
    <w:rsid w:val="003D6F5B"/>
    <w:rsid w:val="003E1B9A"/>
    <w:rsid w:val="003E3717"/>
    <w:rsid w:val="00414B86"/>
    <w:rsid w:val="00414CE0"/>
    <w:rsid w:val="00414FA8"/>
    <w:rsid w:val="00415E02"/>
    <w:rsid w:val="00444448"/>
    <w:rsid w:val="00444658"/>
    <w:rsid w:val="00474A7E"/>
    <w:rsid w:val="00475539"/>
    <w:rsid w:val="00481A37"/>
    <w:rsid w:val="004938DA"/>
    <w:rsid w:val="004D212C"/>
    <w:rsid w:val="004D349D"/>
    <w:rsid w:val="004D652E"/>
    <w:rsid w:val="004E07E3"/>
    <w:rsid w:val="004F6434"/>
    <w:rsid w:val="00502D98"/>
    <w:rsid w:val="00520B05"/>
    <w:rsid w:val="0052534F"/>
    <w:rsid w:val="005255DB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469AC"/>
    <w:rsid w:val="006607A7"/>
    <w:rsid w:val="0067348B"/>
    <w:rsid w:val="0067455B"/>
    <w:rsid w:val="006C15F9"/>
    <w:rsid w:val="006D021B"/>
    <w:rsid w:val="006D3372"/>
    <w:rsid w:val="006E3C06"/>
    <w:rsid w:val="0072218F"/>
    <w:rsid w:val="007356CE"/>
    <w:rsid w:val="00747061"/>
    <w:rsid w:val="007602C5"/>
    <w:rsid w:val="007760C7"/>
    <w:rsid w:val="007763D2"/>
    <w:rsid w:val="00782F11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D7726"/>
    <w:rsid w:val="008F0291"/>
    <w:rsid w:val="008F18E8"/>
    <w:rsid w:val="00904B8E"/>
    <w:rsid w:val="00905D5A"/>
    <w:rsid w:val="0094152A"/>
    <w:rsid w:val="00993CAA"/>
    <w:rsid w:val="009A238A"/>
    <w:rsid w:val="009A6C3A"/>
    <w:rsid w:val="009B355D"/>
    <w:rsid w:val="00A05BBA"/>
    <w:rsid w:val="00A306A0"/>
    <w:rsid w:val="00A314AB"/>
    <w:rsid w:val="00A33418"/>
    <w:rsid w:val="00A5088B"/>
    <w:rsid w:val="00A8276B"/>
    <w:rsid w:val="00AE64D0"/>
    <w:rsid w:val="00AF0839"/>
    <w:rsid w:val="00AF6330"/>
    <w:rsid w:val="00B0114E"/>
    <w:rsid w:val="00B27E97"/>
    <w:rsid w:val="00B56B94"/>
    <w:rsid w:val="00B66BF9"/>
    <w:rsid w:val="00B8177E"/>
    <w:rsid w:val="00C04DB7"/>
    <w:rsid w:val="00C129A4"/>
    <w:rsid w:val="00C33D8C"/>
    <w:rsid w:val="00C545F8"/>
    <w:rsid w:val="00C71D0C"/>
    <w:rsid w:val="00C74856"/>
    <w:rsid w:val="00C93EF5"/>
    <w:rsid w:val="00C9531F"/>
    <w:rsid w:val="00CB494D"/>
    <w:rsid w:val="00CD0991"/>
    <w:rsid w:val="00CD1A11"/>
    <w:rsid w:val="00CD3DDD"/>
    <w:rsid w:val="00CF6EB4"/>
    <w:rsid w:val="00D018BE"/>
    <w:rsid w:val="00D07835"/>
    <w:rsid w:val="00D118CB"/>
    <w:rsid w:val="00D11F4C"/>
    <w:rsid w:val="00D35420"/>
    <w:rsid w:val="00D35541"/>
    <w:rsid w:val="00D51FA2"/>
    <w:rsid w:val="00D90A71"/>
    <w:rsid w:val="00D94B7C"/>
    <w:rsid w:val="00DB28A8"/>
    <w:rsid w:val="00DB3B9A"/>
    <w:rsid w:val="00DB6B31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72EFA"/>
    <w:rsid w:val="00EA1828"/>
    <w:rsid w:val="00EB40FD"/>
    <w:rsid w:val="00EF3113"/>
    <w:rsid w:val="00F00363"/>
    <w:rsid w:val="00F217F1"/>
    <w:rsid w:val="00F21E06"/>
    <w:rsid w:val="00F63092"/>
    <w:rsid w:val="00F72249"/>
    <w:rsid w:val="00F75108"/>
    <w:rsid w:val="00F95113"/>
    <w:rsid w:val="00FA0432"/>
    <w:rsid w:val="00FB556D"/>
    <w:rsid w:val="00FC6C9B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1B36-7683-42CA-AAAC-FE7B79A2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