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4716E2">
        <w:rPr>
          <w:b/>
          <w:sz w:val="27"/>
          <w:szCs w:val="27"/>
        </w:rPr>
        <w:t>1060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июля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AB62FD">
        <w:rPr>
          <w:sz w:val="26"/>
          <w:szCs w:val="26"/>
        </w:rPr>
        <w:t xml:space="preserve">«ФИО» </w:t>
      </w:r>
      <w:r w:rsidR="00AB62FD">
        <w:rPr>
          <w:sz w:val="26"/>
          <w:szCs w:val="26"/>
        </w:rPr>
        <w:t xml:space="preserve">о </w:t>
      </w:r>
      <w:r w:rsidRPr="00A5088B" w:rsidR="00295672">
        <w:rPr>
          <w:sz w:val="27"/>
          <w:szCs w:val="27"/>
        </w:rPr>
        <w:t xml:space="preserve">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B62FD">
        <w:rPr>
          <w:sz w:val="26"/>
          <w:szCs w:val="26"/>
        </w:rPr>
        <w:t xml:space="preserve">«ФИО»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AB62FD">
        <w:rPr>
          <w:sz w:val="26"/>
          <w:szCs w:val="26"/>
        </w:rPr>
        <w:t>«данные изъяты»</w:t>
      </w:r>
      <w:r w:rsidR="00AB62FD">
        <w:rPr>
          <w:sz w:val="26"/>
          <w:szCs w:val="26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AB62FD">
        <w:rPr>
          <w:sz w:val="26"/>
          <w:szCs w:val="26"/>
        </w:rPr>
        <w:t>«данные изъяты»</w:t>
      </w:r>
      <w:r w:rsidR="00AB62FD">
        <w:rPr>
          <w:sz w:val="26"/>
          <w:szCs w:val="26"/>
        </w:rPr>
        <w:t xml:space="preserve"> </w:t>
      </w:r>
      <w:r w:rsidR="004716E2">
        <w:rPr>
          <w:bCs/>
          <w:sz w:val="27"/>
          <w:szCs w:val="27"/>
        </w:rPr>
        <w:t>– удовлетворить.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Pr="000C69A4" w:rsidR="00B9434B">
        <w:rPr>
          <w:sz w:val="27"/>
          <w:szCs w:val="27"/>
        </w:rPr>
        <w:t xml:space="preserve"> </w:t>
      </w:r>
      <w:r w:rsidR="00AB62FD">
        <w:rPr>
          <w:sz w:val="26"/>
          <w:szCs w:val="26"/>
        </w:rPr>
        <w:t>«ФИО»</w:t>
      </w:r>
      <w:r w:rsidRPr="000C69A4" w:rsidR="004716E2">
        <w:rPr>
          <w:sz w:val="27"/>
          <w:szCs w:val="27"/>
        </w:rPr>
        <w:t xml:space="preserve">, </w:t>
      </w:r>
      <w:r w:rsidR="00AB62FD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AB62FD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Pr="005262B8" w:rsidR="005262B8">
        <w:rPr>
          <w:sz w:val="27"/>
          <w:szCs w:val="27"/>
        </w:rPr>
        <w:t xml:space="preserve">ноября 2021 по  март 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5262B8">
        <w:rPr>
          <w:sz w:val="27"/>
          <w:szCs w:val="27"/>
        </w:rPr>
        <w:t>1785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5262B8">
        <w:rPr>
          <w:sz w:val="27"/>
          <w:szCs w:val="27"/>
        </w:rPr>
        <w:t>одна тысяча семьсот восемьдесят пять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5262B8">
        <w:rPr>
          <w:sz w:val="27"/>
          <w:szCs w:val="27"/>
        </w:rPr>
        <w:t>4</w:t>
      </w:r>
      <w:r w:rsidR="00B9434B">
        <w:rPr>
          <w:sz w:val="27"/>
          <w:szCs w:val="27"/>
        </w:rPr>
        <w:t>8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5262B8">
        <w:rPr>
          <w:sz w:val="27"/>
          <w:szCs w:val="27"/>
        </w:rPr>
        <w:t>190 (сто девяносто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</w:t>
      </w:r>
      <w:r w:rsidR="005262B8">
        <w:rPr>
          <w:sz w:val="27"/>
          <w:szCs w:val="27"/>
        </w:rPr>
        <w:t xml:space="preserve"> 59</w:t>
      </w:r>
      <w:r w:rsidR="0030064D">
        <w:rPr>
          <w:sz w:val="27"/>
          <w:szCs w:val="27"/>
        </w:rPr>
        <w:t>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AB62FD">
        <w:rPr>
          <w:sz w:val="26"/>
          <w:szCs w:val="26"/>
        </w:rPr>
        <w:t>«данные изъяты»</w:t>
      </w:r>
      <w:r w:rsidRPr="008B795B" w:rsidR="008B795B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AB62FD">
        <w:rPr>
          <w:sz w:val="26"/>
          <w:szCs w:val="26"/>
        </w:rPr>
        <w:t xml:space="preserve">«ФИО»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AB62FD">
        <w:rPr>
          <w:sz w:val="26"/>
          <w:szCs w:val="26"/>
        </w:rPr>
        <w:t>«данные изъяты»</w:t>
      </w:r>
      <w:r w:rsidRPr="008B795B" w:rsidR="008B795B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4152A"/>
    <w:rsid w:val="009A238A"/>
    <w:rsid w:val="00A05BBA"/>
    <w:rsid w:val="00A33418"/>
    <w:rsid w:val="00A5088B"/>
    <w:rsid w:val="00A8276B"/>
    <w:rsid w:val="00AB62FD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5FEC-98C2-4356-8D09-4FE36ACD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