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B73EB3">
        <w:rPr>
          <w:b/>
          <w:sz w:val="27"/>
          <w:szCs w:val="27"/>
        </w:rPr>
        <w:t>25</w:t>
      </w:r>
      <w:r w:rsidR="001933E5">
        <w:rPr>
          <w:b/>
          <w:sz w:val="27"/>
          <w:szCs w:val="27"/>
        </w:rPr>
        <w:t>2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октября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A55EDA">
        <w:rPr>
          <w:sz w:val="26"/>
          <w:szCs w:val="26"/>
        </w:rPr>
        <w:t>«ФИО»</w:t>
      </w:r>
      <w:r w:rsidR="00A55EDA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</w:t>
      </w:r>
      <w:r w:rsidR="001933E5">
        <w:rPr>
          <w:bCs/>
          <w:sz w:val="27"/>
          <w:szCs w:val="27"/>
        </w:rPr>
        <w:t>и</w:t>
      </w:r>
      <w:r w:rsidR="00BF6C42">
        <w:rPr>
          <w:bCs/>
          <w:sz w:val="27"/>
          <w:szCs w:val="27"/>
        </w:rPr>
        <w:t xml:space="preserve"> лиц</w:t>
      </w:r>
      <w:r w:rsidR="001933E5">
        <w:rPr>
          <w:bCs/>
          <w:sz w:val="27"/>
          <w:szCs w:val="27"/>
        </w:rPr>
        <w:t>а</w:t>
      </w:r>
      <w:r w:rsidR="00BF6C42">
        <w:rPr>
          <w:bCs/>
          <w:sz w:val="27"/>
          <w:szCs w:val="27"/>
        </w:rPr>
        <w:t>, не заявляющ</w:t>
      </w:r>
      <w:r w:rsidR="001933E5">
        <w:rPr>
          <w:bCs/>
          <w:sz w:val="27"/>
          <w:szCs w:val="27"/>
        </w:rPr>
        <w:t>ие</w:t>
      </w:r>
      <w:r w:rsidR="00BF6C42">
        <w:rPr>
          <w:bCs/>
          <w:sz w:val="27"/>
          <w:szCs w:val="27"/>
        </w:rPr>
        <w:t xml:space="preserve"> самостоятельных требований относительно предмета спора –</w:t>
      </w:r>
      <w:r w:rsidR="001933E5">
        <w:rPr>
          <w:bCs/>
          <w:sz w:val="27"/>
          <w:szCs w:val="27"/>
        </w:rPr>
        <w:t xml:space="preserve"> ГБУ РК «Центр землеустройства и кадастровой оценки»</w:t>
      </w:r>
      <w:r w:rsidR="00BF6C42">
        <w:rPr>
          <w:bCs/>
          <w:sz w:val="27"/>
          <w:szCs w:val="27"/>
        </w:rPr>
        <w:t>,</w:t>
      </w:r>
      <w:r w:rsidR="001933E5">
        <w:rPr>
          <w:bCs/>
          <w:sz w:val="27"/>
          <w:szCs w:val="27"/>
        </w:rPr>
        <w:t xml:space="preserve"> АО «Центральный </w:t>
      </w:r>
      <w:r w:rsidR="001933E5">
        <w:rPr>
          <w:bCs/>
          <w:sz w:val="27"/>
          <w:szCs w:val="27"/>
        </w:rPr>
        <w:t>Жилсервис</w:t>
      </w:r>
      <w:r w:rsidR="001933E5">
        <w:rPr>
          <w:bCs/>
          <w:sz w:val="27"/>
          <w:szCs w:val="27"/>
        </w:rPr>
        <w:t>»,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1933E5" w:rsidR="001933E5">
        <w:t xml:space="preserve"> </w:t>
      </w:r>
      <w:r w:rsidR="00A55EDA">
        <w:rPr>
          <w:sz w:val="26"/>
          <w:szCs w:val="26"/>
        </w:rPr>
        <w:t>«ФИО»</w:t>
      </w:r>
      <w:r w:rsidR="00A55EDA">
        <w:rPr>
          <w:sz w:val="26"/>
          <w:szCs w:val="26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A55EDA">
        <w:rPr>
          <w:sz w:val="26"/>
          <w:szCs w:val="26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A55EDA">
        <w:rPr>
          <w:sz w:val="26"/>
          <w:szCs w:val="26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1933E5" w:rsidR="001933E5">
        <w:rPr>
          <w:sz w:val="27"/>
          <w:szCs w:val="27"/>
        </w:rPr>
        <w:t xml:space="preserve">третьи лица, не заявляющие самостоятельных требований относительно предмета спора – ГБУ РК «Центр землеустройства и кадастровой оценки», АО «Центральный </w:t>
      </w:r>
      <w:r w:rsidRPr="001933E5" w:rsidR="001933E5">
        <w:rPr>
          <w:sz w:val="27"/>
          <w:szCs w:val="27"/>
        </w:rPr>
        <w:t>Жилсервис</w:t>
      </w:r>
      <w:r w:rsidRPr="001933E5" w:rsidR="001933E5">
        <w:rPr>
          <w:sz w:val="27"/>
          <w:szCs w:val="27"/>
        </w:rPr>
        <w:t>»</w:t>
      </w:r>
      <w:r w:rsidRPr="00EF0DEA" w:rsidR="0094152A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</w:t>
      </w:r>
      <w:r w:rsidR="001933E5">
        <w:rPr>
          <w:bCs/>
          <w:sz w:val="27"/>
          <w:szCs w:val="27"/>
        </w:rPr>
        <w:t xml:space="preserve"> с </w:t>
      </w:r>
      <w:r w:rsidR="00A55EDA">
        <w:rPr>
          <w:sz w:val="26"/>
          <w:szCs w:val="26"/>
        </w:rPr>
        <w:t>«ФИО»</w:t>
      </w:r>
      <w:r w:rsidR="005602FB">
        <w:rPr>
          <w:bCs/>
          <w:sz w:val="27"/>
          <w:szCs w:val="27"/>
        </w:rPr>
        <w:t>,</w:t>
      </w:r>
      <w:r w:rsidR="001933E5">
        <w:rPr>
          <w:bCs/>
          <w:sz w:val="27"/>
          <w:szCs w:val="27"/>
        </w:rPr>
        <w:t xml:space="preserve"> </w:t>
      </w:r>
      <w:r w:rsidR="00A55EDA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A55EDA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>за период</w:t>
      </w:r>
      <w:r w:rsidR="00BE6F2A">
        <w:rPr>
          <w:sz w:val="27"/>
          <w:szCs w:val="27"/>
        </w:rPr>
        <w:t xml:space="preserve"> с</w:t>
      </w:r>
      <w:r w:rsidRPr="003351E5" w:rsidR="003351E5">
        <w:rPr>
          <w:sz w:val="27"/>
          <w:szCs w:val="27"/>
        </w:rPr>
        <w:t xml:space="preserve"> </w:t>
      </w:r>
      <w:r w:rsidR="00A55EDA">
        <w:rPr>
          <w:sz w:val="26"/>
          <w:szCs w:val="26"/>
        </w:rPr>
        <w:t>«данные изъяты»</w:t>
      </w:r>
      <w:r w:rsidR="00A55EDA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BE6F2A">
        <w:rPr>
          <w:sz w:val="27"/>
          <w:szCs w:val="27"/>
        </w:rPr>
        <w:t>14300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BE6F2A">
        <w:rPr>
          <w:sz w:val="27"/>
          <w:szCs w:val="27"/>
        </w:rPr>
        <w:t>четырнадцать тысяч триста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BE6F2A">
        <w:rPr>
          <w:sz w:val="27"/>
          <w:szCs w:val="27"/>
        </w:rPr>
        <w:t>06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BE6F2A">
        <w:rPr>
          <w:sz w:val="27"/>
          <w:szCs w:val="27"/>
        </w:rPr>
        <w:t>5</w:t>
      </w:r>
      <w:r w:rsidR="00F16583">
        <w:rPr>
          <w:sz w:val="27"/>
          <w:szCs w:val="27"/>
        </w:rPr>
        <w:t>00</w:t>
      </w:r>
      <w:r w:rsidR="00566947">
        <w:rPr>
          <w:sz w:val="27"/>
          <w:szCs w:val="27"/>
        </w:rPr>
        <w:t xml:space="preserve"> (</w:t>
      </w:r>
      <w:r w:rsidR="00BE6F2A">
        <w:rPr>
          <w:sz w:val="27"/>
          <w:szCs w:val="27"/>
        </w:rPr>
        <w:t>пятьсот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7D2B67" w:rsidP="000C51CB">
      <w:pPr>
        <w:spacing w:line="276" w:lineRule="auto"/>
        <w:ind w:right="-45" w:firstLine="851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A5088B" w:rsidR="00CD0991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A55EDA">
        <w:rPr>
          <w:sz w:val="26"/>
          <w:szCs w:val="26"/>
        </w:rPr>
        <w:t>«данные изъяты»</w:t>
      </w:r>
      <w:r w:rsidRPr="00C220FB" w:rsidR="00C220FB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="00BE6F2A">
        <w:rPr>
          <w:sz w:val="27"/>
          <w:szCs w:val="27"/>
        </w:rPr>
        <w:t xml:space="preserve">с </w:t>
      </w:r>
      <w:r w:rsidR="00A55EDA">
        <w:rPr>
          <w:sz w:val="26"/>
          <w:szCs w:val="26"/>
        </w:rPr>
        <w:t>«ФИО»</w:t>
      </w:r>
      <w:r w:rsidR="00A55EDA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A55EDA">
        <w:rPr>
          <w:sz w:val="26"/>
          <w:szCs w:val="26"/>
        </w:rPr>
        <w:t>«данные изъяты»</w:t>
      </w:r>
      <w:r w:rsidR="000C51CB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A5088B"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02FB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A238A"/>
    <w:rsid w:val="00A05BBA"/>
    <w:rsid w:val="00A33418"/>
    <w:rsid w:val="00A5088B"/>
    <w:rsid w:val="00A55EDA"/>
    <w:rsid w:val="00A8276B"/>
    <w:rsid w:val="00AE64D0"/>
    <w:rsid w:val="00AF0839"/>
    <w:rsid w:val="00B0114E"/>
    <w:rsid w:val="00B27E97"/>
    <w:rsid w:val="00B56B94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A1828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61D2-7E18-4BCE-8513-5ADC8C1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