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717" w:rsidP="00461717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02-1255/21/2025</w:t>
      </w:r>
    </w:p>
    <w:p w:rsidR="00461717" w:rsidP="00461717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461717" w:rsidP="00461717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461717" w:rsidP="00461717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сентября 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461717" w:rsidP="00461717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461717" w:rsidP="00461717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D11F4C" w:rsidRPr="00A5088B" w:rsidP="00461717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741A3C">
        <w:rPr>
          <w:sz w:val="27"/>
          <w:szCs w:val="27"/>
        </w:rPr>
        <w:t>«ФИО»</w:t>
      </w:r>
      <w:r w:rsidR="00741A3C">
        <w:rPr>
          <w:sz w:val="27"/>
          <w:szCs w:val="27"/>
        </w:rPr>
        <w:t xml:space="preserve">,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третье лицо, не заявляющее самостоятельных требований относительно предмета спора </w:t>
      </w:r>
      <w:r>
        <w:rPr>
          <w:sz w:val="27"/>
          <w:szCs w:val="27"/>
        </w:rPr>
        <w:t>«данные изъяты</w:t>
      </w:r>
      <w:r>
        <w:rPr>
          <w:sz w:val="27"/>
          <w:szCs w:val="27"/>
        </w:rPr>
        <w:t>»</w:t>
      </w:r>
      <w:r>
        <w:rPr>
          <w:bCs/>
          <w:sz w:val="27"/>
          <w:szCs w:val="27"/>
        </w:rPr>
        <w:t xml:space="preserve"> –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41A3C">
        <w:rPr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6D0CB1" w:rsidP="00741A3C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461717">
        <w:rPr>
          <w:bCs/>
          <w:sz w:val="27"/>
          <w:szCs w:val="27"/>
        </w:rPr>
        <w:t>о</w:t>
      </w:r>
      <w:r w:rsidR="005D748E">
        <w:rPr>
          <w:bCs/>
          <w:sz w:val="27"/>
          <w:szCs w:val="27"/>
        </w:rPr>
        <w:t xml:space="preserve"> </w:t>
      </w:r>
      <w:r w:rsidR="00741A3C">
        <w:rPr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461717" w:rsidP="00461717">
      <w:pPr>
        <w:spacing w:line="276" w:lineRule="auto"/>
        <w:ind w:right="-45"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Реквизиты для перечисления задолженности </w:t>
      </w:r>
      <w:r>
        <w:rPr>
          <w:sz w:val="27"/>
          <w:szCs w:val="27"/>
        </w:rPr>
        <w:t>«данные изъяты</w:t>
      </w:r>
      <w:r>
        <w:rPr>
          <w:color w:val="000000"/>
          <w:sz w:val="27"/>
          <w:szCs w:val="27"/>
        </w:rPr>
        <w:t>».</w:t>
      </w:r>
    </w:p>
    <w:p w:rsidR="00461717" w:rsidRPr="00461717" w:rsidP="00461717">
      <w:pPr>
        <w:spacing w:line="276" w:lineRule="auto"/>
        <w:ind w:right="-45" w:firstLine="708"/>
        <w:jc w:val="both"/>
        <w:rPr>
          <w:bCs/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о </w:t>
      </w:r>
      <w:r w:rsidR="00741A3C">
        <w:rPr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461717" w:rsidP="00461717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государственную пошлину в размере «данные изъяты». </w:t>
      </w:r>
    </w:p>
    <w:p w:rsidR="00461717" w:rsidRP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Реквизиты для перечисления государственной пошлины </w:t>
      </w:r>
      <w:r>
        <w:rPr>
          <w:sz w:val="27"/>
          <w:szCs w:val="27"/>
        </w:rPr>
        <w:t>«данные изъяты»</w:t>
      </w:r>
    </w:p>
    <w:p w:rsidR="00461717" w:rsidP="00461717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461717" w:rsidP="00461717">
      <w:pPr>
        <w:spacing w:line="276" w:lineRule="auto"/>
        <w:ind w:right="-45" w:firstLine="851"/>
        <w:jc w:val="both"/>
      </w:pPr>
    </w:p>
    <w:p w:rsidR="00461717" w:rsidP="00461717">
      <w:pPr>
        <w:spacing w:line="276" w:lineRule="auto"/>
        <w:ind w:right="-45" w:firstLine="851"/>
        <w:jc w:val="both"/>
      </w:pPr>
      <w:r>
        <w:t>Мотивированное решение составлено: 29.10.2025</w:t>
      </w: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7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41A3C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461F-CD27-4E36-8075-2DFC76A7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