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Дело №2-22-188/2020</w:t>
      </w:r>
    </w:p>
    <w:p w:rsidR="00A77B3E">
      <w:r>
        <w:t xml:space="preserve">                                                         ЗАОЧНОЕ  РЕШЕНИЕ</w:t>
      </w:r>
    </w:p>
    <w:p w:rsidR="00A77B3E">
      <w:r>
        <w:t xml:space="preserve">                                     ИМЕНЕМ РОССИЙСКОЙ ФЕДЕРАЦИИ</w:t>
      </w:r>
    </w:p>
    <w:p w:rsidR="00A77B3E">
      <w:r>
        <w:t xml:space="preserve">                                                      (резолютивная часть) </w:t>
      </w:r>
    </w:p>
    <w:p w:rsidR="00A77B3E">
      <w:r>
        <w:t xml:space="preserve"> дата                                                                               адрес</w:t>
      </w:r>
    </w:p>
    <w:p w:rsidR="00A77B3E">
      <w:r>
        <w:t xml:space="preserve">     Мировой судья судебного участка №22  Алуштинского судебного района (городской адрес)  адрес      фио</w:t>
      </w:r>
    </w:p>
    <w:p w:rsidR="00A77B3E">
      <w:r>
        <w:t>при секретаре    фио,</w:t>
      </w:r>
    </w:p>
    <w:p w:rsidR="00A77B3E">
      <w:r>
        <w:t xml:space="preserve"> рассмотрев в открытом судебном заседании гражданское дело по иску наименование организации к  фио,  третьи лица –  СПАО «Ресо-Гарантия», фио, фио о возмещении   вреда, причиненного в результате дорожно-транспортного происшествия,  в порядке  регресса,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    .  .  .</w:t>
      </w:r>
    </w:p>
    <w:p w:rsidR="00A77B3E">
      <w:r>
        <w:t xml:space="preserve">     Руководствуясь ст. ст. 194-199,  235, 237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             Исковые требования   наименование организации к фио, третьи лица – СПАО «Ресо-Гарантия», фио, фио  о возмещении  вреда, причиненного в результате дорожно-транспортного происшествия,  в порядке  регресса,  удовлетворить частично.</w:t>
      </w:r>
    </w:p>
    <w:p w:rsidR="00A77B3E">
      <w:r>
        <w:t xml:space="preserve">     Взыскать с  фио в пользу  наименование организации  в порядке  регресса материальный ущерб, причиненный в результате дорожно-транспортного происшествия, имевшего место дата,  в размере  сумма  и госпошлину в сумме  сумма, а всего  сумма (сумма прописью).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Ответчиком заочное решение суда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</w:t>
      </w:r>
    </w:p>
    <w:p w:rsidR="00A77B3E">
      <w:r>
        <w:t xml:space="preserve">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