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 xml:space="preserve">                                                   Дело № 2-22-249/2018</w:t>
      </w:r>
    </w:p>
    <w:p w:rsidR="00A77B3E">
      <w:r>
        <w:t>РЕШЕНИЕ</w:t>
      </w:r>
    </w:p>
    <w:p w:rsidR="00A77B3E">
      <w:r>
        <w:t>резолютивная часть</w:t>
      </w:r>
    </w:p>
    <w:p w:rsidR="00A77B3E">
      <w:r>
        <w:t>ИМЕНЕМ РОССИЙСКОЙ ФЕДЕРАЦИИ</w:t>
      </w:r>
    </w:p>
    <w:p w:rsidR="00A77B3E"/>
    <w:p w:rsidR="00A77B3E">
      <w:r>
        <w:t>дата                                                                         адрес</w:t>
      </w:r>
    </w:p>
    <w:p w:rsidR="00A77B3E"/>
    <w:p w:rsidR="00A77B3E">
      <w:r>
        <w:t xml:space="preserve">Мировой судья судебного участка № 22 Алуштинского судебного района (городской адрес) адрес фио, </w:t>
      </w:r>
    </w:p>
    <w:p w:rsidR="00A77B3E">
      <w:r>
        <w:t xml:space="preserve">при секретаре  фио, </w:t>
      </w:r>
    </w:p>
    <w:p w:rsidR="00A77B3E">
      <w:r>
        <w:t xml:space="preserve">         с участием представителя истца фио,</w:t>
      </w:r>
    </w:p>
    <w:p w:rsidR="00A77B3E">
      <w:r>
        <w:t>рассмотрев в открытом судебном заседании гражданское дело по исковому заявлению фио к СПАО «Ресо-Гарантия» о защите прав потребителей, взыскании  ущерба, причиненного в результате ДТП,</w:t>
      </w:r>
    </w:p>
    <w:p w:rsidR="00A77B3E">
      <w:r>
        <w:t xml:space="preserve">                                                       У С Т А Н О В И Л:</w:t>
      </w:r>
    </w:p>
    <w:p w:rsidR="00A77B3E">
      <w:r>
        <w:t xml:space="preserve">                                                                        .  .  .</w:t>
      </w:r>
    </w:p>
    <w:p w:rsidR="00A77B3E">
      <w:r>
        <w:t xml:space="preserve">               Руководствуясь ст.ст. 194-199 ГПК РФ, суд</w:t>
      </w:r>
    </w:p>
    <w:p w:rsidR="00A77B3E">
      <w:r>
        <w:t xml:space="preserve"> </w:t>
      </w:r>
    </w:p>
    <w:p w:rsidR="00A77B3E">
      <w:r>
        <w:t xml:space="preserve">                                                                   Р Е Ш И Л:</w:t>
      </w:r>
    </w:p>
    <w:p w:rsidR="00A77B3E"/>
    <w:p w:rsidR="00A77B3E">
      <w:r>
        <w:t xml:space="preserve">       Исковые требования фио к СПАО «Ресо-Гарантия» о защите прав потребителей, взыскании  ущерба, причиненного в результате ДТП,  удовлетворить частично.</w:t>
      </w:r>
    </w:p>
    <w:p w:rsidR="00A77B3E">
      <w:r>
        <w:t xml:space="preserve">    Взыскать со СПАО «Ресо-Гарантия» в пользу фио материальный ущерб, причиненный в результате дорожно-транспортного происшествия, имевшего место дата, в размере сумма (недоплаченная стоимость восстановительного ремонта автомобиля);  штраф в связи с  неисполнением в добровольном порядке  требований потерпевшего  в размере сумма,  неустойку в размере сумма;   финансовые  санкции в размере сумма;  расходы за проведение независимой  поврежденного автомобиля оценки в  сумме сумма; компенсацию морального вреда в размере сумма;  расходы по оплате стоимости проведения  судебной автотехнической экспертизы транспортного средства в сумме сумма, расходы на оплату услуг представителя в размере сумма,  расходы по оформлению нотариальной удостоверенной доверенности  на представителя в  сумме сумма,  почтовые расходы по отправке досудебной претензии в размере сумма, а всего   сумма (сумма прописью).</w:t>
      </w:r>
    </w:p>
    <w:p w:rsidR="00A77B3E">
      <w:r>
        <w:t xml:space="preserve">      Лица, участвующие в деле, их представители, которые присутствовали в судебном заседании, вправе подать мировому судье судебного участка №22 Алуштинского судебного района (городской адрес) адрес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 xml:space="preserve">     Лица, участвующие в деле, их представители, не присутствовавшие в судебном заседании, вправе подать мировому судье судебного участка №22 Алуштинского судебного района (городской адрес)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 xml:space="preserve">      Решение может быть обжаловано в апелляционном порядке в Алуштинский городской суд адрес через мирового судью судебного участка №22 Алуштинского судебного района (городской адрес)  адрес в течение месяца.</w:t>
      </w:r>
    </w:p>
    <w:p w:rsidR="00A77B3E"/>
    <w:p w:rsidR="00A77B3E"/>
    <w:p w:rsidR="00A77B3E">
      <w:r>
        <w:t xml:space="preserve">                   Мировой судья                                                  фио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