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№2-22-955/2023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адрес </w:t>
      </w:r>
    </w:p>
    <w:p w:rsidR="00A77B3E">
      <w:r>
        <w:t xml:space="preserve">           И.о. мирового судьи судебного участка № 22 Алуштинского судебного района (городской адрес) адрес – мировой судья  судебного участка № 23 Алуштинского судебного района (городской адрес) адрес фио</w:t>
      </w:r>
    </w:p>
    <w:p w:rsidR="00A77B3E">
      <w:r>
        <w:t xml:space="preserve">          при секретаре фио</w:t>
      </w:r>
    </w:p>
    <w:p w:rsidR="00A77B3E">
      <w:r>
        <w:t xml:space="preserve">          рассмотрев в открытом судебном заседании гражданское дело по иску наименование организации к фио о взыскании задолженности по оплате стоимости перемещения и хранения задержанного транспортного средства на территории специализированной стоянки,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>Руководствуясь ст. ст. 194-199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 xml:space="preserve">             Исковые требования наименование организации к фио о взыскании задолженности по оплате стоимости перемещения и хранения задержанного транспортного средства на территории специализированной стоянки -  удовлетворить </w:t>
      </w:r>
    </w:p>
    <w:p w:rsidR="00A77B3E">
      <w:r>
        <w:t xml:space="preserve">    Взыскать с  фио в пользу наименование организации стоимость перемещения и хранения задержанного транспортного средства на специализированную стоянку в размере сумма, стоимость хранения задержанного транспортного средства на специализированной стоянке в размере сумма,  судебные расходы на уплату государственной пошлины в размере сумма.</w:t>
      </w:r>
    </w:p>
    <w:p w:rsidR="00A77B3E"/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