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№2-23-6/2020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деле, при наличии доказательств надлежащего их извещения о дате и месте проведения судебного заседания:</w:t>
      </w:r>
    </w:p>
    <w:p w:rsidR="00A77B3E">
      <w:r>
        <w:t>истца – наименование организации;</w:t>
      </w:r>
    </w:p>
    <w:p w:rsidR="00A77B3E">
      <w:r>
        <w:t xml:space="preserve">ответчицы – </w:t>
      </w:r>
      <w:r>
        <w:t>фио</w:t>
      </w:r>
      <w:r>
        <w:t>;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(адрес, ОГРН:</w:t>
      </w:r>
      <w:r>
        <w:t xml:space="preserve">, Дата присвоения ОГРН: дата, ИНН: телефон, КПП: телефон, ДИРЕКТОР: </w:t>
      </w:r>
      <w:r>
        <w:t>фио</w:t>
      </w:r>
      <w:r>
        <w:t xml:space="preserve">) к </w:t>
      </w:r>
      <w:r>
        <w:t>фио</w:t>
      </w:r>
      <w:r>
        <w:t xml:space="preserve"> (паспортные данные, зарегис</w:t>
      </w:r>
      <w:r>
        <w:t>трирована по адресу: адрес –</w:t>
      </w:r>
      <w:r>
        <w:t>)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к  </w:t>
      </w:r>
      <w:r>
        <w:t>фио</w:t>
      </w:r>
      <w:r>
        <w:t xml:space="preserve"> удовлет</w:t>
      </w:r>
      <w:r>
        <w:t>ворить в полном объеме.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зарегистрирована по адресу: адрес –</w:t>
      </w:r>
      <w:r>
        <w:t xml:space="preserve">) в пользу наименование организации (адрес, ОГРН: </w:t>
      </w:r>
      <w:r>
        <w:t xml:space="preserve">Дата присвоения ОГРН: дата, ИНН: телефон, КПП: телефон, ДИРЕКТОР: </w:t>
      </w:r>
      <w:r>
        <w:t>фио</w:t>
      </w:r>
      <w:r>
        <w:t>) 42 600, рубл</w:t>
      </w:r>
      <w:r>
        <w:t>ей задолженности по кредитному договору №1АЛДН000185 от дата.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по адресу: адрес –</w:t>
      </w:r>
      <w:r>
        <w:t>) в пользу наименование организации (адрес, ОГРН:</w:t>
      </w:r>
      <w:r>
        <w:t>, Дата присвоения ОГРН: дата, ИНН: телефон, КПП:</w:t>
      </w:r>
      <w:r>
        <w:t xml:space="preserve"> телефон, ДИРЕКТОР: </w:t>
      </w:r>
      <w:r>
        <w:t>фио</w:t>
      </w:r>
      <w:r>
        <w:t>) сумма расходов по оплате услуг по оказанию юридической помощи.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по адресу: адрес – Ценского, 17) в пользу наименование организации (адрес, ОГРН:</w:t>
      </w:r>
      <w:r>
        <w:t>, Дата присвоения ОГРН</w:t>
      </w:r>
      <w:r>
        <w:t xml:space="preserve">: дата, ИНН: телефон, КПП: телефон, ДИРЕКТОР: </w:t>
      </w:r>
      <w:r>
        <w:t>фио</w:t>
      </w:r>
      <w:r>
        <w:t>) сумма государственной пошлины.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</w:t>
      </w:r>
      <w:r>
        <w:t>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</w:t>
      </w:r>
      <w:r>
        <w:t>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</w:t>
      </w:r>
      <w: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</w:t>
      </w:r>
      <w:r>
        <w:t>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7C"/>
    <w:rsid w:val="00593A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