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№02-23-15/2023</w:t>
      </w:r>
    </w:p>
    <w:p w:rsidR="00A77B3E"/>
    <w:p w:rsidR="00A77B3E">
      <w:r>
        <w:t>РЕШЕНИЕ</w:t>
      </w:r>
    </w:p>
    <w:p w:rsidR="00A77B3E">
      <w:r>
        <w:t>(ЗАОЧНОЕ)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фио;</w:t>
      </w:r>
    </w:p>
    <w:p w:rsidR="00A77B3E">
      <w:r>
        <w:t>в отсутствие лиц, участвующих в деле:</w:t>
      </w:r>
    </w:p>
    <w:p w:rsidR="00A77B3E">
      <w:r>
        <w:t>истца – наименование организации;</w:t>
      </w:r>
    </w:p>
    <w:p w:rsidR="00A77B3E">
      <w:r>
        <w:t>ответчика – фио;</w:t>
      </w:r>
    </w:p>
    <w:p w:rsidR="00A77B3E">
      <w:r>
        <w:t>рассмотрев материалы гражданского дела по исковому заявлению наименование организации к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наименование организации к фио о взыскании задолженности по договору займа удовлетворить.</w:t>
      </w:r>
    </w:p>
    <w:p w:rsidR="00A77B3E">
      <w:r>
        <w:t>Взыскать с фио (паспортные данные, адрес) в пользу наименование организации (адрес, ЛИТЕР А, ПОМЕЩЕНИЕ 38-Н ОФИС 615, ОГРН: 1147847029990, Дата присвоения ОГРН: дата, ИНН: телефон, КПП: телефон, ГЕНЕРАЛЬНЫЙ ДИРЕКТОР: фио) задолженность по  договору займа в сумме сумма, сумму просроченных процентов в размере сумма, сумма процентов за пользование займом, 4500,00 пени, а также сумма расходов на юридические услуги, а также государственную пошлину сумма. Всего взыскать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