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№2-23-52/2022</w:t>
      </w:r>
    </w:p>
    <w:p w:rsidR="00A77B3E"/>
    <w:p w:rsidR="00A77B3E">
      <w:r>
        <w:t>РЕШЕНИЕ</w:t>
      </w:r>
    </w:p>
    <w:p w:rsidR="00A77B3E">
      <w:r>
        <w:t xml:space="preserve"> ИМЕНЕМ РОССИЙСКОЙ ФЕДЕРАЦИИ</w:t>
      </w:r>
    </w:p>
    <w:p w:rsidR="00A77B3E">
      <w:r>
        <w:t>18 февраля2022 года                                                                     адрес</w:t>
      </w:r>
    </w:p>
    <w:p w:rsidR="00A77B3E">
      <w:r>
        <w:t xml:space="preserve">Мировой судья судебного участка № 23 Алуштинского судебного района (городской адрес) адрес </w:t>
      </w:r>
      <w:r>
        <w:t>фио</w:t>
      </w:r>
      <w:r>
        <w:t xml:space="preserve">,  при </w:t>
      </w:r>
      <w:r>
        <w:t xml:space="preserve">ведении протокола судебного заседания помощником судьи </w:t>
      </w:r>
      <w:r>
        <w:t>фио</w:t>
      </w:r>
      <w:r>
        <w:t>;</w:t>
      </w:r>
    </w:p>
    <w:p w:rsidR="00A77B3E">
      <w:r>
        <w:tab/>
        <w:t>с участием ответчика –</w:t>
      </w:r>
      <w:r>
        <w:t>фио</w:t>
      </w:r>
      <w:r>
        <w:t>;</w:t>
      </w:r>
    </w:p>
    <w:p w:rsidR="00A77B3E">
      <w:r>
        <w:t>в отсутствие представителя истца – наименование организации;</w:t>
      </w:r>
    </w:p>
    <w:p w:rsidR="00A77B3E">
      <w:r>
        <w:t xml:space="preserve">рассмотрев материалы дела по исковому заявлению наименование организации к </w:t>
      </w:r>
      <w:r>
        <w:t>фио</w:t>
      </w:r>
      <w:r>
        <w:t xml:space="preserve"> о взыскании с</w:t>
      </w:r>
      <w:r>
        <w:t>трахового возмещения в порядке регресса,  руководствуясь ст. ст. 194-199 ГПК РФ, мировой судья</w:t>
      </w:r>
    </w:p>
    <w:p w:rsidR="00A77B3E">
      <w:r>
        <w:t>РЕШИЛ:</w:t>
      </w:r>
    </w:p>
    <w:p w:rsidR="00A77B3E">
      <w:r>
        <w:t xml:space="preserve">Исковое заявление наименование организации  к </w:t>
      </w:r>
      <w:r>
        <w:t>фио</w:t>
      </w:r>
      <w:r>
        <w:t xml:space="preserve"> о взыскании страхового возмещения в порядке регресса оставить без удовлетворения.</w:t>
      </w:r>
    </w:p>
    <w:p w:rsidR="00A77B3E">
      <w:r>
        <w:t>Разъяснить, что</w:t>
      </w:r>
      <w:r>
        <w:t xml:space="preserve">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w:t>
      </w:r>
      <w:r>
        <w:t>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w:t>
      </w:r>
      <w:r>
        <w:t xml:space="preserve">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w:t>
      </w:r>
      <w:r>
        <w:t xml:space="preserve">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w:t>
      </w:r>
      <w:r>
        <w:t xml:space="preserve"> </w:t>
      </w:r>
      <w:r>
        <w:t>Алуштинский</w:t>
      </w:r>
      <w:r>
        <w:t xml:space="preserve">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w:t>
      </w:r>
      <w:r>
        <w:t xml:space="preserve"> оно не было обжаловано.</w:t>
      </w:r>
    </w:p>
    <w:p w:rsidR="00A77B3E">
      <w:r>
        <w:t xml:space="preserve">Мировой судья </w:t>
      </w:r>
      <w:r>
        <w:tab/>
      </w:r>
      <w:r>
        <w:tab/>
      </w:r>
      <w:r>
        <w:tab/>
      </w:r>
      <w:r>
        <w:tab/>
      </w:r>
      <w:r>
        <w:tab/>
      </w:r>
      <w:r>
        <w:tab/>
      </w:r>
      <w:r>
        <w:tab/>
      </w:r>
      <w:r>
        <w:tab/>
        <w:t xml:space="preserve">           </w:t>
      </w:r>
      <w:r>
        <w:t>фио</w:t>
      </w:r>
    </w:p>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8F"/>
    <w:rsid w:val="00A77B3E"/>
    <w:rsid w:val="00D94A8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